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43D7" w14:textId="77777777" w:rsidR="00BC4333" w:rsidRDefault="00BC4333" w:rsidP="00933A1B">
      <w:pPr>
        <w:spacing w:after="720"/>
        <w:ind w:right="1296"/>
        <w:rPr>
          <w:rFonts w:ascii="Arial Narrow" w:hAnsi="Arial Narrow"/>
          <w:sz w:val="36"/>
        </w:rPr>
      </w:pPr>
    </w:p>
    <w:p w14:paraId="72A862DF" w14:textId="77777777" w:rsidR="00001E3D" w:rsidRDefault="00001E3D" w:rsidP="00933A1B">
      <w:pPr>
        <w:spacing w:after="720"/>
        <w:ind w:right="1296"/>
        <w:rPr>
          <w:rFonts w:ascii="Arial Narrow" w:hAnsi="Arial Narrow"/>
          <w:sz w:val="36"/>
        </w:rPr>
      </w:pPr>
    </w:p>
    <w:p w14:paraId="40E60810" w14:textId="77777777" w:rsidR="00001E3D" w:rsidRDefault="00001E3D" w:rsidP="00933A1B">
      <w:pPr>
        <w:spacing w:after="720"/>
        <w:ind w:right="1296"/>
        <w:rPr>
          <w:rFonts w:ascii="Arial Narrow" w:hAnsi="Arial Narrow"/>
          <w:sz w:val="36"/>
        </w:rPr>
      </w:pPr>
    </w:p>
    <w:p w14:paraId="53D01BD0" w14:textId="77777777" w:rsidR="005E0FC5" w:rsidRDefault="005E0FC5">
      <w:pPr>
        <w:spacing w:after="720"/>
        <w:ind w:left="1296" w:right="1296"/>
        <w:jc w:val="center"/>
        <w:rPr>
          <w:rFonts w:ascii="Arial Narrow" w:hAnsi="Arial Narrow"/>
          <w:sz w:val="36"/>
        </w:rPr>
      </w:pPr>
      <w:r>
        <w:rPr>
          <w:rFonts w:ascii="Arial Narrow" w:hAnsi="Arial Narrow"/>
          <w:sz w:val="36"/>
        </w:rPr>
        <w:t>MASTER AGREEMENT</w:t>
      </w:r>
    </w:p>
    <w:p w14:paraId="71C7D7C5" w14:textId="77777777" w:rsidR="005E0FC5" w:rsidRDefault="00BC4333">
      <w:pPr>
        <w:spacing w:after="720"/>
        <w:ind w:left="1872" w:right="1872"/>
        <w:jc w:val="center"/>
        <w:rPr>
          <w:rFonts w:ascii="Arial Narrow" w:hAnsi="Arial Narrow"/>
          <w:sz w:val="36"/>
        </w:rPr>
      </w:pPr>
      <w:r>
        <w:rPr>
          <w:rFonts w:ascii="Arial Narrow" w:hAnsi="Arial Narrow"/>
          <w:sz w:val="36"/>
        </w:rPr>
        <w:t>BETWEEN THE</w:t>
      </w:r>
    </w:p>
    <w:p w14:paraId="1AAD9F46" w14:textId="77777777" w:rsidR="005E0FC5" w:rsidRDefault="005E0FC5">
      <w:pPr>
        <w:spacing w:after="720"/>
        <w:ind w:left="432" w:right="432"/>
        <w:jc w:val="center"/>
        <w:rPr>
          <w:rFonts w:ascii="Arial Narrow" w:hAnsi="Arial Narrow"/>
          <w:sz w:val="36"/>
        </w:rPr>
      </w:pPr>
      <w:r>
        <w:rPr>
          <w:rFonts w:ascii="Arial Narrow" w:hAnsi="Arial Narrow"/>
          <w:sz w:val="36"/>
        </w:rPr>
        <w:t>KENT CITY BOARD OF EDUCATION</w:t>
      </w:r>
    </w:p>
    <w:p w14:paraId="11C3F9E7" w14:textId="77777777" w:rsidR="005E0FC5" w:rsidRDefault="005E0FC5">
      <w:pPr>
        <w:spacing w:after="720"/>
        <w:ind w:left="2304" w:right="2304"/>
        <w:jc w:val="center"/>
        <w:rPr>
          <w:rFonts w:ascii="Arial Narrow" w:hAnsi="Arial Narrow"/>
          <w:sz w:val="36"/>
        </w:rPr>
      </w:pPr>
      <w:r>
        <w:rPr>
          <w:rFonts w:ascii="Arial Narrow" w:hAnsi="Arial Narrow"/>
          <w:sz w:val="36"/>
        </w:rPr>
        <w:t>AND</w:t>
      </w:r>
      <w:r w:rsidR="00A26C57">
        <w:rPr>
          <w:rFonts w:ascii="Arial Narrow" w:hAnsi="Arial Narrow"/>
          <w:sz w:val="36"/>
        </w:rPr>
        <w:t xml:space="preserve"> </w:t>
      </w:r>
      <w:r>
        <w:rPr>
          <w:rFonts w:ascii="Arial Narrow" w:hAnsi="Arial Narrow"/>
          <w:sz w:val="36"/>
        </w:rPr>
        <w:t>THE</w:t>
      </w:r>
    </w:p>
    <w:p w14:paraId="2656D29C" w14:textId="77777777" w:rsidR="005E0FC5" w:rsidRDefault="005E0FC5">
      <w:pPr>
        <w:spacing w:after="1584"/>
        <w:jc w:val="center"/>
        <w:rPr>
          <w:rFonts w:ascii="Arial Narrow" w:hAnsi="Arial Narrow"/>
          <w:sz w:val="36"/>
        </w:rPr>
      </w:pPr>
      <w:r>
        <w:rPr>
          <w:rFonts w:ascii="Arial Narrow" w:hAnsi="Arial Narrow"/>
          <w:sz w:val="36"/>
        </w:rPr>
        <w:t>KENT COUNTY EDUCATION ASSOCIATION</w:t>
      </w:r>
    </w:p>
    <w:p w14:paraId="1E3933C5" w14:textId="28408D81" w:rsidR="00D038C7" w:rsidRPr="00E23DBF" w:rsidRDefault="00D038C7">
      <w:pPr>
        <w:ind w:left="2160" w:right="2160"/>
        <w:jc w:val="center"/>
        <w:rPr>
          <w:rFonts w:ascii="Arial Narrow" w:hAnsi="Arial Narrow"/>
          <w:color w:val="000000" w:themeColor="text1"/>
          <w:sz w:val="36"/>
        </w:rPr>
      </w:pPr>
      <w:r w:rsidRPr="00E23DBF">
        <w:rPr>
          <w:rFonts w:ascii="Arial Narrow" w:hAnsi="Arial Narrow"/>
          <w:color w:val="000000" w:themeColor="text1"/>
          <w:sz w:val="36"/>
        </w:rPr>
        <w:t>2022-2024</w:t>
      </w:r>
    </w:p>
    <w:p w14:paraId="359F4F5B" w14:textId="77777777" w:rsidR="00BC4333" w:rsidRDefault="00BC4333">
      <w:pPr>
        <w:tabs>
          <w:tab w:val="left" w:pos="8784"/>
        </w:tabs>
        <w:spacing w:after="216"/>
        <w:jc w:val="center"/>
      </w:pPr>
    </w:p>
    <w:p w14:paraId="3BB414A0" w14:textId="77777777" w:rsidR="00BC4333" w:rsidRDefault="00BC4333">
      <w:pPr>
        <w:tabs>
          <w:tab w:val="left" w:pos="8784"/>
        </w:tabs>
        <w:spacing w:after="216"/>
        <w:jc w:val="center"/>
      </w:pPr>
    </w:p>
    <w:p w14:paraId="06880B4E" w14:textId="77777777" w:rsidR="00BC4333" w:rsidRDefault="00BC4333">
      <w:pPr>
        <w:tabs>
          <w:tab w:val="left" w:pos="8784"/>
        </w:tabs>
        <w:spacing w:after="216"/>
        <w:jc w:val="center"/>
      </w:pPr>
    </w:p>
    <w:p w14:paraId="2C266643" w14:textId="77777777" w:rsidR="00BC4333" w:rsidRDefault="00BC4333">
      <w:pPr>
        <w:tabs>
          <w:tab w:val="left" w:pos="8784"/>
        </w:tabs>
        <w:spacing w:after="216"/>
        <w:jc w:val="center"/>
      </w:pPr>
    </w:p>
    <w:p w14:paraId="582DD149" w14:textId="77777777" w:rsidR="00BC4333" w:rsidRDefault="00BC4333">
      <w:pPr>
        <w:tabs>
          <w:tab w:val="left" w:pos="8784"/>
        </w:tabs>
        <w:spacing w:after="216"/>
        <w:jc w:val="center"/>
      </w:pPr>
    </w:p>
    <w:p w14:paraId="693BF514" w14:textId="1819684A" w:rsidR="002F5DAB" w:rsidRPr="00803E3E" w:rsidRDefault="00803E3E" w:rsidP="00803E3E">
      <w:pPr>
        <w:tabs>
          <w:tab w:val="left" w:pos="8784"/>
        </w:tabs>
        <w:spacing w:after="216"/>
        <w:jc w:val="center"/>
        <w:rPr>
          <w:rFonts w:ascii="Arial Narrow" w:hAnsi="Arial Narrow"/>
          <w:b/>
        </w:rPr>
      </w:pPr>
      <w:r w:rsidRPr="00803E3E">
        <w:rPr>
          <w:rFonts w:ascii="Arial Narrow" w:hAnsi="Arial Narrow"/>
          <w:b/>
        </w:rPr>
        <w:lastRenderedPageBreak/>
        <w:t>TABLE OF CONTENTS</w:t>
      </w:r>
      <w:r w:rsidR="00681942">
        <w:rPr>
          <w:rFonts w:ascii="Arial Narrow" w:hAnsi="Arial Narrow"/>
          <w:b/>
        </w:rPr>
        <w:t xml:space="preserve"> </w:t>
      </w:r>
    </w:p>
    <w:tbl>
      <w:tblPr>
        <w:tblStyle w:val="TableGrid"/>
        <w:tblW w:w="0" w:type="auto"/>
        <w:tblLook w:val="04A0" w:firstRow="1" w:lastRow="0" w:firstColumn="1" w:lastColumn="0" w:noHBand="0" w:noVBand="1"/>
      </w:tblPr>
      <w:tblGrid>
        <w:gridCol w:w="1675"/>
        <w:gridCol w:w="5656"/>
        <w:gridCol w:w="2293"/>
      </w:tblGrid>
      <w:tr w:rsidR="00803E3E" w:rsidRPr="00803E3E" w14:paraId="3B642F4A" w14:textId="77777777" w:rsidTr="00CC0B48">
        <w:tc>
          <w:tcPr>
            <w:tcW w:w="1675" w:type="dxa"/>
          </w:tcPr>
          <w:p w14:paraId="3C35E951"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w:t>
            </w:r>
          </w:p>
        </w:tc>
        <w:tc>
          <w:tcPr>
            <w:tcW w:w="5656" w:type="dxa"/>
          </w:tcPr>
          <w:p w14:paraId="7B449539"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Recognition</w:t>
            </w:r>
          </w:p>
        </w:tc>
        <w:tc>
          <w:tcPr>
            <w:tcW w:w="2293" w:type="dxa"/>
          </w:tcPr>
          <w:p w14:paraId="111DB2E1" w14:textId="77777777" w:rsidR="00803E3E" w:rsidRPr="001F3B0A" w:rsidRDefault="00803E3E" w:rsidP="001F3B0A">
            <w:pPr>
              <w:tabs>
                <w:tab w:val="left" w:pos="8784"/>
              </w:tabs>
              <w:spacing w:after="120"/>
              <w:jc w:val="center"/>
              <w:rPr>
                <w:rFonts w:ascii="Arial Narrow" w:hAnsi="Arial Narrow"/>
                <w:spacing w:val="2"/>
              </w:rPr>
            </w:pPr>
            <w:r w:rsidRPr="001F3B0A">
              <w:rPr>
                <w:rFonts w:ascii="Arial Narrow" w:hAnsi="Arial Narrow"/>
                <w:spacing w:val="2"/>
              </w:rPr>
              <w:t>page 3</w:t>
            </w:r>
          </w:p>
        </w:tc>
      </w:tr>
      <w:tr w:rsidR="00803E3E" w:rsidRPr="00803E3E" w14:paraId="4E978603" w14:textId="77777777" w:rsidTr="00CC0B48">
        <w:tc>
          <w:tcPr>
            <w:tcW w:w="1675" w:type="dxa"/>
          </w:tcPr>
          <w:p w14:paraId="0D7703A6"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2</w:t>
            </w:r>
          </w:p>
        </w:tc>
        <w:tc>
          <w:tcPr>
            <w:tcW w:w="5656" w:type="dxa"/>
          </w:tcPr>
          <w:p w14:paraId="29D3C203"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Teacher and Association Rights</w:t>
            </w:r>
          </w:p>
        </w:tc>
        <w:tc>
          <w:tcPr>
            <w:tcW w:w="2293" w:type="dxa"/>
          </w:tcPr>
          <w:p w14:paraId="3BC6A43D" w14:textId="77777777" w:rsidR="00803E3E" w:rsidRPr="001F3B0A" w:rsidRDefault="008E5450" w:rsidP="001F3B0A">
            <w:pPr>
              <w:tabs>
                <w:tab w:val="left" w:pos="8784"/>
              </w:tabs>
              <w:spacing w:after="120"/>
              <w:jc w:val="center"/>
              <w:rPr>
                <w:rFonts w:ascii="Arial Narrow" w:hAnsi="Arial Narrow"/>
                <w:spacing w:val="2"/>
              </w:rPr>
            </w:pPr>
            <w:r w:rsidRPr="001F3B0A">
              <w:rPr>
                <w:rFonts w:ascii="Arial Narrow" w:hAnsi="Arial Narrow"/>
                <w:spacing w:val="2"/>
              </w:rPr>
              <w:t>P</w:t>
            </w:r>
            <w:r w:rsidR="00803E3E" w:rsidRPr="001F3B0A">
              <w:rPr>
                <w:rFonts w:ascii="Arial Narrow" w:hAnsi="Arial Narrow"/>
                <w:spacing w:val="2"/>
              </w:rPr>
              <w:t>age 4</w:t>
            </w:r>
          </w:p>
        </w:tc>
      </w:tr>
      <w:tr w:rsidR="00803E3E" w:rsidRPr="00803E3E" w14:paraId="6149E5A8" w14:textId="77777777" w:rsidTr="00CC0B48">
        <w:tc>
          <w:tcPr>
            <w:tcW w:w="1675" w:type="dxa"/>
          </w:tcPr>
          <w:p w14:paraId="25FCF05E"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3</w:t>
            </w:r>
          </w:p>
        </w:tc>
        <w:tc>
          <w:tcPr>
            <w:tcW w:w="5656" w:type="dxa"/>
          </w:tcPr>
          <w:p w14:paraId="739E005D"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Board of Education Rights</w:t>
            </w:r>
          </w:p>
        </w:tc>
        <w:tc>
          <w:tcPr>
            <w:tcW w:w="2293" w:type="dxa"/>
          </w:tcPr>
          <w:p w14:paraId="0F80F529" w14:textId="77777777" w:rsidR="00803E3E" w:rsidRPr="001F3B0A" w:rsidRDefault="008E5450" w:rsidP="001F3B0A">
            <w:pPr>
              <w:tabs>
                <w:tab w:val="left" w:pos="8784"/>
              </w:tabs>
              <w:spacing w:after="120"/>
              <w:jc w:val="center"/>
              <w:rPr>
                <w:rFonts w:ascii="Arial Narrow" w:hAnsi="Arial Narrow"/>
                <w:spacing w:val="2"/>
              </w:rPr>
            </w:pPr>
            <w:r w:rsidRPr="001F3B0A">
              <w:rPr>
                <w:rFonts w:ascii="Arial Narrow" w:hAnsi="Arial Narrow"/>
                <w:spacing w:val="2"/>
              </w:rPr>
              <w:t>P</w:t>
            </w:r>
            <w:r w:rsidR="00803E3E" w:rsidRPr="001F3B0A">
              <w:rPr>
                <w:rFonts w:ascii="Arial Narrow" w:hAnsi="Arial Narrow"/>
                <w:spacing w:val="2"/>
              </w:rPr>
              <w:t>age 5</w:t>
            </w:r>
          </w:p>
        </w:tc>
      </w:tr>
      <w:tr w:rsidR="00803E3E" w:rsidRPr="00803E3E" w14:paraId="4680D6B8" w14:textId="77777777" w:rsidTr="00CC0B48">
        <w:tc>
          <w:tcPr>
            <w:tcW w:w="1675" w:type="dxa"/>
          </w:tcPr>
          <w:p w14:paraId="6AFC4DF9"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4</w:t>
            </w:r>
          </w:p>
        </w:tc>
        <w:tc>
          <w:tcPr>
            <w:tcW w:w="5656" w:type="dxa"/>
          </w:tcPr>
          <w:p w14:paraId="6C483188"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Work Day</w:t>
            </w:r>
          </w:p>
        </w:tc>
        <w:tc>
          <w:tcPr>
            <w:tcW w:w="2293" w:type="dxa"/>
          </w:tcPr>
          <w:p w14:paraId="28A113C9" w14:textId="77777777" w:rsidR="00803E3E" w:rsidRPr="001F3B0A" w:rsidRDefault="008E5450" w:rsidP="001F3B0A">
            <w:pPr>
              <w:tabs>
                <w:tab w:val="left" w:pos="8784"/>
              </w:tabs>
              <w:spacing w:after="120"/>
              <w:jc w:val="center"/>
              <w:rPr>
                <w:rFonts w:ascii="Arial Narrow" w:hAnsi="Arial Narrow"/>
                <w:spacing w:val="2"/>
              </w:rPr>
            </w:pPr>
            <w:r w:rsidRPr="001F3B0A">
              <w:rPr>
                <w:rFonts w:ascii="Arial Narrow" w:hAnsi="Arial Narrow"/>
                <w:spacing w:val="2"/>
              </w:rPr>
              <w:t>Page 6</w:t>
            </w:r>
          </w:p>
        </w:tc>
      </w:tr>
      <w:tr w:rsidR="00803E3E" w:rsidRPr="00803E3E" w14:paraId="6A75F24A" w14:textId="77777777" w:rsidTr="00CC0B48">
        <w:tc>
          <w:tcPr>
            <w:tcW w:w="1675" w:type="dxa"/>
          </w:tcPr>
          <w:p w14:paraId="57BA1C5F"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5</w:t>
            </w:r>
          </w:p>
        </w:tc>
        <w:tc>
          <w:tcPr>
            <w:tcW w:w="5656" w:type="dxa"/>
          </w:tcPr>
          <w:p w14:paraId="19DF45F3"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Teaching Conditions and Class Loads</w:t>
            </w:r>
          </w:p>
        </w:tc>
        <w:tc>
          <w:tcPr>
            <w:tcW w:w="2293" w:type="dxa"/>
          </w:tcPr>
          <w:p w14:paraId="258B4229" w14:textId="77777777" w:rsidR="00803E3E" w:rsidRPr="001F3B0A" w:rsidRDefault="008E5450" w:rsidP="001F3B0A">
            <w:pPr>
              <w:tabs>
                <w:tab w:val="left" w:pos="8784"/>
              </w:tabs>
              <w:spacing w:after="120"/>
              <w:jc w:val="center"/>
              <w:rPr>
                <w:rFonts w:ascii="Arial Narrow" w:hAnsi="Arial Narrow"/>
                <w:spacing w:val="2"/>
              </w:rPr>
            </w:pPr>
            <w:r w:rsidRPr="001F3B0A">
              <w:rPr>
                <w:rFonts w:ascii="Arial Narrow" w:hAnsi="Arial Narrow"/>
                <w:spacing w:val="2"/>
              </w:rPr>
              <w:t>Page 7</w:t>
            </w:r>
          </w:p>
        </w:tc>
      </w:tr>
      <w:tr w:rsidR="00803E3E" w:rsidRPr="00803E3E" w14:paraId="5D2FAA72" w14:textId="77777777" w:rsidTr="00CC0B48">
        <w:tc>
          <w:tcPr>
            <w:tcW w:w="1675" w:type="dxa"/>
          </w:tcPr>
          <w:p w14:paraId="49DCE117"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6</w:t>
            </w:r>
          </w:p>
        </w:tc>
        <w:tc>
          <w:tcPr>
            <w:tcW w:w="5656" w:type="dxa"/>
          </w:tcPr>
          <w:p w14:paraId="39B411E3"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Teaching Assignments and Transfers</w:t>
            </w:r>
          </w:p>
        </w:tc>
        <w:tc>
          <w:tcPr>
            <w:tcW w:w="2293" w:type="dxa"/>
          </w:tcPr>
          <w:p w14:paraId="4C1F05D5" w14:textId="06A93F97"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9</w:t>
            </w:r>
          </w:p>
        </w:tc>
      </w:tr>
      <w:tr w:rsidR="00803E3E" w:rsidRPr="00803E3E" w14:paraId="7A41A00B" w14:textId="77777777" w:rsidTr="00CC0B48">
        <w:tc>
          <w:tcPr>
            <w:tcW w:w="1675" w:type="dxa"/>
          </w:tcPr>
          <w:p w14:paraId="08AAD11A"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7</w:t>
            </w:r>
          </w:p>
        </w:tc>
        <w:tc>
          <w:tcPr>
            <w:tcW w:w="5656" w:type="dxa"/>
          </w:tcPr>
          <w:p w14:paraId="1C248553"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Leaves</w:t>
            </w:r>
          </w:p>
        </w:tc>
        <w:tc>
          <w:tcPr>
            <w:tcW w:w="2293" w:type="dxa"/>
          </w:tcPr>
          <w:p w14:paraId="401B8171" w14:textId="5FF5B21D"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11</w:t>
            </w:r>
          </w:p>
        </w:tc>
      </w:tr>
      <w:tr w:rsidR="00803E3E" w:rsidRPr="00803E3E" w14:paraId="6329DB0E" w14:textId="77777777" w:rsidTr="00CC0B48">
        <w:tc>
          <w:tcPr>
            <w:tcW w:w="1675" w:type="dxa"/>
          </w:tcPr>
          <w:p w14:paraId="42A5B796"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8</w:t>
            </w:r>
          </w:p>
        </w:tc>
        <w:tc>
          <w:tcPr>
            <w:tcW w:w="5656" w:type="dxa"/>
          </w:tcPr>
          <w:p w14:paraId="6A80DD6A"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Insurance Protection</w:t>
            </w:r>
          </w:p>
        </w:tc>
        <w:tc>
          <w:tcPr>
            <w:tcW w:w="2293" w:type="dxa"/>
          </w:tcPr>
          <w:p w14:paraId="6CBB293C" w14:textId="10AD6452"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16</w:t>
            </w:r>
          </w:p>
        </w:tc>
      </w:tr>
      <w:tr w:rsidR="00803E3E" w:rsidRPr="00803E3E" w14:paraId="148EC4CA" w14:textId="77777777" w:rsidTr="00CC0B48">
        <w:tc>
          <w:tcPr>
            <w:tcW w:w="1675" w:type="dxa"/>
          </w:tcPr>
          <w:p w14:paraId="57C59674"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9</w:t>
            </w:r>
          </w:p>
        </w:tc>
        <w:tc>
          <w:tcPr>
            <w:tcW w:w="5656" w:type="dxa"/>
          </w:tcPr>
          <w:p w14:paraId="5229CF55"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Evaluations</w:t>
            </w:r>
          </w:p>
        </w:tc>
        <w:tc>
          <w:tcPr>
            <w:tcW w:w="2293" w:type="dxa"/>
          </w:tcPr>
          <w:p w14:paraId="2903DF00" w14:textId="1A35AE96"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Page 1</w:t>
            </w:r>
            <w:r w:rsidR="00580BC8">
              <w:rPr>
                <w:rFonts w:ascii="Arial Narrow" w:hAnsi="Arial Narrow"/>
                <w:spacing w:val="2"/>
              </w:rPr>
              <w:t>7</w:t>
            </w:r>
          </w:p>
        </w:tc>
      </w:tr>
      <w:tr w:rsidR="00803E3E" w:rsidRPr="00803E3E" w14:paraId="42830DC7" w14:textId="77777777" w:rsidTr="00CC0B48">
        <w:tc>
          <w:tcPr>
            <w:tcW w:w="1675" w:type="dxa"/>
          </w:tcPr>
          <w:p w14:paraId="44203F4A"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10</w:t>
            </w:r>
          </w:p>
        </w:tc>
        <w:tc>
          <w:tcPr>
            <w:tcW w:w="5656" w:type="dxa"/>
          </w:tcPr>
          <w:p w14:paraId="2428E5C8"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Protection of Teachers</w:t>
            </w:r>
          </w:p>
        </w:tc>
        <w:tc>
          <w:tcPr>
            <w:tcW w:w="2293" w:type="dxa"/>
          </w:tcPr>
          <w:p w14:paraId="5003F2B6" w14:textId="5EB4CA41"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Page 1</w:t>
            </w:r>
            <w:r w:rsidR="00580BC8">
              <w:rPr>
                <w:rFonts w:ascii="Arial Narrow" w:hAnsi="Arial Narrow"/>
                <w:spacing w:val="2"/>
              </w:rPr>
              <w:t>9</w:t>
            </w:r>
          </w:p>
        </w:tc>
      </w:tr>
      <w:tr w:rsidR="00803E3E" w:rsidRPr="00803E3E" w14:paraId="297BEA9D" w14:textId="77777777" w:rsidTr="00CC0B48">
        <w:tc>
          <w:tcPr>
            <w:tcW w:w="1675" w:type="dxa"/>
          </w:tcPr>
          <w:p w14:paraId="38B46715"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11</w:t>
            </w:r>
          </w:p>
        </w:tc>
        <w:tc>
          <w:tcPr>
            <w:tcW w:w="5656" w:type="dxa"/>
          </w:tcPr>
          <w:p w14:paraId="7BE357A8"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Negotiations Procedures</w:t>
            </w:r>
          </w:p>
        </w:tc>
        <w:tc>
          <w:tcPr>
            <w:tcW w:w="2293" w:type="dxa"/>
          </w:tcPr>
          <w:p w14:paraId="5BA6CFBA" w14:textId="05A9DBD7"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20</w:t>
            </w:r>
          </w:p>
        </w:tc>
      </w:tr>
      <w:tr w:rsidR="00803E3E" w:rsidRPr="00803E3E" w14:paraId="552A5E90" w14:textId="77777777" w:rsidTr="00CC0B48">
        <w:tc>
          <w:tcPr>
            <w:tcW w:w="1675" w:type="dxa"/>
          </w:tcPr>
          <w:p w14:paraId="11E44CEC"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12</w:t>
            </w:r>
          </w:p>
        </w:tc>
        <w:tc>
          <w:tcPr>
            <w:tcW w:w="5656" w:type="dxa"/>
          </w:tcPr>
          <w:p w14:paraId="7E67C2F0"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Professional Grievance Procedures</w:t>
            </w:r>
          </w:p>
        </w:tc>
        <w:tc>
          <w:tcPr>
            <w:tcW w:w="2293" w:type="dxa"/>
          </w:tcPr>
          <w:p w14:paraId="6DAE5CC8" w14:textId="72618A30"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21</w:t>
            </w:r>
          </w:p>
        </w:tc>
      </w:tr>
      <w:tr w:rsidR="00803E3E" w:rsidRPr="00803E3E" w14:paraId="368ACF84" w14:textId="77777777" w:rsidTr="00CC0B48">
        <w:tc>
          <w:tcPr>
            <w:tcW w:w="1675" w:type="dxa"/>
          </w:tcPr>
          <w:p w14:paraId="557AA888"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13</w:t>
            </w:r>
          </w:p>
        </w:tc>
        <w:tc>
          <w:tcPr>
            <w:tcW w:w="5656" w:type="dxa"/>
          </w:tcPr>
          <w:p w14:paraId="5DA04AA9"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Miscellaneous Provisions</w:t>
            </w:r>
          </w:p>
        </w:tc>
        <w:tc>
          <w:tcPr>
            <w:tcW w:w="2293" w:type="dxa"/>
          </w:tcPr>
          <w:p w14:paraId="695D2CC1" w14:textId="3458E530"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22</w:t>
            </w:r>
          </w:p>
        </w:tc>
      </w:tr>
      <w:tr w:rsidR="00803E3E" w:rsidRPr="00803E3E" w14:paraId="43DE18B0" w14:textId="77777777" w:rsidTr="00CC0B48">
        <w:tc>
          <w:tcPr>
            <w:tcW w:w="1675" w:type="dxa"/>
          </w:tcPr>
          <w:p w14:paraId="0647C7E9"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14</w:t>
            </w:r>
          </w:p>
        </w:tc>
        <w:tc>
          <w:tcPr>
            <w:tcW w:w="5656" w:type="dxa"/>
          </w:tcPr>
          <w:p w14:paraId="0ACCD7AA"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Union Membership &amp; Dues Deduction</w:t>
            </w:r>
          </w:p>
        </w:tc>
        <w:tc>
          <w:tcPr>
            <w:tcW w:w="2293" w:type="dxa"/>
          </w:tcPr>
          <w:p w14:paraId="6F7A5A10" w14:textId="1574AA1B"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23</w:t>
            </w:r>
          </w:p>
        </w:tc>
      </w:tr>
      <w:tr w:rsidR="00803E3E" w:rsidRPr="00803E3E" w14:paraId="0277185D" w14:textId="77777777" w:rsidTr="00CC0B48">
        <w:tc>
          <w:tcPr>
            <w:tcW w:w="1675" w:type="dxa"/>
          </w:tcPr>
          <w:p w14:paraId="3A6601F6"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15</w:t>
            </w:r>
          </w:p>
        </w:tc>
        <w:tc>
          <w:tcPr>
            <w:tcW w:w="5656" w:type="dxa"/>
          </w:tcPr>
          <w:p w14:paraId="76661507"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Reduction of Staff</w:t>
            </w:r>
          </w:p>
        </w:tc>
        <w:tc>
          <w:tcPr>
            <w:tcW w:w="2293" w:type="dxa"/>
          </w:tcPr>
          <w:p w14:paraId="4541A581" w14:textId="0B0CE2C3"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24</w:t>
            </w:r>
          </w:p>
        </w:tc>
      </w:tr>
      <w:tr w:rsidR="00803E3E" w:rsidRPr="00803E3E" w14:paraId="3BB6A2C9" w14:textId="77777777" w:rsidTr="00CC0B48">
        <w:tc>
          <w:tcPr>
            <w:tcW w:w="1675" w:type="dxa"/>
          </w:tcPr>
          <w:p w14:paraId="2DEE5ABD"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16</w:t>
            </w:r>
          </w:p>
        </w:tc>
        <w:tc>
          <w:tcPr>
            <w:tcW w:w="5656" w:type="dxa"/>
          </w:tcPr>
          <w:p w14:paraId="2C1BCBEC"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Professional Compensation and Calendar</w:t>
            </w:r>
          </w:p>
        </w:tc>
        <w:tc>
          <w:tcPr>
            <w:tcW w:w="2293" w:type="dxa"/>
          </w:tcPr>
          <w:p w14:paraId="416ADD3F" w14:textId="7CBE917F"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26</w:t>
            </w:r>
          </w:p>
        </w:tc>
      </w:tr>
      <w:tr w:rsidR="00803E3E" w:rsidRPr="00803E3E" w14:paraId="4E5BD8CB" w14:textId="77777777" w:rsidTr="00CC0B48">
        <w:tc>
          <w:tcPr>
            <w:tcW w:w="1675" w:type="dxa"/>
          </w:tcPr>
          <w:p w14:paraId="688FDE3F"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Article 17</w:t>
            </w:r>
          </w:p>
        </w:tc>
        <w:tc>
          <w:tcPr>
            <w:tcW w:w="5656" w:type="dxa"/>
          </w:tcPr>
          <w:p w14:paraId="724DFFEF"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Duration of Agreement &amp; Signatures</w:t>
            </w:r>
          </w:p>
        </w:tc>
        <w:tc>
          <w:tcPr>
            <w:tcW w:w="2293" w:type="dxa"/>
          </w:tcPr>
          <w:p w14:paraId="356066FD" w14:textId="2515E25F"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29</w:t>
            </w:r>
          </w:p>
        </w:tc>
      </w:tr>
      <w:tr w:rsidR="00803E3E" w:rsidRPr="00803E3E" w14:paraId="11BDE123" w14:textId="77777777" w:rsidTr="00CC0B48">
        <w:tc>
          <w:tcPr>
            <w:tcW w:w="1675" w:type="dxa"/>
          </w:tcPr>
          <w:p w14:paraId="3498B844"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Appendix A</w:t>
            </w:r>
          </w:p>
        </w:tc>
        <w:tc>
          <w:tcPr>
            <w:tcW w:w="5656" w:type="dxa"/>
          </w:tcPr>
          <w:p w14:paraId="61E1DE58"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Salary Schedule</w:t>
            </w:r>
          </w:p>
        </w:tc>
        <w:tc>
          <w:tcPr>
            <w:tcW w:w="2293" w:type="dxa"/>
          </w:tcPr>
          <w:p w14:paraId="311BC769" w14:textId="46F19B25"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30</w:t>
            </w:r>
          </w:p>
        </w:tc>
      </w:tr>
      <w:tr w:rsidR="00803E3E" w:rsidRPr="00803E3E" w14:paraId="4CA00F2B" w14:textId="77777777" w:rsidTr="00CC0B48">
        <w:tc>
          <w:tcPr>
            <w:tcW w:w="1675" w:type="dxa"/>
          </w:tcPr>
          <w:p w14:paraId="3C72B4F6"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Appendix B</w:t>
            </w:r>
          </w:p>
        </w:tc>
        <w:tc>
          <w:tcPr>
            <w:tcW w:w="5656" w:type="dxa"/>
          </w:tcPr>
          <w:p w14:paraId="17951284" w14:textId="77777777" w:rsidR="00803E3E"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Supplemental Positions</w:t>
            </w:r>
          </w:p>
        </w:tc>
        <w:tc>
          <w:tcPr>
            <w:tcW w:w="2293" w:type="dxa"/>
          </w:tcPr>
          <w:p w14:paraId="4CF420ED" w14:textId="2B79C1D8"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31</w:t>
            </w:r>
          </w:p>
        </w:tc>
      </w:tr>
      <w:tr w:rsidR="00803E3E" w:rsidRPr="00803E3E" w14:paraId="389FAE81" w14:textId="77777777" w:rsidTr="00CC0B48">
        <w:tc>
          <w:tcPr>
            <w:tcW w:w="1675" w:type="dxa"/>
          </w:tcPr>
          <w:p w14:paraId="3372D41E" w14:textId="77777777" w:rsidR="00803E3E" w:rsidRPr="001F3B0A" w:rsidRDefault="00803E3E" w:rsidP="001F3B0A">
            <w:pPr>
              <w:tabs>
                <w:tab w:val="left" w:pos="8784"/>
              </w:tabs>
              <w:spacing w:after="120"/>
              <w:rPr>
                <w:rFonts w:ascii="Arial Narrow" w:hAnsi="Arial Narrow"/>
                <w:spacing w:val="2"/>
              </w:rPr>
            </w:pPr>
            <w:r w:rsidRPr="001F3B0A">
              <w:rPr>
                <w:rFonts w:ascii="Arial Narrow" w:hAnsi="Arial Narrow"/>
                <w:spacing w:val="2"/>
              </w:rPr>
              <w:t xml:space="preserve">Appendix </w:t>
            </w:r>
            <w:r w:rsidR="008E5450" w:rsidRPr="001F3B0A">
              <w:rPr>
                <w:rFonts w:ascii="Arial Narrow" w:hAnsi="Arial Narrow"/>
                <w:spacing w:val="2"/>
              </w:rPr>
              <w:t>C</w:t>
            </w:r>
          </w:p>
        </w:tc>
        <w:tc>
          <w:tcPr>
            <w:tcW w:w="5656" w:type="dxa"/>
          </w:tcPr>
          <w:p w14:paraId="5740412A" w14:textId="1BC7DE29" w:rsidR="00803E3E" w:rsidRPr="001F3B0A" w:rsidRDefault="00580BC8" w:rsidP="001F3B0A">
            <w:pPr>
              <w:tabs>
                <w:tab w:val="left" w:pos="8784"/>
              </w:tabs>
              <w:spacing w:after="120"/>
              <w:rPr>
                <w:rFonts w:ascii="Arial Narrow" w:hAnsi="Arial Narrow"/>
                <w:spacing w:val="2"/>
              </w:rPr>
            </w:pPr>
            <w:r>
              <w:rPr>
                <w:rFonts w:ascii="Arial Narrow" w:hAnsi="Arial Narrow"/>
                <w:spacing w:val="2"/>
              </w:rPr>
              <w:t>School Calendar</w:t>
            </w:r>
          </w:p>
        </w:tc>
        <w:tc>
          <w:tcPr>
            <w:tcW w:w="2293" w:type="dxa"/>
          </w:tcPr>
          <w:p w14:paraId="5710BFEC" w14:textId="1BDB13E2" w:rsidR="00803E3E"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34</w:t>
            </w:r>
          </w:p>
        </w:tc>
      </w:tr>
      <w:tr w:rsidR="008E5450" w:rsidRPr="00803E3E" w14:paraId="58D26DDC" w14:textId="77777777" w:rsidTr="00CC0B48">
        <w:tc>
          <w:tcPr>
            <w:tcW w:w="1675" w:type="dxa"/>
          </w:tcPr>
          <w:p w14:paraId="60F668AC" w14:textId="77777777" w:rsidR="008E5450"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Appendix D</w:t>
            </w:r>
          </w:p>
        </w:tc>
        <w:tc>
          <w:tcPr>
            <w:tcW w:w="5656" w:type="dxa"/>
          </w:tcPr>
          <w:p w14:paraId="681A7835" w14:textId="66AC95F4" w:rsidR="008E5450" w:rsidRPr="001F3B0A" w:rsidRDefault="00580BC8" w:rsidP="001F3B0A">
            <w:pPr>
              <w:tabs>
                <w:tab w:val="left" w:pos="8784"/>
              </w:tabs>
              <w:spacing w:after="120"/>
              <w:rPr>
                <w:rFonts w:ascii="Arial Narrow" w:hAnsi="Arial Narrow"/>
                <w:spacing w:val="2"/>
              </w:rPr>
            </w:pPr>
            <w:r>
              <w:rPr>
                <w:rFonts w:ascii="Arial Narrow" w:hAnsi="Arial Narrow"/>
                <w:spacing w:val="2"/>
              </w:rPr>
              <w:t>Medical Insurance</w:t>
            </w:r>
          </w:p>
        </w:tc>
        <w:tc>
          <w:tcPr>
            <w:tcW w:w="2293" w:type="dxa"/>
          </w:tcPr>
          <w:p w14:paraId="5A826E68" w14:textId="1E5FCAF2" w:rsidR="008E5450" w:rsidRPr="001F3B0A" w:rsidRDefault="008E5450" w:rsidP="00580BC8">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35</w:t>
            </w:r>
          </w:p>
        </w:tc>
      </w:tr>
      <w:tr w:rsidR="008E5450" w:rsidRPr="00803E3E" w14:paraId="0F78C919" w14:textId="77777777" w:rsidTr="00CC0B48">
        <w:tc>
          <w:tcPr>
            <w:tcW w:w="1675" w:type="dxa"/>
          </w:tcPr>
          <w:p w14:paraId="1BCD8836" w14:textId="77777777" w:rsidR="008E5450"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Appendix E</w:t>
            </w:r>
          </w:p>
        </w:tc>
        <w:tc>
          <w:tcPr>
            <w:tcW w:w="5656" w:type="dxa"/>
          </w:tcPr>
          <w:p w14:paraId="36EF39B0" w14:textId="77777777" w:rsidR="008E5450"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Grievance Form</w:t>
            </w:r>
          </w:p>
        </w:tc>
        <w:tc>
          <w:tcPr>
            <w:tcW w:w="2293" w:type="dxa"/>
          </w:tcPr>
          <w:p w14:paraId="1284E603" w14:textId="3BC1A208" w:rsidR="008E5450" w:rsidRPr="001F3B0A" w:rsidRDefault="008E5450" w:rsidP="00B2478E">
            <w:pPr>
              <w:tabs>
                <w:tab w:val="left" w:pos="8784"/>
              </w:tabs>
              <w:spacing w:after="120"/>
              <w:jc w:val="center"/>
              <w:rPr>
                <w:rFonts w:ascii="Arial Narrow" w:hAnsi="Arial Narrow"/>
                <w:spacing w:val="2"/>
              </w:rPr>
            </w:pPr>
            <w:r w:rsidRPr="001F3B0A">
              <w:rPr>
                <w:rFonts w:ascii="Arial Narrow" w:hAnsi="Arial Narrow"/>
                <w:spacing w:val="2"/>
              </w:rPr>
              <w:t xml:space="preserve">Page </w:t>
            </w:r>
            <w:r w:rsidR="00580BC8">
              <w:rPr>
                <w:rFonts w:ascii="Arial Narrow" w:hAnsi="Arial Narrow"/>
                <w:spacing w:val="2"/>
              </w:rPr>
              <w:t>3</w:t>
            </w:r>
            <w:r w:rsidR="00B2478E">
              <w:rPr>
                <w:rFonts w:ascii="Arial Narrow" w:hAnsi="Arial Narrow"/>
                <w:spacing w:val="2"/>
              </w:rPr>
              <w:t>7</w:t>
            </w:r>
          </w:p>
        </w:tc>
      </w:tr>
      <w:tr w:rsidR="008E5450" w:rsidRPr="00803E3E" w14:paraId="5D4C932E" w14:textId="77777777" w:rsidTr="00CC0B48">
        <w:tc>
          <w:tcPr>
            <w:tcW w:w="1675" w:type="dxa"/>
          </w:tcPr>
          <w:p w14:paraId="27C78CEA" w14:textId="20463337" w:rsidR="008E5450" w:rsidRPr="001F3B0A" w:rsidRDefault="008E5450" w:rsidP="00CC0B48">
            <w:pPr>
              <w:tabs>
                <w:tab w:val="left" w:pos="8784"/>
              </w:tabs>
              <w:spacing w:after="120"/>
              <w:rPr>
                <w:rFonts w:ascii="Arial Narrow" w:hAnsi="Arial Narrow"/>
                <w:spacing w:val="2"/>
              </w:rPr>
            </w:pPr>
            <w:r w:rsidRPr="001F3B0A">
              <w:rPr>
                <w:rFonts w:ascii="Arial Narrow" w:hAnsi="Arial Narrow"/>
                <w:spacing w:val="2"/>
              </w:rPr>
              <w:t xml:space="preserve">Appendix </w:t>
            </w:r>
            <w:r w:rsidR="00CC0B48">
              <w:rPr>
                <w:rFonts w:ascii="Arial Narrow" w:hAnsi="Arial Narrow"/>
                <w:spacing w:val="2"/>
              </w:rPr>
              <w:t>F</w:t>
            </w:r>
          </w:p>
        </w:tc>
        <w:tc>
          <w:tcPr>
            <w:tcW w:w="5656" w:type="dxa"/>
          </w:tcPr>
          <w:p w14:paraId="2D75B5C4" w14:textId="3F4AC20F" w:rsidR="008E5450" w:rsidRPr="001F3B0A" w:rsidRDefault="00CC0B48" w:rsidP="001F3B0A">
            <w:pPr>
              <w:tabs>
                <w:tab w:val="left" w:pos="8784"/>
              </w:tabs>
              <w:spacing w:after="120"/>
              <w:rPr>
                <w:rFonts w:ascii="Arial Narrow" w:hAnsi="Arial Narrow"/>
                <w:spacing w:val="2"/>
              </w:rPr>
            </w:pPr>
            <w:r>
              <w:rPr>
                <w:rFonts w:ascii="Arial Narrow" w:hAnsi="Arial Narrow"/>
                <w:spacing w:val="2"/>
              </w:rPr>
              <w:t>Tuition Reimbursement Form</w:t>
            </w:r>
          </w:p>
        </w:tc>
        <w:tc>
          <w:tcPr>
            <w:tcW w:w="2293" w:type="dxa"/>
          </w:tcPr>
          <w:p w14:paraId="17CAE1FE" w14:textId="12387F34" w:rsidR="008E5450" w:rsidRPr="001F3B0A" w:rsidRDefault="00CC0B48" w:rsidP="00B2478E">
            <w:pPr>
              <w:tabs>
                <w:tab w:val="left" w:pos="8784"/>
              </w:tabs>
              <w:spacing w:after="120"/>
              <w:jc w:val="center"/>
              <w:rPr>
                <w:rFonts w:ascii="Arial Narrow" w:hAnsi="Arial Narrow"/>
                <w:spacing w:val="2"/>
              </w:rPr>
            </w:pPr>
            <w:r>
              <w:rPr>
                <w:rFonts w:ascii="Arial Narrow" w:hAnsi="Arial Narrow"/>
                <w:spacing w:val="2"/>
              </w:rPr>
              <w:t xml:space="preserve">Page </w:t>
            </w:r>
            <w:r w:rsidR="00B2478E">
              <w:rPr>
                <w:rFonts w:ascii="Arial Narrow" w:hAnsi="Arial Narrow"/>
                <w:spacing w:val="2"/>
              </w:rPr>
              <w:t>40</w:t>
            </w:r>
          </w:p>
        </w:tc>
      </w:tr>
      <w:tr w:rsidR="008E5450" w:rsidRPr="00803E3E" w14:paraId="13CE8F71" w14:textId="77777777" w:rsidTr="00CC0B48">
        <w:tc>
          <w:tcPr>
            <w:tcW w:w="1675" w:type="dxa"/>
          </w:tcPr>
          <w:p w14:paraId="408071BD" w14:textId="77777777" w:rsidR="008E5450"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LOA</w:t>
            </w:r>
          </w:p>
        </w:tc>
        <w:tc>
          <w:tcPr>
            <w:tcW w:w="5656" w:type="dxa"/>
          </w:tcPr>
          <w:p w14:paraId="1A9840FF" w14:textId="77777777" w:rsidR="008E5450" w:rsidRPr="001F3B0A" w:rsidRDefault="008E5450" w:rsidP="001F3B0A">
            <w:pPr>
              <w:tabs>
                <w:tab w:val="left" w:pos="8784"/>
              </w:tabs>
              <w:spacing w:after="120"/>
              <w:rPr>
                <w:rFonts w:ascii="Arial Narrow" w:hAnsi="Arial Narrow"/>
                <w:spacing w:val="2"/>
              </w:rPr>
            </w:pPr>
            <w:r w:rsidRPr="001F3B0A">
              <w:rPr>
                <w:rFonts w:ascii="Arial Narrow" w:hAnsi="Arial Narrow"/>
                <w:spacing w:val="2"/>
              </w:rPr>
              <w:t>Prohibited Subjects</w:t>
            </w:r>
          </w:p>
        </w:tc>
        <w:tc>
          <w:tcPr>
            <w:tcW w:w="2293" w:type="dxa"/>
          </w:tcPr>
          <w:p w14:paraId="5E02283D" w14:textId="3FF2534D" w:rsidR="008E5450" w:rsidRPr="001F3B0A" w:rsidRDefault="00B2478E" w:rsidP="001F3B0A">
            <w:pPr>
              <w:tabs>
                <w:tab w:val="left" w:pos="8784"/>
              </w:tabs>
              <w:spacing w:after="120"/>
              <w:jc w:val="center"/>
              <w:rPr>
                <w:rFonts w:ascii="Arial Narrow" w:hAnsi="Arial Narrow"/>
                <w:spacing w:val="2"/>
              </w:rPr>
            </w:pPr>
            <w:r>
              <w:rPr>
                <w:rFonts w:ascii="Arial Narrow" w:hAnsi="Arial Narrow"/>
                <w:spacing w:val="2"/>
              </w:rPr>
              <w:t>Page 41</w:t>
            </w:r>
          </w:p>
        </w:tc>
      </w:tr>
    </w:tbl>
    <w:p w14:paraId="1C91E11A" w14:textId="77777777" w:rsidR="00BC4333" w:rsidRDefault="00BC4333" w:rsidP="00C715B8">
      <w:pPr>
        <w:tabs>
          <w:tab w:val="left" w:pos="8784"/>
        </w:tabs>
        <w:spacing w:after="288"/>
        <w:rPr>
          <w:rFonts w:ascii="Garamond" w:hAnsi="Garamond"/>
          <w:spacing w:val="2"/>
        </w:rPr>
      </w:pPr>
    </w:p>
    <w:p w14:paraId="2375533A" w14:textId="065A5ABC" w:rsidR="002F5DAB" w:rsidRDefault="002F5DAB" w:rsidP="007369CC">
      <w:pPr>
        <w:tabs>
          <w:tab w:val="left" w:pos="432"/>
          <w:tab w:val="left" w:pos="8784"/>
        </w:tabs>
        <w:spacing w:after="288"/>
        <w:rPr>
          <w:rFonts w:ascii="Garamond" w:hAnsi="Garamond"/>
          <w:spacing w:val="2"/>
        </w:rPr>
      </w:pPr>
    </w:p>
    <w:p w14:paraId="53579059" w14:textId="63D17740" w:rsidR="001F3B0A" w:rsidRDefault="001F3B0A" w:rsidP="007369CC">
      <w:pPr>
        <w:tabs>
          <w:tab w:val="left" w:pos="432"/>
          <w:tab w:val="left" w:pos="8784"/>
        </w:tabs>
        <w:spacing w:after="288"/>
        <w:rPr>
          <w:rFonts w:ascii="Garamond" w:hAnsi="Garamond"/>
          <w:spacing w:val="2"/>
        </w:rPr>
      </w:pPr>
    </w:p>
    <w:p w14:paraId="75D8C1D1" w14:textId="77777777" w:rsidR="008A1929" w:rsidRDefault="008A1929" w:rsidP="007369CC">
      <w:pPr>
        <w:tabs>
          <w:tab w:val="left" w:pos="432"/>
          <w:tab w:val="left" w:pos="8784"/>
        </w:tabs>
        <w:spacing w:after="288"/>
        <w:rPr>
          <w:rFonts w:ascii="Garamond" w:hAnsi="Garamond"/>
          <w:spacing w:val="2"/>
        </w:rPr>
      </w:pPr>
    </w:p>
    <w:p w14:paraId="68F25570" w14:textId="1071A3B3" w:rsidR="001F3B0A" w:rsidRDefault="001F3B0A" w:rsidP="007369CC">
      <w:pPr>
        <w:tabs>
          <w:tab w:val="left" w:pos="432"/>
          <w:tab w:val="left" w:pos="8784"/>
        </w:tabs>
        <w:spacing w:after="288"/>
        <w:rPr>
          <w:rFonts w:ascii="Garamond" w:hAnsi="Garamond"/>
          <w:spacing w:val="2"/>
        </w:rPr>
      </w:pPr>
    </w:p>
    <w:p w14:paraId="6706950F" w14:textId="77777777" w:rsidR="005E0FC5" w:rsidRDefault="005E0FC5" w:rsidP="001F3B0A">
      <w:pPr>
        <w:tabs>
          <w:tab w:val="left" w:pos="270"/>
          <w:tab w:val="left" w:pos="540"/>
        </w:tabs>
        <w:spacing w:after="216"/>
        <w:rPr>
          <w:rFonts w:ascii="Arial Narrow" w:hAnsi="Arial Narrow"/>
          <w:b/>
        </w:rPr>
      </w:pPr>
      <w:r>
        <w:rPr>
          <w:rFonts w:ascii="Arial Narrow" w:hAnsi="Arial Narrow"/>
          <w:b/>
        </w:rPr>
        <w:lastRenderedPageBreak/>
        <w:t>ARTICLE 1: RECOGNITION</w:t>
      </w:r>
    </w:p>
    <w:p w14:paraId="02915B1C" w14:textId="005B2620" w:rsidR="005E0FC5" w:rsidRPr="001F3B0A" w:rsidRDefault="005E0FC5" w:rsidP="00E90456">
      <w:pPr>
        <w:pStyle w:val="ListParagraph"/>
        <w:numPr>
          <w:ilvl w:val="0"/>
          <w:numId w:val="8"/>
        </w:numPr>
        <w:spacing w:after="144"/>
        <w:ind w:hanging="432"/>
        <w:rPr>
          <w:rFonts w:ascii="Arial Narrow" w:hAnsi="Arial Narrow"/>
          <w:sz w:val="24"/>
          <w:szCs w:val="24"/>
        </w:rPr>
      </w:pPr>
      <w:r w:rsidRPr="001F3B0A">
        <w:rPr>
          <w:rFonts w:ascii="Arial Narrow" w:hAnsi="Arial Narrow"/>
          <w:sz w:val="24"/>
          <w:szCs w:val="24"/>
        </w:rPr>
        <w:t>The Kent City Board of Education hereby recognizes the Kent County Education Association, affiliated with the Michigan Education Association, and the National Education Association (KCEA/MEA/NEA) as the sole and exclusive bargaining representative, as defined in Section 121 of Act 379, Public Acts of 1965, for all regular full-time and regular part-time professional personnel employed under annual contracts, including personnel on tenure or probation, classroom teachers, guidance counselors, certified librarians, reading therapists, school psychologists, social workers, speech and hearing therapists, teachers of the homebound or hospitalized, and other professional special education personnel, reading diagnostician, reading coordinator, reading director employed by the Kent City Community Schools.</w:t>
      </w:r>
    </w:p>
    <w:p w14:paraId="1D6101EA" w14:textId="4ECC85E9" w:rsidR="005E0FC5" w:rsidRPr="001F3B0A" w:rsidRDefault="005E0FC5" w:rsidP="001F3B0A">
      <w:pPr>
        <w:tabs>
          <w:tab w:val="left" w:pos="630"/>
          <w:tab w:val="left" w:pos="2520"/>
        </w:tabs>
        <w:spacing w:after="144"/>
        <w:ind w:left="792" w:right="144"/>
        <w:rPr>
          <w:rFonts w:ascii="Arial Narrow" w:hAnsi="Arial Narrow"/>
        </w:rPr>
      </w:pPr>
      <w:r w:rsidRPr="001F3B0A">
        <w:rPr>
          <w:rFonts w:ascii="Arial Narrow" w:eastAsia="Calibri" w:hAnsi="Arial Narrow"/>
        </w:rPr>
        <w:t>Excluded from the unit are: All full or part-time supervisory, executive or administrative</w:t>
      </w:r>
      <w:r w:rsidRPr="001F3B0A">
        <w:rPr>
          <w:rFonts w:ascii="Arial Narrow" w:hAnsi="Arial Narrow"/>
        </w:rPr>
        <w:t xml:space="preserve"> personnel; business manager, athletic director if assigned evaluator, hiring and firing responsibilities or other supervisory duties; title I director; curriculum coordinator; adult and special education coordinators, aides and paraprofessionals employed in positions not requiring teaching certification; summer school (including</w:t>
      </w:r>
      <w:r w:rsidR="001F3B0A" w:rsidRPr="001F3B0A">
        <w:rPr>
          <w:rFonts w:ascii="Arial Narrow" w:hAnsi="Arial Narrow"/>
        </w:rPr>
        <w:t xml:space="preserve"> </w:t>
      </w:r>
      <w:r w:rsidRPr="001F3B0A">
        <w:rPr>
          <w:rFonts w:ascii="Arial Narrow" w:hAnsi="Arial Narrow"/>
        </w:rPr>
        <w:t>driver education instructors who are not otherwise part of the bargaining unit) and adult education personnel, noon period supervisors and/or noon period recreation personnel; substitute teachers; school nurses, if not teacher certified; office and clerical personnel; custodial; maintenance and operation personnel and all other employees of the Board or any other employer. Any position which is excluded and</w:t>
      </w:r>
      <w:r w:rsidR="001F3B0A" w:rsidRPr="001F3B0A">
        <w:rPr>
          <w:rFonts w:ascii="Arial Narrow" w:hAnsi="Arial Narrow"/>
        </w:rPr>
        <w:t xml:space="preserve"> </w:t>
      </w:r>
      <w:r w:rsidRPr="001F3B0A">
        <w:rPr>
          <w:rFonts w:ascii="Arial Narrow" w:hAnsi="Arial Narrow"/>
        </w:rPr>
        <w:t>the employee in that position is part-time for that portion of time that individual is performing bargaining unit work.</w:t>
      </w:r>
    </w:p>
    <w:p w14:paraId="2D931F17" w14:textId="0B59F702" w:rsidR="00021A83" w:rsidRPr="001F3B0A" w:rsidRDefault="001F3B0A" w:rsidP="001F3B0A">
      <w:pPr>
        <w:tabs>
          <w:tab w:val="left" w:pos="0"/>
          <w:tab w:val="left" w:pos="90"/>
        </w:tabs>
        <w:ind w:left="810" w:hanging="378"/>
        <w:rPr>
          <w:rFonts w:ascii="Arial Narrow" w:hAnsi="Arial Narrow"/>
        </w:rPr>
      </w:pPr>
      <w:r w:rsidRPr="001F3B0A">
        <w:rPr>
          <w:rFonts w:ascii="Arial Narrow" w:hAnsi="Arial Narrow"/>
        </w:rPr>
        <w:tab/>
      </w:r>
      <w:r w:rsidR="00021A83" w:rsidRPr="001F3B0A">
        <w:rPr>
          <w:rFonts w:ascii="Arial Narrow" w:hAnsi="Arial Narrow"/>
        </w:rPr>
        <w:t xml:space="preserve">The term “teacher” when used hereinafter in this Agreement, shall refer to all employees represented by the </w:t>
      </w:r>
      <w:r w:rsidR="00A17D35" w:rsidRPr="001F3B0A">
        <w:rPr>
          <w:rFonts w:ascii="Arial Narrow" w:hAnsi="Arial Narrow"/>
        </w:rPr>
        <w:t>Association in the bargaining unit as above defined.  Reference to male teachers shall include female teachers.</w:t>
      </w:r>
      <w:r w:rsidR="00DD0C4B" w:rsidRPr="001F3B0A">
        <w:rPr>
          <w:rFonts w:ascii="Arial Narrow" w:hAnsi="Arial Narrow"/>
        </w:rPr>
        <w:t xml:space="preserve">  The distinction between tenure eligible and non-tenure eligible staff will be noted where appropriate.</w:t>
      </w:r>
    </w:p>
    <w:p w14:paraId="001C7EDD" w14:textId="77777777" w:rsidR="00BC4333" w:rsidRDefault="00BC4333" w:rsidP="001F3B0A">
      <w:pPr>
        <w:tabs>
          <w:tab w:val="left" w:pos="432"/>
          <w:tab w:val="left" w:pos="8784"/>
        </w:tabs>
        <w:ind w:left="355" w:hanging="432"/>
        <w:rPr>
          <w:rFonts w:ascii="Garamond" w:hAnsi="Garamond"/>
          <w:spacing w:val="2"/>
        </w:rPr>
      </w:pPr>
    </w:p>
    <w:p w14:paraId="603B9F07" w14:textId="77777777" w:rsidR="00BC4333" w:rsidRDefault="00BC4333" w:rsidP="00021A83">
      <w:pPr>
        <w:tabs>
          <w:tab w:val="left" w:pos="432"/>
          <w:tab w:val="left" w:pos="8784"/>
        </w:tabs>
        <w:spacing w:after="216"/>
        <w:jc w:val="center"/>
        <w:rPr>
          <w:rFonts w:ascii="Garamond" w:hAnsi="Garamond"/>
          <w:spacing w:val="2"/>
        </w:rPr>
      </w:pPr>
    </w:p>
    <w:p w14:paraId="6A50B8F7" w14:textId="77777777" w:rsidR="00BC4333" w:rsidRDefault="00BC4333" w:rsidP="00021A83">
      <w:pPr>
        <w:tabs>
          <w:tab w:val="left" w:pos="432"/>
          <w:tab w:val="left" w:pos="8784"/>
        </w:tabs>
        <w:spacing w:after="216"/>
        <w:jc w:val="center"/>
        <w:rPr>
          <w:rFonts w:ascii="Garamond" w:hAnsi="Garamond"/>
          <w:spacing w:val="2"/>
        </w:rPr>
      </w:pPr>
    </w:p>
    <w:p w14:paraId="35D4D9C3" w14:textId="77777777" w:rsidR="00BC4333" w:rsidRDefault="00BC4333" w:rsidP="00021A83">
      <w:pPr>
        <w:tabs>
          <w:tab w:val="left" w:pos="432"/>
          <w:tab w:val="left" w:pos="8784"/>
        </w:tabs>
        <w:spacing w:after="216"/>
        <w:jc w:val="center"/>
        <w:rPr>
          <w:rFonts w:ascii="Garamond" w:hAnsi="Garamond"/>
          <w:spacing w:val="2"/>
        </w:rPr>
      </w:pPr>
    </w:p>
    <w:p w14:paraId="41B2D53F" w14:textId="77777777" w:rsidR="00BC4333" w:rsidRDefault="00BC4333" w:rsidP="00021A83">
      <w:pPr>
        <w:tabs>
          <w:tab w:val="left" w:pos="432"/>
          <w:tab w:val="left" w:pos="8784"/>
        </w:tabs>
        <w:spacing w:after="216"/>
        <w:jc w:val="center"/>
        <w:rPr>
          <w:rFonts w:ascii="Garamond" w:hAnsi="Garamond"/>
          <w:spacing w:val="2"/>
        </w:rPr>
      </w:pPr>
    </w:p>
    <w:p w14:paraId="04ABAFB3" w14:textId="77777777" w:rsidR="00BC4333" w:rsidRDefault="00BC4333" w:rsidP="00021A83">
      <w:pPr>
        <w:tabs>
          <w:tab w:val="left" w:pos="432"/>
          <w:tab w:val="left" w:pos="8784"/>
        </w:tabs>
        <w:spacing w:after="216"/>
        <w:jc w:val="center"/>
        <w:rPr>
          <w:rFonts w:ascii="Garamond" w:hAnsi="Garamond"/>
          <w:spacing w:val="2"/>
        </w:rPr>
      </w:pPr>
    </w:p>
    <w:p w14:paraId="49802963" w14:textId="0CE77F8D" w:rsidR="00BC4333" w:rsidRDefault="00BC4333" w:rsidP="00021A83">
      <w:pPr>
        <w:tabs>
          <w:tab w:val="left" w:pos="432"/>
          <w:tab w:val="left" w:pos="8784"/>
        </w:tabs>
        <w:spacing w:after="216"/>
        <w:jc w:val="center"/>
        <w:rPr>
          <w:rFonts w:ascii="Garamond" w:hAnsi="Garamond"/>
          <w:spacing w:val="2"/>
        </w:rPr>
      </w:pPr>
    </w:p>
    <w:p w14:paraId="2814F2D4" w14:textId="366FF7D8" w:rsidR="001F3B0A" w:rsidRDefault="001F3B0A" w:rsidP="00021A83">
      <w:pPr>
        <w:tabs>
          <w:tab w:val="left" w:pos="432"/>
          <w:tab w:val="left" w:pos="8784"/>
        </w:tabs>
        <w:spacing w:after="216"/>
        <w:jc w:val="center"/>
        <w:rPr>
          <w:rFonts w:ascii="Garamond" w:hAnsi="Garamond"/>
          <w:spacing w:val="2"/>
        </w:rPr>
      </w:pPr>
    </w:p>
    <w:p w14:paraId="0083F7FF" w14:textId="07D1EA59" w:rsidR="001F3B0A" w:rsidRDefault="001F3B0A" w:rsidP="00021A83">
      <w:pPr>
        <w:tabs>
          <w:tab w:val="left" w:pos="432"/>
          <w:tab w:val="left" w:pos="8784"/>
        </w:tabs>
        <w:spacing w:after="216"/>
        <w:jc w:val="center"/>
        <w:rPr>
          <w:rFonts w:ascii="Garamond" w:hAnsi="Garamond"/>
          <w:spacing w:val="2"/>
        </w:rPr>
      </w:pPr>
    </w:p>
    <w:p w14:paraId="1B18201E" w14:textId="77777777" w:rsidR="001F3B0A" w:rsidRDefault="001F3B0A" w:rsidP="00021A83">
      <w:pPr>
        <w:tabs>
          <w:tab w:val="left" w:pos="432"/>
          <w:tab w:val="left" w:pos="8784"/>
        </w:tabs>
        <w:spacing w:after="216"/>
        <w:jc w:val="center"/>
        <w:rPr>
          <w:rFonts w:ascii="Garamond" w:hAnsi="Garamond"/>
          <w:spacing w:val="2"/>
        </w:rPr>
      </w:pPr>
    </w:p>
    <w:p w14:paraId="54C0A01E" w14:textId="77777777" w:rsidR="00BC4333" w:rsidRDefault="00BC4333" w:rsidP="00021A83">
      <w:pPr>
        <w:tabs>
          <w:tab w:val="left" w:pos="432"/>
          <w:tab w:val="left" w:pos="8784"/>
        </w:tabs>
        <w:spacing w:after="216"/>
        <w:jc w:val="center"/>
        <w:rPr>
          <w:rFonts w:ascii="Garamond" w:hAnsi="Garamond"/>
          <w:spacing w:val="2"/>
        </w:rPr>
      </w:pPr>
    </w:p>
    <w:p w14:paraId="7CCB80FA" w14:textId="77777777" w:rsidR="00BC4333" w:rsidRDefault="00BC4333" w:rsidP="00021A83">
      <w:pPr>
        <w:tabs>
          <w:tab w:val="left" w:pos="432"/>
          <w:tab w:val="left" w:pos="8784"/>
        </w:tabs>
        <w:spacing w:after="216"/>
        <w:jc w:val="center"/>
        <w:rPr>
          <w:rFonts w:ascii="Garamond" w:hAnsi="Garamond"/>
          <w:spacing w:val="2"/>
        </w:rPr>
      </w:pPr>
    </w:p>
    <w:p w14:paraId="6C83C8EB" w14:textId="38814C43" w:rsidR="005E0FC5" w:rsidRDefault="005E0FC5" w:rsidP="00D62E0B">
      <w:pPr>
        <w:rPr>
          <w:rFonts w:ascii="Arial Narrow" w:hAnsi="Arial Narrow"/>
          <w:b/>
        </w:rPr>
      </w:pPr>
      <w:r>
        <w:rPr>
          <w:rFonts w:ascii="Arial Narrow" w:hAnsi="Arial Narrow"/>
          <w:b/>
        </w:rPr>
        <w:lastRenderedPageBreak/>
        <w:t>ARTICLE 2: TEACHER AND ASSOCIATION RIGHTS</w:t>
      </w:r>
    </w:p>
    <w:p w14:paraId="535785DF" w14:textId="77777777" w:rsidR="001F3B0A" w:rsidRDefault="001F3B0A" w:rsidP="00D62E0B">
      <w:pPr>
        <w:rPr>
          <w:rFonts w:ascii="Arial Narrow" w:hAnsi="Arial Narrow"/>
          <w:b/>
        </w:rPr>
      </w:pPr>
    </w:p>
    <w:p w14:paraId="3EBD4FD4" w14:textId="193A6BC9" w:rsidR="001F3B0A" w:rsidRPr="001F3B0A" w:rsidRDefault="005E0FC5"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Pursuant to Act 379 of the Public Acts of 1965, the Board hereby agrees that every employee of the Board shall have the right to freely organize, join and support the Association for the purpose of engaging in collective bargaining and negotiations.</w:t>
      </w:r>
    </w:p>
    <w:p w14:paraId="527EFF9C" w14:textId="77777777" w:rsidR="001F3B0A" w:rsidRPr="001F3B0A" w:rsidRDefault="001F3B0A" w:rsidP="001F3B0A">
      <w:pPr>
        <w:pStyle w:val="ListParagraph"/>
        <w:tabs>
          <w:tab w:val="left" w:pos="432"/>
        </w:tabs>
        <w:spacing w:after="0" w:line="240" w:lineRule="auto"/>
        <w:ind w:left="0"/>
        <w:rPr>
          <w:rFonts w:ascii="Arial Narrow" w:hAnsi="Arial Narrow"/>
          <w:sz w:val="24"/>
          <w:szCs w:val="24"/>
        </w:rPr>
      </w:pPr>
    </w:p>
    <w:p w14:paraId="2103E13B" w14:textId="4D2959A2" w:rsidR="001F3B0A" w:rsidRPr="001F3B0A" w:rsidRDefault="005E0FC5"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The Board undertakes and agrees that it will not discriminate against any teacher with respect to hour</w:t>
      </w:r>
      <w:r w:rsidR="00BC4333" w:rsidRPr="001F3B0A">
        <w:rPr>
          <w:rFonts w:ascii="Arial Narrow" w:hAnsi="Arial Narrow"/>
          <w:sz w:val="24"/>
          <w:szCs w:val="24"/>
        </w:rPr>
        <w:t>s wages,</w:t>
      </w:r>
      <w:r w:rsidR="00974476" w:rsidRPr="001F3B0A">
        <w:rPr>
          <w:rFonts w:ascii="Arial Narrow" w:hAnsi="Arial Narrow"/>
          <w:sz w:val="24"/>
          <w:szCs w:val="24"/>
        </w:rPr>
        <w:t xml:space="preserve"> </w:t>
      </w:r>
      <w:r w:rsidRPr="001F3B0A">
        <w:rPr>
          <w:rFonts w:ascii="Arial Narrow" w:hAnsi="Arial Narrow"/>
          <w:sz w:val="24"/>
          <w:szCs w:val="24"/>
        </w:rPr>
        <w:t>or any terms or conditions of employment by reason of his membership in the Association or negotiations or his institution of a grievance, complaint, or proceeding under this Agreement or otherwise with respect to any terms or conditions of employment.</w:t>
      </w:r>
    </w:p>
    <w:p w14:paraId="0E121408" w14:textId="3A0A69B0" w:rsidR="001F3B0A" w:rsidRPr="001F3B0A" w:rsidRDefault="001F3B0A" w:rsidP="001F3B0A">
      <w:pPr>
        <w:tabs>
          <w:tab w:val="left" w:pos="432"/>
        </w:tabs>
        <w:ind w:left="-720"/>
        <w:rPr>
          <w:rFonts w:ascii="Arial Narrow" w:hAnsi="Arial Narrow"/>
        </w:rPr>
      </w:pPr>
    </w:p>
    <w:p w14:paraId="1A8FA5CF" w14:textId="0B48B629" w:rsidR="005E0FC5" w:rsidRPr="001F3B0A" w:rsidRDefault="001F3B0A"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T</w:t>
      </w:r>
      <w:r w:rsidR="005E0FC5" w:rsidRPr="001F3B0A">
        <w:rPr>
          <w:rFonts w:ascii="Arial Narrow" w:hAnsi="Arial Narrow"/>
          <w:sz w:val="24"/>
          <w:szCs w:val="24"/>
        </w:rPr>
        <w:t>he parties specifically recognize that each has the right to invoke the assistance of the Michigan Employment Relations Commission, or a mediator from such public agency, or an arbitrator appointed pursuant to the provisions of this Agreement.</w:t>
      </w:r>
    </w:p>
    <w:p w14:paraId="7F80F252" w14:textId="4503EFD2" w:rsidR="001F3B0A" w:rsidRPr="001F3B0A" w:rsidRDefault="001F3B0A" w:rsidP="001F3B0A">
      <w:pPr>
        <w:tabs>
          <w:tab w:val="left" w:pos="432"/>
        </w:tabs>
        <w:ind w:left="-720"/>
        <w:rPr>
          <w:rFonts w:ascii="Arial Narrow" w:hAnsi="Arial Narrow"/>
        </w:rPr>
      </w:pPr>
    </w:p>
    <w:p w14:paraId="13D8B943" w14:textId="6FA8DC9C" w:rsidR="005E0FC5" w:rsidRPr="001F3B0A" w:rsidRDefault="005E0FC5"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 xml:space="preserve">The Association shall be granted Fourteen (14) Association days per year. The Association shall pay for the </w:t>
      </w:r>
      <w:r w:rsidR="0046503C" w:rsidRPr="001F3B0A">
        <w:rPr>
          <w:rFonts w:ascii="Arial Narrow" w:hAnsi="Arial Narrow"/>
          <w:color w:val="000000" w:themeColor="text1"/>
          <w:sz w:val="24"/>
          <w:szCs w:val="24"/>
        </w:rPr>
        <w:t xml:space="preserve">substitute for any </w:t>
      </w:r>
      <w:r w:rsidR="0046503C" w:rsidRPr="001F3B0A">
        <w:rPr>
          <w:rFonts w:ascii="Arial Narrow" w:hAnsi="Arial Narrow"/>
          <w:sz w:val="24"/>
          <w:szCs w:val="24"/>
        </w:rPr>
        <w:t xml:space="preserve">days used in excess of six (6) days per year.  The Superintendent or his designee shall be notified at least one week in advance of such leave.  </w:t>
      </w:r>
      <w:r w:rsidRPr="001F3B0A">
        <w:rPr>
          <w:rFonts w:ascii="Arial Narrow" w:hAnsi="Arial Narrow"/>
          <w:sz w:val="24"/>
          <w:szCs w:val="24"/>
        </w:rPr>
        <w:t>D.</w:t>
      </w:r>
      <w:r w:rsidRPr="001F3B0A">
        <w:rPr>
          <w:rFonts w:ascii="Arial Narrow" w:hAnsi="Arial Narrow"/>
          <w:sz w:val="24"/>
          <w:szCs w:val="24"/>
        </w:rPr>
        <w:tab/>
        <w:t>The Association shall have the right to use the school building facilities after regular school hours for official business of the Association providing said use has first been cleared with the Administration.</w:t>
      </w:r>
    </w:p>
    <w:p w14:paraId="3C2436D9" w14:textId="21FF9C77" w:rsidR="001F3B0A" w:rsidRPr="001F3B0A" w:rsidRDefault="001F3B0A" w:rsidP="001F3B0A">
      <w:pPr>
        <w:tabs>
          <w:tab w:val="left" w:pos="432"/>
        </w:tabs>
        <w:ind w:left="-720"/>
        <w:rPr>
          <w:rFonts w:ascii="Arial Narrow" w:hAnsi="Arial Narrow"/>
        </w:rPr>
      </w:pPr>
    </w:p>
    <w:p w14:paraId="727F87F6" w14:textId="2D8F70AD" w:rsidR="005E0FC5" w:rsidRPr="001F3B0A" w:rsidRDefault="005E0FC5"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The Board agrees to furnish the Association in response to written request from time to time such information as is available concerning the financial resources of the district, Treasurer's reports, census and membership data, names and addresses of all teachers and all other information that will assist the Association in</w:t>
      </w:r>
      <w:r w:rsidR="001F3B0A" w:rsidRPr="001F3B0A">
        <w:rPr>
          <w:rFonts w:ascii="Arial Narrow" w:hAnsi="Arial Narrow"/>
          <w:sz w:val="24"/>
          <w:szCs w:val="24"/>
        </w:rPr>
        <w:t xml:space="preserve"> </w:t>
      </w:r>
      <w:r w:rsidRPr="001F3B0A">
        <w:rPr>
          <w:rFonts w:ascii="Arial Narrow" w:hAnsi="Arial Narrow"/>
          <w:sz w:val="24"/>
          <w:szCs w:val="24"/>
        </w:rPr>
        <w:t>developing constructive programs and which may be necessary for the Association to process any grievance.</w:t>
      </w:r>
    </w:p>
    <w:p w14:paraId="2B4E3BCC" w14:textId="77777777" w:rsidR="001F3B0A" w:rsidRPr="001F3B0A" w:rsidRDefault="001F3B0A" w:rsidP="001F3B0A">
      <w:pPr>
        <w:tabs>
          <w:tab w:val="left" w:pos="432"/>
        </w:tabs>
        <w:ind w:left="-288" w:hanging="432"/>
        <w:rPr>
          <w:rFonts w:ascii="Arial Narrow" w:hAnsi="Arial Narrow"/>
        </w:rPr>
      </w:pPr>
    </w:p>
    <w:p w14:paraId="218FDE3B" w14:textId="6AE96E45" w:rsidR="005E0FC5" w:rsidRPr="001F3B0A" w:rsidRDefault="005E0FC5" w:rsidP="00E90456">
      <w:pPr>
        <w:pStyle w:val="ListParagraph"/>
        <w:numPr>
          <w:ilvl w:val="0"/>
          <w:numId w:val="9"/>
        </w:numPr>
        <w:tabs>
          <w:tab w:val="left" w:pos="432"/>
        </w:tabs>
        <w:spacing w:after="0" w:line="240" w:lineRule="auto"/>
        <w:rPr>
          <w:rFonts w:ascii="Arial Narrow" w:hAnsi="Arial Narrow"/>
          <w:sz w:val="24"/>
          <w:szCs w:val="24"/>
        </w:rPr>
      </w:pPr>
      <w:r w:rsidRPr="001F3B0A">
        <w:rPr>
          <w:rFonts w:ascii="Arial Narrow" w:hAnsi="Arial Narrow"/>
          <w:sz w:val="24"/>
          <w:szCs w:val="24"/>
        </w:rPr>
        <w:t>Nothing contained herein shall be construed to deny or restrict any teacher rights he may have under the Michigan General School Laws. The rights granted to each teacher hereunder shall be deemed to be in addition to those granted elsewhere.</w:t>
      </w:r>
    </w:p>
    <w:p w14:paraId="274D4CA2" w14:textId="77777777" w:rsidR="00BC4333" w:rsidRPr="001F3B0A" w:rsidRDefault="00BC4333" w:rsidP="001F3B0A">
      <w:pPr>
        <w:tabs>
          <w:tab w:val="left" w:pos="432"/>
          <w:tab w:val="left" w:pos="8784"/>
        </w:tabs>
        <w:rPr>
          <w:rFonts w:ascii="Garamond" w:hAnsi="Garamond"/>
          <w:spacing w:val="2"/>
        </w:rPr>
      </w:pPr>
    </w:p>
    <w:p w14:paraId="5B81BC77" w14:textId="77777777" w:rsidR="00BC4333" w:rsidRDefault="00BC4333" w:rsidP="001F3B0A">
      <w:pPr>
        <w:tabs>
          <w:tab w:val="left" w:pos="432"/>
          <w:tab w:val="left" w:pos="8784"/>
        </w:tabs>
        <w:spacing w:after="216"/>
        <w:jc w:val="center"/>
        <w:rPr>
          <w:rFonts w:ascii="Garamond" w:hAnsi="Garamond"/>
          <w:spacing w:val="2"/>
        </w:rPr>
      </w:pPr>
    </w:p>
    <w:p w14:paraId="1B28045D" w14:textId="77777777" w:rsidR="00BC4333" w:rsidRDefault="00BC4333" w:rsidP="00021A83">
      <w:pPr>
        <w:tabs>
          <w:tab w:val="left" w:pos="432"/>
          <w:tab w:val="left" w:pos="8784"/>
        </w:tabs>
        <w:spacing w:after="216"/>
        <w:jc w:val="center"/>
        <w:rPr>
          <w:rFonts w:ascii="Garamond" w:hAnsi="Garamond"/>
          <w:spacing w:val="2"/>
        </w:rPr>
      </w:pPr>
    </w:p>
    <w:p w14:paraId="693C232C" w14:textId="77777777" w:rsidR="00BC4333" w:rsidRDefault="00BC4333" w:rsidP="00021A83">
      <w:pPr>
        <w:tabs>
          <w:tab w:val="left" w:pos="432"/>
          <w:tab w:val="left" w:pos="8784"/>
        </w:tabs>
        <w:spacing w:after="216"/>
        <w:jc w:val="center"/>
        <w:rPr>
          <w:rFonts w:ascii="Garamond" w:hAnsi="Garamond"/>
          <w:spacing w:val="2"/>
        </w:rPr>
      </w:pPr>
    </w:p>
    <w:p w14:paraId="431E4273" w14:textId="77777777" w:rsidR="00BE1B44" w:rsidRDefault="00BE1B44" w:rsidP="00021A83">
      <w:pPr>
        <w:tabs>
          <w:tab w:val="left" w:pos="432"/>
          <w:tab w:val="left" w:pos="8784"/>
        </w:tabs>
        <w:spacing w:after="216"/>
        <w:jc w:val="center"/>
        <w:rPr>
          <w:rFonts w:ascii="Garamond" w:hAnsi="Garamond"/>
          <w:spacing w:val="2"/>
        </w:rPr>
      </w:pPr>
    </w:p>
    <w:p w14:paraId="7AE80C17" w14:textId="5103354A" w:rsidR="00BE1B44" w:rsidRDefault="00BE1B44" w:rsidP="00021A83">
      <w:pPr>
        <w:tabs>
          <w:tab w:val="left" w:pos="432"/>
          <w:tab w:val="left" w:pos="8784"/>
        </w:tabs>
        <w:spacing w:after="216"/>
        <w:jc w:val="center"/>
        <w:rPr>
          <w:rFonts w:ascii="Garamond" w:hAnsi="Garamond"/>
          <w:spacing w:val="2"/>
        </w:rPr>
      </w:pPr>
    </w:p>
    <w:p w14:paraId="03202FDA" w14:textId="575720A6" w:rsidR="00B17D11" w:rsidRDefault="00B17D11" w:rsidP="00021A83">
      <w:pPr>
        <w:tabs>
          <w:tab w:val="left" w:pos="432"/>
          <w:tab w:val="left" w:pos="8784"/>
        </w:tabs>
        <w:spacing w:after="216"/>
        <w:jc w:val="center"/>
        <w:rPr>
          <w:rFonts w:ascii="Garamond" w:hAnsi="Garamond"/>
          <w:spacing w:val="2"/>
        </w:rPr>
      </w:pPr>
    </w:p>
    <w:p w14:paraId="35232007" w14:textId="27F01FDC" w:rsidR="00BE1B44" w:rsidRDefault="00BE1B44" w:rsidP="00021A83">
      <w:pPr>
        <w:tabs>
          <w:tab w:val="left" w:pos="432"/>
          <w:tab w:val="left" w:pos="8784"/>
        </w:tabs>
        <w:spacing w:after="216"/>
        <w:jc w:val="center"/>
        <w:rPr>
          <w:rFonts w:ascii="Garamond" w:hAnsi="Garamond"/>
          <w:spacing w:val="2"/>
        </w:rPr>
      </w:pPr>
    </w:p>
    <w:p w14:paraId="420315F6" w14:textId="77777777" w:rsidR="00B17D11" w:rsidRDefault="00B17D11" w:rsidP="00021A83">
      <w:pPr>
        <w:tabs>
          <w:tab w:val="left" w:pos="432"/>
          <w:tab w:val="left" w:pos="8784"/>
        </w:tabs>
        <w:spacing w:after="216"/>
        <w:jc w:val="center"/>
        <w:rPr>
          <w:rFonts w:ascii="Garamond" w:hAnsi="Garamond"/>
          <w:spacing w:val="2"/>
        </w:rPr>
      </w:pPr>
    </w:p>
    <w:p w14:paraId="1F90803D" w14:textId="77777777" w:rsidR="00BE1B44" w:rsidRDefault="00BE1B44" w:rsidP="00021A83">
      <w:pPr>
        <w:tabs>
          <w:tab w:val="left" w:pos="432"/>
          <w:tab w:val="left" w:pos="8784"/>
        </w:tabs>
        <w:spacing w:after="216"/>
        <w:jc w:val="center"/>
        <w:rPr>
          <w:rFonts w:ascii="Garamond" w:hAnsi="Garamond"/>
          <w:spacing w:val="2"/>
        </w:rPr>
      </w:pPr>
    </w:p>
    <w:p w14:paraId="2A643B27" w14:textId="0A4DB974" w:rsidR="00BE1B44" w:rsidRDefault="005E0FC5" w:rsidP="00021A83">
      <w:pPr>
        <w:tabs>
          <w:tab w:val="left" w:pos="432"/>
        </w:tabs>
        <w:spacing w:after="216"/>
        <w:rPr>
          <w:rFonts w:ascii="Arial Narrow" w:hAnsi="Arial Narrow"/>
          <w:b/>
        </w:rPr>
      </w:pPr>
      <w:r>
        <w:rPr>
          <w:rFonts w:ascii="Arial Narrow" w:hAnsi="Arial Narrow"/>
          <w:b/>
        </w:rPr>
        <w:lastRenderedPageBreak/>
        <w:t>ARTICLE 3: BOARD'S RIGHTS</w:t>
      </w:r>
    </w:p>
    <w:p w14:paraId="2489E402" w14:textId="77777777" w:rsidR="001F3B0A" w:rsidRPr="001F3B0A" w:rsidRDefault="005E0FC5" w:rsidP="00E90456">
      <w:pPr>
        <w:pStyle w:val="ListParagraph"/>
        <w:numPr>
          <w:ilvl w:val="0"/>
          <w:numId w:val="10"/>
        </w:numPr>
        <w:tabs>
          <w:tab w:val="left" w:pos="432"/>
        </w:tabs>
        <w:spacing w:after="216"/>
        <w:rPr>
          <w:rFonts w:ascii="Arial Narrow" w:hAnsi="Arial Narrow"/>
          <w:b/>
        </w:rPr>
      </w:pPr>
      <w:r w:rsidRPr="001F3B0A">
        <w:rPr>
          <w:rFonts w:ascii="Arial Narrow" w:hAnsi="Arial Narrow"/>
        </w:rPr>
        <w:t>The Association recognizes that the Board has the responsibility and authority to manage and direct, in behalf of the public, all the operations and activities of the School District to the full extent authorized by law provided that such rights and responsibilities shall be exercised by the Board in conformity with the provisions of this Agreement.</w:t>
      </w:r>
    </w:p>
    <w:p w14:paraId="01A25CA4" w14:textId="3158895F" w:rsidR="005E0FC5" w:rsidRPr="001F3B0A" w:rsidRDefault="001F3B0A" w:rsidP="001F3B0A">
      <w:pPr>
        <w:tabs>
          <w:tab w:val="left" w:pos="810"/>
        </w:tabs>
        <w:spacing w:after="216"/>
        <w:ind w:left="-540"/>
        <w:rPr>
          <w:rFonts w:ascii="Arial Narrow" w:hAnsi="Arial Narrow"/>
          <w:b/>
        </w:rPr>
      </w:pPr>
      <w:r>
        <w:rPr>
          <w:rFonts w:ascii="Arial Narrow" w:hAnsi="Arial Narrow"/>
        </w:rPr>
        <w:tab/>
      </w:r>
      <w:r w:rsidR="005E0FC5" w:rsidRPr="001F3B0A">
        <w:rPr>
          <w:rFonts w:ascii="Arial Narrow" w:hAnsi="Arial Narrow"/>
        </w:rPr>
        <w:t>Such authority shall include by way of illustration and not by way of limitation.</w:t>
      </w:r>
    </w:p>
    <w:p w14:paraId="4CC8A38B" w14:textId="4BB09F54" w:rsidR="005E0FC5" w:rsidRPr="001F3B0A" w:rsidRDefault="005E0FC5" w:rsidP="00E90456">
      <w:pPr>
        <w:pStyle w:val="ListParagraph"/>
        <w:numPr>
          <w:ilvl w:val="0"/>
          <w:numId w:val="11"/>
        </w:numPr>
        <w:tabs>
          <w:tab w:val="left" w:pos="432"/>
        </w:tabs>
        <w:spacing w:after="0" w:line="240" w:lineRule="auto"/>
        <w:ind w:left="1584"/>
        <w:rPr>
          <w:rFonts w:ascii="Arial Narrow" w:hAnsi="Arial Narrow"/>
        </w:rPr>
      </w:pPr>
      <w:r w:rsidRPr="001F3B0A">
        <w:rPr>
          <w:rFonts w:ascii="Arial Narrow" w:hAnsi="Arial Narrow"/>
        </w:rPr>
        <w:t>Manage and control the school's business, the equipment and opera</w:t>
      </w:r>
      <w:r w:rsidR="001F3B0A" w:rsidRPr="001F3B0A">
        <w:rPr>
          <w:rFonts w:ascii="Arial Narrow" w:hAnsi="Arial Narrow"/>
        </w:rPr>
        <w:t xml:space="preserve">tions and to direct the working </w:t>
      </w:r>
      <w:r w:rsidRPr="001F3B0A">
        <w:rPr>
          <w:rFonts w:ascii="Arial Narrow" w:hAnsi="Arial Narrow"/>
        </w:rPr>
        <w:t>forces and affairs of the employer.</w:t>
      </w:r>
    </w:p>
    <w:p w14:paraId="3E308F78" w14:textId="77777777" w:rsidR="001F3B0A" w:rsidRPr="001F3B0A" w:rsidRDefault="001F3B0A" w:rsidP="001F3B0A">
      <w:pPr>
        <w:tabs>
          <w:tab w:val="left" w:pos="432"/>
        </w:tabs>
        <w:ind w:left="864"/>
        <w:rPr>
          <w:rFonts w:ascii="Arial Narrow" w:hAnsi="Arial Narrow"/>
        </w:rPr>
      </w:pPr>
    </w:p>
    <w:p w14:paraId="292DA8A5" w14:textId="703F87F1" w:rsidR="001F3B0A" w:rsidRPr="001F3B0A" w:rsidRDefault="005E0FC5" w:rsidP="00E90456">
      <w:pPr>
        <w:pStyle w:val="ListParagraph"/>
        <w:numPr>
          <w:ilvl w:val="0"/>
          <w:numId w:val="11"/>
        </w:numPr>
        <w:tabs>
          <w:tab w:val="left" w:pos="432"/>
          <w:tab w:val="left" w:pos="576"/>
        </w:tabs>
        <w:spacing w:after="0" w:line="240" w:lineRule="auto"/>
        <w:ind w:left="1584" w:right="144"/>
        <w:rPr>
          <w:rFonts w:ascii="Arial Narrow" w:hAnsi="Arial Narrow"/>
        </w:rPr>
      </w:pPr>
      <w:r w:rsidRPr="001F3B0A">
        <w:rPr>
          <w:rFonts w:ascii="Arial Narrow" w:hAnsi="Arial Narrow"/>
        </w:rPr>
        <w:t xml:space="preserve">Continue its rights and practice of assignment and direction of work to all </w:t>
      </w:r>
      <w:r w:rsidR="00BE1B44" w:rsidRPr="001F3B0A">
        <w:rPr>
          <w:rFonts w:ascii="Arial Narrow" w:hAnsi="Arial Narrow"/>
        </w:rPr>
        <w:t xml:space="preserve">of its personnel, determine the </w:t>
      </w:r>
      <w:r w:rsidRPr="001F3B0A">
        <w:rPr>
          <w:rFonts w:ascii="Arial Narrow" w:hAnsi="Arial Narrow"/>
        </w:rPr>
        <w:t>number of shifts and hours of work and starting times and scheduling of all the foregoing;</w:t>
      </w:r>
    </w:p>
    <w:p w14:paraId="504F248E" w14:textId="77777777" w:rsidR="001F3B0A" w:rsidRPr="001F3B0A" w:rsidRDefault="001F3B0A" w:rsidP="001F3B0A">
      <w:pPr>
        <w:tabs>
          <w:tab w:val="left" w:pos="432"/>
          <w:tab w:val="left" w:pos="576"/>
        </w:tabs>
        <w:ind w:left="864" w:right="144"/>
        <w:rPr>
          <w:rFonts w:ascii="Arial Narrow" w:hAnsi="Arial Narrow"/>
        </w:rPr>
      </w:pPr>
    </w:p>
    <w:p w14:paraId="05FA002E" w14:textId="1031EDEA" w:rsidR="001F3B0A" w:rsidRPr="001F3B0A" w:rsidRDefault="005E0FC5" w:rsidP="00E90456">
      <w:pPr>
        <w:pStyle w:val="ListParagraph"/>
        <w:numPr>
          <w:ilvl w:val="0"/>
          <w:numId w:val="11"/>
        </w:numPr>
        <w:tabs>
          <w:tab w:val="left" w:pos="432"/>
          <w:tab w:val="left" w:pos="576"/>
        </w:tabs>
        <w:spacing w:after="0" w:line="240" w:lineRule="auto"/>
        <w:ind w:left="1584" w:right="864"/>
        <w:rPr>
          <w:rFonts w:ascii="Arial Narrow" w:hAnsi="Arial Narrow"/>
        </w:rPr>
      </w:pPr>
      <w:r w:rsidRPr="001F3B0A">
        <w:rPr>
          <w:rFonts w:ascii="Arial Narrow" w:hAnsi="Arial Narrow"/>
        </w:rPr>
        <w:t xml:space="preserve">The right to direct the working forces, including the right to hire, promote, suspend </w:t>
      </w:r>
      <w:proofErr w:type="gramStart"/>
      <w:r w:rsidRPr="001F3B0A">
        <w:rPr>
          <w:rFonts w:ascii="Arial Narrow" w:hAnsi="Arial Narrow"/>
        </w:rPr>
        <w:t xml:space="preserve">and </w:t>
      </w:r>
      <w:r w:rsidR="00BE1B44" w:rsidRPr="001F3B0A">
        <w:rPr>
          <w:rFonts w:ascii="Arial Narrow" w:hAnsi="Arial Narrow"/>
        </w:rPr>
        <w:t xml:space="preserve"> </w:t>
      </w:r>
      <w:r w:rsidRPr="001F3B0A">
        <w:rPr>
          <w:rFonts w:ascii="Arial Narrow" w:hAnsi="Arial Narrow"/>
        </w:rPr>
        <w:t>discharge</w:t>
      </w:r>
      <w:proofErr w:type="gramEnd"/>
      <w:r w:rsidRPr="001F3B0A">
        <w:rPr>
          <w:rFonts w:ascii="Arial Narrow" w:hAnsi="Arial Narrow"/>
        </w:rPr>
        <w:t xml:space="preserve"> employees pursuant with general school code, state and federal statutes;</w:t>
      </w:r>
    </w:p>
    <w:p w14:paraId="56968846" w14:textId="77777777" w:rsidR="001F3B0A" w:rsidRDefault="001F3B0A" w:rsidP="001F3B0A">
      <w:pPr>
        <w:tabs>
          <w:tab w:val="left" w:pos="432"/>
          <w:tab w:val="left" w:pos="576"/>
        </w:tabs>
        <w:ind w:left="864" w:right="864"/>
        <w:rPr>
          <w:rFonts w:ascii="Arial Narrow" w:hAnsi="Arial Narrow"/>
        </w:rPr>
      </w:pPr>
    </w:p>
    <w:p w14:paraId="35889D1D" w14:textId="072CFF64" w:rsidR="005E0FC5" w:rsidRPr="001F3B0A" w:rsidRDefault="002F5DAB" w:rsidP="00E90456">
      <w:pPr>
        <w:pStyle w:val="ListParagraph"/>
        <w:numPr>
          <w:ilvl w:val="0"/>
          <w:numId w:val="11"/>
        </w:numPr>
        <w:tabs>
          <w:tab w:val="left" w:pos="432"/>
          <w:tab w:val="left" w:pos="576"/>
        </w:tabs>
        <w:spacing w:after="0" w:line="240" w:lineRule="auto"/>
        <w:ind w:left="1584" w:right="864"/>
        <w:rPr>
          <w:rFonts w:ascii="Arial Narrow" w:hAnsi="Arial Narrow"/>
        </w:rPr>
      </w:pPr>
      <w:r w:rsidRPr="001F3B0A">
        <w:rPr>
          <w:rFonts w:ascii="Arial Narrow" w:hAnsi="Arial Narrow"/>
        </w:rPr>
        <w:t xml:space="preserve">Determine </w:t>
      </w:r>
      <w:r w:rsidR="005E0FC5" w:rsidRPr="001F3B0A">
        <w:rPr>
          <w:rFonts w:ascii="Arial Narrow" w:hAnsi="Arial Narrow"/>
        </w:rPr>
        <w:t>the services, supplies and equipment necessary to continue its operations and to determine the schedules, standards of operations and the pro</w:t>
      </w:r>
      <w:r w:rsidRPr="001F3B0A">
        <w:rPr>
          <w:rFonts w:ascii="Arial Narrow" w:hAnsi="Arial Narrow"/>
        </w:rPr>
        <w:t xml:space="preserve">cesses of carrying on the work, </w:t>
      </w:r>
      <w:r w:rsidR="005E0FC5" w:rsidRPr="001F3B0A">
        <w:rPr>
          <w:rFonts w:ascii="Arial Narrow" w:hAnsi="Arial Narrow"/>
        </w:rPr>
        <w:t xml:space="preserve">including </w:t>
      </w:r>
      <w:r w:rsidR="00BE1B44" w:rsidRPr="001F3B0A">
        <w:rPr>
          <w:rFonts w:ascii="Arial Narrow" w:hAnsi="Arial Narrow"/>
        </w:rPr>
        <w:tab/>
      </w:r>
      <w:r w:rsidR="005E0FC5" w:rsidRPr="001F3B0A">
        <w:rPr>
          <w:rFonts w:ascii="Arial Narrow" w:hAnsi="Arial Narrow"/>
        </w:rPr>
        <w:t>automa</w:t>
      </w:r>
      <w:r w:rsidRPr="001F3B0A">
        <w:rPr>
          <w:rFonts w:ascii="Arial Narrow" w:hAnsi="Arial Narrow"/>
        </w:rPr>
        <w:t>tion thereof or change therein,</w:t>
      </w:r>
      <w:r w:rsidR="00974476" w:rsidRPr="001F3B0A">
        <w:rPr>
          <w:rFonts w:ascii="Arial Narrow" w:hAnsi="Arial Narrow"/>
        </w:rPr>
        <w:t xml:space="preserve"> </w:t>
      </w:r>
      <w:r w:rsidR="005E0FC5" w:rsidRPr="001F3B0A">
        <w:rPr>
          <w:rFonts w:ascii="Arial Narrow" w:hAnsi="Arial Narrow"/>
        </w:rPr>
        <w:t>the institution of new and/or improved techniques therein;</w:t>
      </w:r>
    </w:p>
    <w:p w14:paraId="6CDCAE09" w14:textId="77777777" w:rsidR="001F3B0A" w:rsidRDefault="001F3B0A" w:rsidP="001F3B0A">
      <w:pPr>
        <w:tabs>
          <w:tab w:val="left" w:pos="432"/>
          <w:tab w:val="left" w:pos="576"/>
        </w:tabs>
        <w:ind w:left="864"/>
        <w:rPr>
          <w:rFonts w:ascii="Arial Narrow" w:hAnsi="Arial Narrow"/>
        </w:rPr>
      </w:pPr>
    </w:p>
    <w:p w14:paraId="5500432A" w14:textId="2D7B0CD2" w:rsidR="00BE1B44" w:rsidRPr="001F3B0A" w:rsidRDefault="005E0FC5" w:rsidP="00E90456">
      <w:pPr>
        <w:pStyle w:val="ListParagraph"/>
        <w:numPr>
          <w:ilvl w:val="0"/>
          <w:numId w:val="11"/>
        </w:numPr>
        <w:tabs>
          <w:tab w:val="left" w:pos="432"/>
          <w:tab w:val="left" w:pos="576"/>
        </w:tabs>
        <w:spacing w:after="0" w:line="240" w:lineRule="auto"/>
        <w:ind w:left="1584"/>
        <w:rPr>
          <w:rFonts w:ascii="Arial Narrow" w:hAnsi="Arial Narrow"/>
        </w:rPr>
      </w:pPr>
      <w:r w:rsidRPr="001F3B0A">
        <w:rPr>
          <w:rFonts w:ascii="Arial Narrow" w:hAnsi="Arial Narrow"/>
        </w:rPr>
        <w:t>Adopt reasonable rules and regulations for implementing Board and School District p</w:t>
      </w:r>
      <w:r w:rsidR="00BE1B44" w:rsidRPr="001F3B0A">
        <w:rPr>
          <w:rFonts w:ascii="Arial Narrow" w:hAnsi="Arial Narrow"/>
        </w:rPr>
        <w:t>olicy</w:t>
      </w:r>
    </w:p>
    <w:p w14:paraId="64A78D15" w14:textId="2202371C" w:rsidR="001F3B0A" w:rsidRDefault="001F3B0A" w:rsidP="001F3B0A">
      <w:pPr>
        <w:tabs>
          <w:tab w:val="left" w:pos="432"/>
          <w:tab w:val="left" w:pos="576"/>
        </w:tabs>
        <w:ind w:left="864"/>
        <w:rPr>
          <w:rFonts w:ascii="Arial Narrow" w:hAnsi="Arial Narrow"/>
        </w:rPr>
      </w:pPr>
    </w:p>
    <w:p w14:paraId="061D961A" w14:textId="0CD1F9E5" w:rsidR="00BE1B44" w:rsidRPr="001F3B0A" w:rsidRDefault="005E0FC5" w:rsidP="00E90456">
      <w:pPr>
        <w:pStyle w:val="ListParagraph"/>
        <w:numPr>
          <w:ilvl w:val="0"/>
          <w:numId w:val="11"/>
        </w:numPr>
        <w:tabs>
          <w:tab w:val="left" w:pos="432"/>
          <w:tab w:val="left" w:pos="576"/>
        </w:tabs>
        <w:spacing w:after="0" w:line="240" w:lineRule="auto"/>
        <w:ind w:left="1584"/>
        <w:rPr>
          <w:rFonts w:ascii="Arial Narrow" w:hAnsi="Arial Narrow"/>
        </w:rPr>
      </w:pPr>
      <w:r w:rsidRPr="001F3B0A">
        <w:rPr>
          <w:rFonts w:ascii="Arial Narrow" w:hAnsi="Arial Narrow"/>
        </w:rPr>
        <w:t>Determine the qualifications of employees, including the physical condition of employment;</w:t>
      </w:r>
    </w:p>
    <w:p w14:paraId="6E6C8E32" w14:textId="2166FD7E" w:rsidR="001F3B0A" w:rsidRDefault="001F3B0A" w:rsidP="001F3B0A">
      <w:pPr>
        <w:tabs>
          <w:tab w:val="left" w:pos="432"/>
          <w:tab w:val="left" w:pos="576"/>
        </w:tabs>
        <w:ind w:left="864"/>
        <w:rPr>
          <w:rFonts w:ascii="Arial Narrow" w:hAnsi="Arial Narrow"/>
        </w:rPr>
      </w:pPr>
    </w:p>
    <w:p w14:paraId="38140FE1" w14:textId="14ECAEA0" w:rsidR="005E0FC5" w:rsidRPr="001F3B0A" w:rsidRDefault="005E0FC5" w:rsidP="00E90456">
      <w:pPr>
        <w:pStyle w:val="ListParagraph"/>
        <w:numPr>
          <w:ilvl w:val="0"/>
          <w:numId w:val="11"/>
        </w:numPr>
        <w:tabs>
          <w:tab w:val="left" w:pos="432"/>
          <w:tab w:val="left" w:pos="576"/>
        </w:tabs>
        <w:spacing w:after="0" w:line="240" w:lineRule="auto"/>
        <w:ind w:left="1584"/>
        <w:rPr>
          <w:rFonts w:ascii="Arial Narrow" w:hAnsi="Arial Narrow"/>
        </w:rPr>
      </w:pPr>
      <w:r w:rsidRPr="001F3B0A">
        <w:rPr>
          <w:rFonts w:ascii="Arial Narrow" w:hAnsi="Arial Narrow"/>
        </w:rPr>
        <w:t>Determine the number and location or relocation of its facilities including the establishment or</w:t>
      </w:r>
      <w:r w:rsidR="001F3B0A" w:rsidRPr="001F3B0A">
        <w:rPr>
          <w:rFonts w:ascii="Arial Narrow" w:hAnsi="Arial Narrow"/>
        </w:rPr>
        <w:t xml:space="preserve"> </w:t>
      </w:r>
      <w:r w:rsidRPr="001F3B0A">
        <w:rPr>
          <w:rFonts w:ascii="Arial Narrow" w:hAnsi="Arial Narrow"/>
        </w:rPr>
        <w:t>relocation of new schools, buildings, departments, divisions or subdivisions, thereof and the relocation or closing of offices, departments, divisions or subdivisions, buildings or other facilities:</w:t>
      </w:r>
    </w:p>
    <w:p w14:paraId="2BBCD238" w14:textId="77777777" w:rsidR="001F3B0A" w:rsidRDefault="001F3B0A" w:rsidP="001F3B0A">
      <w:pPr>
        <w:tabs>
          <w:tab w:val="left" w:pos="432"/>
          <w:tab w:val="left" w:pos="720"/>
        </w:tabs>
        <w:ind w:left="864" w:right="144"/>
        <w:rPr>
          <w:rFonts w:ascii="Arial Narrow" w:hAnsi="Arial Narrow"/>
        </w:rPr>
      </w:pPr>
    </w:p>
    <w:p w14:paraId="6C1C2449" w14:textId="77777777" w:rsidR="001F3B0A" w:rsidRPr="001F3B0A" w:rsidRDefault="005E0FC5" w:rsidP="00E90456">
      <w:pPr>
        <w:pStyle w:val="ListParagraph"/>
        <w:numPr>
          <w:ilvl w:val="0"/>
          <w:numId w:val="11"/>
        </w:numPr>
        <w:tabs>
          <w:tab w:val="left" w:pos="432"/>
          <w:tab w:val="left" w:pos="720"/>
        </w:tabs>
        <w:spacing w:after="0" w:line="240" w:lineRule="auto"/>
        <w:ind w:left="1584" w:right="144"/>
        <w:rPr>
          <w:rFonts w:ascii="Arial Narrow" w:hAnsi="Arial Narrow"/>
        </w:rPr>
      </w:pPr>
      <w:r w:rsidRPr="001F3B0A">
        <w:rPr>
          <w:rFonts w:ascii="Arial Narrow" w:hAnsi="Arial Narrow"/>
        </w:rPr>
        <w:t>Determine the placement of operations, production, service, maintena</w:t>
      </w:r>
      <w:r w:rsidR="001F3B0A" w:rsidRPr="001F3B0A">
        <w:rPr>
          <w:rFonts w:ascii="Arial Narrow" w:hAnsi="Arial Narrow"/>
        </w:rPr>
        <w:t>nce or distribution of work and t</w:t>
      </w:r>
      <w:r w:rsidR="002F5DAB" w:rsidRPr="001F3B0A">
        <w:rPr>
          <w:rFonts w:ascii="Arial Narrow" w:hAnsi="Arial Narrow"/>
        </w:rPr>
        <w:t xml:space="preserve">he </w:t>
      </w:r>
      <w:r w:rsidRPr="001F3B0A">
        <w:rPr>
          <w:rFonts w:ascii="Arial Narrow" w:hAnsi="Arial Narrow"/>
        </w:rPr>
        <w:t>source of materials and supplies;</w:t>
      </w:r>
    </w:p>
    <w:p w14:paraId="67F05E74" w14:textId="77777777" w:rsidR="001F3B0A" w:rsidRDefault="001F3B0A" w:rsidP="001F3B0A">
      <w:pPr>
        <w:tabs>
          <w:tab w:val="left" w:pos="432"/>
          <w:tab w:val="left" w:pos="720"/>
        </w:tabs>
        <w:ind w:left="864" w:right="144"/>
        <w:rPr>
          <w:rFonts w:ascii="Arial Narrow" w:hAnsi="Arial Narrow"/>
        </w:rPr>
      </w:pPr>
    </w:p>
    <w:p w14:paraId="6ABFE672" w14:textId="2DC95D7E" w:rsidR="00BE1B44" w:rsidRPr="001F3B0A" w:rsidRDefault="005E0FC5" w:rsidP="00E90456">
      <w:pPr>
        <w:pStyle w:val="ListParagraph"/>
        <w:numPr>
          <w:ilvl w:val="0"/>
          <w:numId w:val="11"/>
        </w:numPr>
        <w:tabs>
          <w:tab w:val="left" w:pos="432"/>
          <w:tab w:val="left" w:pos="720"/>
        </w:tabs>
        <w:spacing w:after="0" w:line="240" w:lineRule="auto"/>
        <w:ind w:left="1584" w:right="144"/>
        <w:rPr>
          <w:rFonts w:ascii="Arial Narrow" w:hAnsi="Arial Narrow"/>
        </w:rPr>
      </w:pPr>
      <w:r w:rsidRPr="001F3B0A">
        <w:rPr>
          <w:rFonts w:ascii="Arial Narrow" w:hAnsi="Arial Narrow"/>
        </w:rPr>
        <w:t>Determine the financial policies, including all accounting procedures, and all matters pertaining to public accounts;</w:t>
      </w:r>
    </w:p>
    <w:p w14:paraId="2114679E" w14:textId="6FB2422E" w:rsidR="001F3B0A" w:rsidRDefault="001F3B0A" w:rsidP="001F3B0A">
      <w:pPr>
        <w:tabs>
          <w:tab w:val="left" w:pos="432"/>
          <w:tab w:val="left" w:pos="720"/>
        </w:tabs>
        <w:ind w:left="864" w:right="144"/>
        <w:rPr>
          <w:rFonts w:ascii="Arial Narrow" w:hAnsi="Arial Narrow"/>
        </w:rPr>
      </w:pPr>
    </w:p>
    <w:p w14:paraId="5EF89B39" w14:textId="011D90FA" w:rsidR="005E0FC5" w:rsidRPr="001F3B0A" w:rsidRDefault="005E0FC5" w:rsidP="00E90456">
      <w:pPr>
        <w:pStyle w:val="ListParagraph"/>
        <w:numPr>
          <w:ilvl w:val="0"/>
          <w:numId w:val="11"/>
        </w:numPr>
        <w:tabs>
          <w:tab w:val="left" w:pos="432"/>
          <w:tab w:val="left" w:pos="720"/>
        </w:tabs>
        <w:spacing w:after="0" w:line="240" w:lineRule="auto"/>
        <w:ind w:left="1584" w:right="288"/>
        <w:rPr>
          <w:rFonts w:ascii="Arial Narrow" w:hAnsi="Arial Narrow"/>
        </w:rPr>
      </w:pPr>
      <w:r w:rsidRPr="001F3B0A">
        <w:rPr>
          <w:rFonts w:ascii="Arial Narrow" w:hAnsi="Arial Narrow"/>
        </w:rPr>
        <w:t>To determine the size of the management organization, its functions, authority, amount of</w:t>
      </w:r>
      <w:r w:rsidR="001F3B0A" w:rsidRPr="001F3B0A">
        <w:rPr>
          <w:rFonts w:ascii="Arial Narrow" w:hAnsi="Arial Narrow"/>
        </w:rPr>
        <w:t xml:space="preserve"> </w:t>
      </w:r>
      <w:r w:rsidRPr="001F3B0A">
        <w:rPr>
          <w:rFonts w:ascii="Arial Narrow" w:hAnsi="Arial Narrow"/>
        </w:rPr>
        <w:t xml:space="preserve">supervision </w:t>
      </w:r>
      <w:r w:rsidR="00BE1B44" w:rsidRPr="001F3B0A">
        <w:rPr>
          <w:rFonts w:ascii="Arial Narrow" w:hAnsi="Arial Narrow"/>
        </w:rPr>
        <w:t xml:space="preserve">and </w:t>
      </w:r>
      <w:r w:rsidRPr="001F3B0A">
        <w:rPr>
          <w:rFonts w:ascii="Arial Narrow" w:hAnsi="Arial Narrow"/>
        </w:rPr>
        <w:t xml:space="preserve">table of organization provided that the Board shall not abridge any rights from the </w:t>
      </w:r>
      <w:r w:rsidR="001F3B0A" w:rsidRPr="001F3B0A">
        <w:rPr>
          <w:rFonts w:ascii="Arial Narrow" w:hAnsi="Arial Narrow"/>
        </w:rPr>
        <w:t>E</w:t>
      </w:r>
      <w:r w:rsidRPr="001F3B0A">
        <w:rPr>
          <w:rFonts w:ascii="Arial Narrow" w:hAnsi="Arial Narrow"/>
        </w:rPr>
        <w:t>mployees.</w:t>
      </w:r>
    </w:p>
    <w:p w14:paraId="0267C48F" w14:textId="77777777" w:rsidR="00BE1B44" w:rsidRDefault="00BE1B44" w:rsidP="001F3B0A">
      <w:pPr>
        <w:tabs>
          <w:tab w:val="left" w:pos="432"/>
          <w:tab w:val="left" w:pos="720"/>
        </w:tabs>
        <w:ind w:left="576" w:right="288" w:hanging="432"/>
        <w:rPr>
          <w:rFonts w:ascii="Arial Narrow" w:hAnsi="Arial Narrow"/>
        </w:rPr>
      </w:pPr>
    </w:p>
    <w:p w14:paraId="61EC562C" w14:textId="2819631C" w:rsidR="005E0FC5" w:rsidRPr="001F3B0A" w:rsidRDefault="005E0FC5" w:rsidP="00E90456">
      <w:pPr>
        <w:pStyle w:val="ListParagraph"/>
        <w:numPr>
          <w:ilvl w:val="0"/>
          <w:numId w:val="10"/>
        </w:numPr>
        <w:tabs>
          <w:tab w:val="left" w:pos="432"/>
        </w:tabs>
        <w:spacing w:after="0" w:line="240" w:lineRule="auto"/>
        <w:rPr>
          <w:rFonts w:ascii="Arial Narrow" w:hAnsi="Arial Narrow"/>
        </w:rPr>
      </w:pPr>
      <w:r w:rsidRPr="001F3B0A">
        <w:rPr>
          <w:rFonts w:ascii="Arial Narrow" w:hAnsi="Arial Narrow"/>
        </w:rPr>
        <w:t>The exercise of the foregoing powers, rights, authorities, duties and responsibilities by the Board, the adoption of policies, rules, regulations and practices in furtherance thereof, and the use of judgment and discretion in connection therewith shall be limited by the specific and express terms hereof are in conformance with the Constitution and laws of the State of Michigan and the Constitution and laws of the United States.</w:t>
      </w:r>
    </w:p>
    <w:p w14:paraId="42B2C6FB" w14:textId="77777777" w:rsidR="00BE1B44" w:rsidRDefault="00BE1B44" w:rsidP="001F3B0A">
      <w:pPr>
        <w:tabs>
          <w:tab w:val="left" w:pos="432"/>
          <w:tab w:val="left" w:pos="8784"/>
        </w:tabs>
        <w:jc w:val="center"/>
        <w:rPr>
          <w:rFonts w:ascii="Garamond" w:hAnsi="Garamond"/>
          <w:spacing w:val="2"/>
        </w:rPr>
      </w:pPr>
    </w:p>
    <w:p w14:paraId="5F88525D" w14:textId="77777777" w:rsidR="00BE1B44" w:rsidRDefault="00BE1B44" w:rsidP="00021A83">
      <w:pPr>
        <w:tabs>
          <w:tab w:val="left" w:pos="432"/>
          <w:tab w:val="left" w:pos="8784"/>
        </w:tabs>
        <w:spacing w:after="216"/>
        <w:jc w:val="center"/>
        <w:rPr>
          <w:rFonts w:ascii="Garamond" w:hAnsi="Garamond"/>
          <w:spacing w:val="2"/>
        </w:rPr>
      </w:pPr>
    </w:p>
    <w:p w14:paraId="3EC9D98A" w14:textId="0B0497F9" w:rsidR="005E0FC5" w:rsidRDefault="00C715B8" w:rsidP="00EB2A19">
      <w:pPr>
        <w:rPr>
          <w:rFonts w:ascii="Arial Narrow" w:hAnsi="Arial Narrow"/>
          <w:b/>
        </w:rPr>
      </w:pPr>
      <w:r>
        <w:rPr>
          <w:rFonts w:ascii="Arial Narrow" w:hAnsi="Arial Narrow"/>
          <w:b/>
        </w:rPr>
        <w:br w:type="page"/>
      </w:r>
      <w:r w:rsidR="005E0FC5">
        <w:rPr>
          <w:rFonts w:ascii="Arial Narrow" w:hAnsi="Arial Narrow"/>
          <w:b/>
        </w:rPr>
        <w:lastRenderedPageBreak/>
        <w:t>ARTICLE 4: WORK</w:t>
      </w:r>
      <w:r w:rsidR="00BE1B44">
        <w:rPr>
          <w:rFonts w:ascii="Arial Narrow" w:hAnsi="Arial Narrow"/>
          <w:b/>
        </w:rPr>
        <w:t xml:space="preserve"> </w:t>
      </w:r>
      <w:r w:rsidR="005E0FC5">
        <w:rPr>
          <w:rFonts w:ascii="Arial Narrow" w:hAnsi="Arial Narrow"/>
          <w:b/>
        </w:rPr>
        <w:t>DAY</w:t>
      </w:r>
    </w:p>
    <w:p w14:paraId="4A46D352" w14:textId="77777777" w:rsidR="001F3B0A" w:rsidRDefault="001F3B0A" w:rsidP="00EB2A19">
      <w:pPr>
        <w:rPr>
          <w:rFonts w:ascii="Arial Narrow" w:hAnsi="Arial Narrow"/>
          <w:b/>
        </w:rPr>
      </w:pPr>
    </w:p>
    <w:p w14:paraId="60AB563A" w14:textId="5D45D2B9" w:rsidR="005E0FC5" w:rsidRPr="001F3B0A" w:rsidRDefault="005E0FC5" w:rsidP="00E90456">
      <w:pPr>
        <w:pStyle w:val="ListParagraph"/>
        <w:numPr>
          <w:ilvl w:val="0"/>
          <w:numId w:val="12"/>
        </w:numPr>
        <w:tabs>
          <w:tab w:val="left" w:pos="360"/>
        </w:tabs>
        <w:spacing w:after="144"/>
        <w:rPr>
          <w:rFonts w:ascii="Arial Narrow" w:hAnsi="Arial Narrow"/>
        </w:rPr>
      </w:pPr>
      <w:r w:rsidRPr="001F3B0A">
        <w:rPr>
          <w:rFonts w:ascii="Arial Narrow" w:hAnsi="Arial Narrow"/>
        </w:rPr>
        <w:t xml:space="preserve">Teachers of grades K-12 shall be present in their building at least </w:t>
      </w:r>
      <w:r w:rsidR="001F3B0A" w:rsidRPr="001F3B0A">
        <w:rPr>
          <w:rFonts w:ascii="Arial Narrow" w:hAnsi="Arial Narrow"/>
        </w:rPr>
        <w:t>1</w:t>
      </w:r>
      <w:r w:rsidR="0060772B" w:rsidRPr="001F3B0A">
        <w:rPr>
          <w:rFonts w:ascii="Arial Narrow" w:hAnsi="Arial Narrow"/>
        </w:rPr>
        <w:t xml:space="preserve">5 </w:t>
      </w:r>
      <w:r w:rsidRPr="001F3B0A">
        <w:rPr>
          <w:rFonts w:ascii="Arial Narrow" w:hAnsi="Arial Narrow"/>
        </w:rPr>
        <w:t xml:space="preserve">minutes before the beginning of the student day and remain in school at least </w:t>
      </w:r>
      <w:r w:rsidR="0060772B" w:rsidRPr="001F3B0A">
        <w:rPr>
          <w:rFonts w:ascii="Arial Narrow" w:hAnsi="Arial Narrow"/>
        </w:rPr>
        <w:t xml:space="preserve">5 </w:t>
      </w:r>
      <w:r w:rsidRPr="001F3B0A">
        <w:rPr>
          <w:rFonts w:ascii="Arial Narrow" w:hAnsi="Arial Narrow"/>
        </w:rPr>
        <w:t>minutes after the end of the student day. This time shall not count as instructional minutes. Special arrangements for deviation from the above for personal reasons may be made with approval of the teacher's building principal.</w:t>
      </w:r>
      <w:r w:rsidR="00514089" w:rsidRPr="001F3B0A">
        <w:rPr>
          <w:rFonts w:ascii="Arial Narrow" w:hAnsi="Arial Narrow"/>
        </w:rPr>
        <w:t xml:space="preserve"> </w:t>
      </w:r>
    </w:p>
    <w:p w14:paraId="2817D9C5" w14:textId="57F52BBD" w:rsidR="005E0FC5" w:rsidRPr="001F3B0A" w:rsidRDefault="00BE1B44" w:rsidP="001F3B0A">
      <w:pPr>
        <w:tabs>
          <w:tab w:val="left" w:pos="432"/>
        </w:tabs>
        <w:spacing w:after="144"/>
        <w:ind w:left="720" w:hanging="90"/>
        <w:rPr>
          <w:rFonts w:ascii="Arial Narrow" w:hAnsi="Arial Narrow"/>
        </w:rPr>
      </w:pPr>
      <w:r w:rsidRPr="001F3B0A">
        <w:rPr>
          <w:rFonts w:ascii="Arial Narrow" w:hAnsi="Arial Narrow"/>
        </w:rPr>
        <w:tab/>
      </w:r>
      <w:r w:rsidR="005E0FC5" w:rsidRPr="001F3B0A">
        <w:rPr>
          <w:rFonts w:ascii="Arial Narrow" w:hAnsi="Arial Narrow"/>
        </w:rPr>
        <w:t xml:space="preserve">The elementary student day shall begin at </w:t>
      </w:r>
      <w:r w:rsidR="00021CC2" w:rsidRPr="001F3B0A">
        <w:rPr>
          <w:rFonts w:ascii="Arial Narrow" w:hAnsi="Arial Narrow"/>
        </w:rPr>
        <w:t>8</w:t>
      </w:r>
      <w:r w:rsidR="005E0FC5" w:rsidRPr="001F3B0A">
        <w:rPr>
          <w:rFonts w:ascii="Arial Narrow" w:hAnsi="Arial Narrow"/>
        </w:rPr>
        <w:t>:</w:t>
      </w:r>
      <w:r w:rsidR="00021CC2" w:rsidRPr="001F3B0A">
        <w:rPr>
          <w:rFonts w:ascii="Arial Narrow" w:hAnsi="Arial Narrow"/>
        </w:rPr>
        <w:t>00</w:t>
      </w:r>
      <w:r w:rsidR="005E0FC5" w:rsidRPr="001F3B0A">
        <w:rPr>
          <w:rFonts w:ascii="Arial Narrow" w:hAnsi="Arial Narrow"/>
        </w:rPr>
        <w:t xml:space="preserve"> am and end at </w:t>
      </w:r>
      <w:r w:rsidR="00021CC2" w:rsidRPr="001F3B0A">
        <w:rPr>
          <w:rFonts w:ascii="Arial Narrow" w:hAnsi="Arial Narrow"/>
        </w:rPr>
        <w:t>3</w:t>
      </w:r>
      <w:r w:rsidR="005E0FC5" w:rsidRPr="001F3B0A">
        <w:rPr>
          <w:rFonts w:ascii="Arial Narrow" w:hAnsi="Arial Narrow"/>
        </w:rPr>
        <w:t>:</w:t>
      </w:r>
      <w:r w:rsidR="00021CC2" w:rsidRPr="001F3B0A">
        <w:rPr>
          <w:rFonts w:ascii="Arial Narrow" w:hAnsi="Arial Narrow"/>
        </w:rPr>
        <w:t>00</w:t>
      </w:r>
      <w:r w:rsidR="005E0FC5" w:rsidRPr="001F3B0A">
        <w:rPr>
          <w:rFonts w:ascii="Arial Narrow" w:hAnsi="Arial Narrow"/>
        </w:rPr>
        <w:t xml:space="preserve"> pm; and the secondary student day shall begin at </w:t>
      </w:r>
      <w:r w:rsidR="0060772B" w:rsidRPr="001F3B0A">
        <w:rPr>
          <w:rFonts w:ascii="Arial Narrow" w:hAnsi="Arial Narrow"/>
        </w:rPr>
        <w:t xml:space="preserve">7:55 </w:t>
      </w:r>
      <w:r w:rsidR="005E0FC5" w:rsidRPr="001F3B0A">
        <w:rPr>
          <w:rFonts w:ascii="Arial Narrow" w:hAnsi="Arial Narrow"/>
        </w:rPr>
        <w:t xml:space="preserve">am and end at </w:t>
      </w:r>
      <w:r w:rsidR="0060772B" w:rsidRPr="001F3B0A">
        <w:rPr>
          <w:rFonts w:ascii="Arial Narrow" w:hAnsi="Arial Narrow"/>
        </w:rPr>
        <w:t xml:space="preserve">2:50 </w:t>
      </w:r>
      <w:r w:rsidR="005E0FC5" w:rsidRPr="001F3B0A">
        <w:rPr>
          <w:rFonts w:ascii="Arial Narrow" w:hAnsi="Arial Narrow"/>
        </w:rPr>
        <w:t>pm.</w:t>
      </w:r>
    </w:p>
    <w:p w14:paraId="360A2738" w14:textId="7F9A7E09" w:rsidR="005E0FC5" w:rsidRPr="001F3B0A" w:rsidRDefault="005E0FC5" w:rsidP="001F3B0A">
      <w:pPr>
        <w:tabs>
          <w:tab w:val="left" w:pos="432"/>
        </w:tabs>
        <w:spacing w:after="144"/>
        <w:ind w:left="720" w:right="144"/>
        <w:rPr>
          <w:rFonts w:ascii="Arial Narrow" w:hAnsi="Arial Narrow"/>
        </w:rPr>
      </w:pPr>
      <w:r w:rsidRPr="001F3B0A">
        <w:rPr>
          <w:rFonts w:ascii="Arial Narrow" w:hAnsi="Arial Narrow"/>
        </w:rPr>
        <w:t>Additionally, elementary teachers will provide supervision during pa</w:t>
      </w:r>
      <w:r w:rsidR="002F5DAB" w:rsidRPr="001F3B0A">
        <w:rPr>
          <w:rFonts w:ascii="Arial Narrow" w:hAnsi="Arial Narrow"/>
        </w:rPr>
        <w:t xml:space="preserve">ssing time before and after the </w:t>
      </w:r>
      <w:r w:rsidRPr="001F3B0A">
        <w:rPr>
          <w:rFonts w:ascii="Arial Narrow" w:hAnsi="Arial Narrow"/>
        </w:rPr>
        <w:t>student day.</w:t>
      </w:r>
    </w:p>
    <w:p w14:paraId="3E8F6237" w14:textId="4653DD06" w:rsidR="005E0FC5" w:rsidRPr="001F3B0A" w:rsidRDefault="005E0FC5" w:rsidP="001F3B0A">
      <w:pPr>
        <w:tabs>
          <w:tab w:val="left" w:pos="432"/>
        </w:tabs>
        <w:spacing w:after="144"/>
        <w:ind w:left="720"/>
        <w:rPr>
          <w:rFonts w:ascii="Arial Narrow" w:hAnsi="Arial Narrow"/>
        </w:rPr>
      </w:pPr>
      <w:r w:rsidRPr="001F3B0A">
        <w:rPr>
          <w:rFonts w:ascii="Arial Narrow" w:hAnsi="Arial Narrow"/>
        </w:rPr>
        <w:t>The Board reserves the right to adjust or shift the student day by five (5) minutes, as necessary to adjust for transportation needs and for collaboration with other education programs. When this type of change may be necessary, the Superintendent and Association President will meet to review relevant information and mutually agree, in writing, to shift start/end time; and collaboratively present adjustments to the impacted staff. Any other change or deviation in the above teaching hours is subject to Article 11 Negotiations Procedures as herein provided.</w:t>
      </w:r>
    </w:p>
    <w:p w14:paraId="1DB7ADC7" w14:textId="2A44A65E" w:rsidR="005E0FC5" w:rsidRDefault="005E0FC5" w:rsidP="00E90456">
      <w:pPr>
        <w:pStyle w:val="ListParagraph"/>
        <w:numPr>
          <w:ilvl w:val="0"/>
          <w:numId w:val="12"/>
        </w:numPr>
        <w:spacing w:after="144"/>
        <w:rPr>
          <w:rFonts w:ascii="Arial Narrow" w:hAnsi="Arial Narrow"/>
        </w:rPr>
      </w:pPr>
      <w:r w:rsidRPr="001F3B0A">
        <w:rPr>
          <w:rFonts w:ascii="Arial Narrow" w:hAnsi="Arial Narrow"/>
        </w:rPr>
        <w:t>The Association and its members recognize that as a professional the proper discharge of teachers' responsibilities to his/her students and the School District will require him/her to devote time outside normal school hours to prepare lessons and plans, grade papers, attend staff meetings, meet with parents, and agree that these profes</w:t>
      </w:r>
      <w:r w:rsidR="00A17D35" w:rsidRPr="001F3B0A">
        <w:rPr>
          <w:rFonts w:ascii="Arial Narrow" w:hAnsi="Arial Narrow"/>
        </w:rPr>
        <w:t xml:space="preserve">sional responsibilities will be </w:t>
      </w:r>
      <w:r w:rsidRPr="001F3B0A">
        <w:rPr>
          <w:rFonts w:ascii="Arial Narrow" w:hAnsi="Arial Narrow"/>
        </w:rPr>
        <w:t>met.</w:t>
      </w:r>
    </w:p>
    <w:p w14:paraId="26AF3DEA" w14:textId="77777777" w:rsidR="001F3B0A" w:rsidRPr="001F3B0A" w:rsidRDefault="001F3B0A" w:rsidP="001F3B0A">
      <w:pPr>
        <w:pStyle w:val="ListParagraph"/>
        <w:spacing w:after="144"/>
        <w:rPr>
          <w:rFonts w:ascii="Arial Narrow" w:hAnsi="Arial Narrow"/>
        </w:rPr>
      </w:pPr>
    </w:p>
    <w:p w14:paraId="12D7153C" w14:textId="5E12D8C3" w:rsidR="001F3B0A" w:rsidRDefault="005E0FC5" w:rsidP="00E90456">
      <w:pPr>
        <w:pStyle w:val="ListParagraph"/>
        <w:numPr>
          <w:ilvl w:val="0"/>
          <w:numId w:val="12"/>
        </w:numPr>
        <w:tabs>
          <w:tab w:val="left" w:pos="90"/>
        </w:tabs>
        <w:spacing w:after="144"/>
        <w:rPr>
          <w:rFonts w:ascii="Arial Narrow" w:hAnsi="Arial Narrow"/>
        </w:rPr>
      </w:pPr>
      <w:r w:rsidRPr="001F3B0A">
        <w:rPr>
          <w:rFonts w:ascii="Arial Narrow" w:hAnsi="Arial Narrow"/>
        </w:rPr>
        <w:t xml:space="preserve">Teachers assigned to more than one building will be expected to attend only staff meetings in the building where they have the majority of their teaching responsibilities. Staff meetings may be conducted prior </w:t>
      </w:r>
      <w:proofErr w:type="gramStart"/>
      <w:r w:rsidRPr="001F3B0A">
        <w:rPr>
          <w:rFonts w:ascii="Arial Narrow" w:hAnsi="Arial Narrow"/>
        </w:rPr>
        <w:t>to  subject</w:t>
      </w:r>
      <w:proofErr w:type="gramEnd"/>
      <w:r w:rsidRPr="001F3B0A">
        <w:rPr>
          <w:rFonts w:ascii="Arial Narrow" w:hAnsi="Arial Narrow"/>
        </w:rPr>
        <w:t xml:space="preserve"> to Article 11, Negotiations Procedures as herein provided.</w:t>
      </w:r>
    </w:p>
    <w:p w14:paraId="14128EBA" w14:textId="77777777" w:rsidR="001F3B0A" w:rsidRPr="001F3B0A" w:rsidRDefault="001F3B0A" w:rsidP="001F3B0A">
      <w:pPr>
        <w:pStyle w:val="ListParagraph"/>
        <w:tabs>
          <w:tab w:val="left" w:pos="90"/>
        </w:tabs>
        <w:spacing w:after="144"/>
        <w:rPr>
          <w:rFonts w:ascii="Arial Narrow" w:hAnsi="Arial Narrow"/>
        </w:rPr>
      </w:pPr>
    </w:p>
    <w:p w14:paraId="4DCEC257" w14:textId="73489CE8" w:rsidR="00FA2698" w:rsidRPr="00FA2698" w:rsidRDefault="005E0FC5" w:rsidP="00FA2698">
      <w:pPr>
        <w:pStyle w:val="ListParagraph"/>
        <w:numPr>
          <w:ilvl w:val="0"/>
          <w:numId w:val="12"/>
        </w:numPr>
        <w:tabs>
          <w:tab w:val="left" w:pos="270"/>
        </w:tabs>
        <w:spacing w:after="144"/>
        <w:rPr>
          <w:rFonts w:ascii="Arial Narrow" w:hAnsi="Arial Narrow"/>
        </w:rPr>
      </w:pPr>
      <w:r w:rsidRPr="001F3B0A">
        <w:rPr>
          <w:rFonts w:ascii="Arial Narrow" w:hAnsi="Arial Narrow"/>
        </w:rPr>
        <w:t xml:space="preserve">The Board and the Association agree that some supervisory responsibilities shared among the teachers on an equitable basis are necessary at student functions. These shall be apportioned on a voluntary basis as much as possible </w:t>
      </w:r>
      <w:proofErr w:type="gramStart"/>
      <w:r w:rsidRPr="001F3B0A">
        <w:rPr>
          <w:rFonts w:ascii="Arial Narrow" w:hAnsi="Arial Narrow"/>
        </w:rPr>
        <w:t>but</w:t>
      </w:r>
      <w:proofErr w:type="gramEnd"/>
      <w:r w:rsidRPr="001F3B0A">
        <w:rPr>
          <w:rFonts w:ascii="Arial Narrow" w:hAnsi="Arial Narrow"/>
        </w:rPr>
        <w:t xml:space="preserve"> when necessary, shall be filled by appointment by the Building Principal on the basis of previous participation. When an assembly or similar function is scheduled during a period when the teacher is ordinarily occupied with classroom duty, the teacher shall attend the function in a supervisory capacity, shall be seated with the students, and shall aid with the control and discipline of the student body.</w:t>
      </w:r>
    </w:p>
    <w:p w14:paraId="120D69C7" w14:textId="77777777" w:rsidR="00FA2698" w:rsidRDefault="00FA2698" w:rsidP="00FA2698">
      <w:pPr>
        <w:pStyle w:val="ListParagraph"/>
        <w:tabs>
          <w:tab w:val="left" w:pos="432"/>
        </w:tabs>
        <w:spacing w:after="144"/>
        <w:rPr>
          <w:rFonts w:ascii="Arial Narrow" w:hAnsi="Arial Narrow"/>
        </w:rPr>
      </w:pPr>
    </w:p>
    <w:p w14:paraId="23ACD9C1" w14:textId="1FBF8992" w:rsidR="005E0FC5" w:rsidRDefault="005E0FC5" w:rsidP="00E90456">
      <w:pPr>
        <w:pStyle w:val="ListParagraph"/>
        <w:numPr>
          <w:ilvl w:val="0"/>
          <w:numId w:val="12"/>
        </w:numPr>
        <w:tabs>
          <w:tab w:val="left" w:pos="432"/>
        </w:tabs>
        <w:spacing w:after="144"/>
        <w:rPr>
          <w:rFonts w:ascii="Arial Narrow" w:hAnsi="Arial Narrow"/>
        </w:rPr>
      </w:pPr>
      <w:r w:rsidRPr="001F3B0A">
        <w:rPr>
          <w:rFonts w:ascii="Arial Narrow" w:hAnsi="Arial Narrow"/>
        </w:rPr>
        <w:t xml:space="preserve">Every teacher shall be entitled to a </w:t>
      </w:r>
      <w:proofErr w:type="gramStart"/>
      <w:r w:rsidRPr="001F3B0A">
        <w:rPr>
          <w:rFonts w:ascii="Arial Narrow" w:hAnsi="Arial Narrow"/>
        </w:rPr>
        <w:t>30 minute</w:t>
      </w:r>
      <w:proofErr w:type="gramEnd"/>
      <w:r w:rsidRPr="001F3B0A">
        <w:rPr>
          <w:rFonts w:ascii="Arial Narrow" w:hAnsi="Arial Narrow"/>
        </w:rPr>
        <w:t xml:space="preserve"> duty free lunch period.</w:t>
      </w:r>
    </w:p>
    <w:p w14:paraId="108A6914" w14:textId="77777777" w:rsidR="001F3B0A" w:rsidRPr="001F3B0A" w:rsidRDefault="001F3B0A" w:rsidP="001F3B0A">
      <w:pPr>
        <w:pStyle w:val="ListParagraph"/>
        <w:tabs>
          <w:tab w:val="left" w:pos="432"/>
        </w:tabs>
        <w:spacing w:after="144"/>
        <w:rPr>
          <w:rFonts w:ascii="Arial Narrow" w:hAnsi="Arial Narrow"/>
        </w:rPr>
      </w:pPr>
    </w:p>
    <w:p w14:paraId="392A8B38" w14:textId="515DCFF0" w:rsidR="005E0FC5" w:rsidRDefault="005E0FC5" w:rsidP="00E90456">
      <w:pPr>
        <w:pStyle w:val="ListParagraph"/>
        <w:numPr>
          <w:ilvl w:val="0"/>
          <w:numId w:val="12"/>
        </w:numPr>
        <w:tabs>
          <w:tab w:val="left" w:pos="432"/>
        </w:tabs>
        <w:spacing w:after="144"/>
        <w:rPr>
          <w:rFonts w:ascii="Arial Narrow" w:hAnsi="Arial Narrow"/>
        </w:rPr>
      </w:pPr>
      <w:r w:rsidRPr="001F3B0A">
        <w:rPr>
          <w:rFonts w:ascii="Arial Narrow" w:hAnsi="Arial Narrow"/>
        </w:rPr>
        <w:t>Teachers shall be at their respective stations ten minutes prior to their first class.</w:t>
      </w:r>
    </w:p>
    <w:p w14:paraId="16FF1C62" w14:textId="77777777" w:rsidR="001F3B0A" w:rsidRPr="001F3B0A" w:rsidRDefault="001F3B0A" w:rsidP="001F3B0A">
      <w:pPr>
        <w:pStyle w:val="ListParagraph"/>
        <w:tabs>
          <w:tab w:val="left" w:pos="432"/>
        </w:tabs>
        <w:spacing w:after="144"/>
        <w:rPr>
          <w:rFonts w:ascii="Arial Narrow" w:hAnsi="Arial Narrow"/>
        </w:rPr>
      </w:pPr>
    </w:p>
    <w:p w14:paraId="22604FE9" w14:textId="2A43C147" w:rsidR="001F3B0A" w:rsidRDefault="005E0FC5" w:rsidP="00E90456">
      <w:pPr>
        <w:pStyle w:val="ListParagraph"/>
        <w:numPr>
          <w:ilvl w:val="0"/>
          <w:numId w:val="12"/>
        </w:numPr>
        <w:tabs>
          <w:tab w:val="left" w:pos="360"/>
        </w:tabs>
        <w:spacing w:after="144"/>
        <w:rPr>
          <w:rFonts w:ascii="Arial Narrow" w:hAnsi="Arial Narrow"/>
        </w:rPr>
      </w:pPr>
      <w:r w:rsidRPr="001F3B0A">
        <w:rPr>
          <w:rFonts w:ascii="Arial Narrow" w:hAnsi="Arial Narrow"/>
        </w:rPr>
        <w:t>It is acknowledged that the primary duty and responsibility is to teach and that the organization of the school day should be directed towards ensuring that the energy of the teacher is primarily utilized to this end.</w:t>
      </w:r>
    </w:p>
    <w:p w14:paraId="045A96E4" w14:textId="77777777" w:rsidR="001F3B0A" w:rsidRPr="001F3B0A" w:rsidRDefault="001F3B0A" w:rsidP="001F3B0A">
      <w:pPr>
        <w:pStyle w:val="ListParagraph"/>
        <w:tabs>
          <w:tab w:val="left" w:pos="360"/>
        </w:tabs>
        <w:spacing w:after="144"/>
        <w:rPr>
          <w:rFonts w:ascii="Arial Narrow" w:hAnsi="Arial Narrow"/>
        </w:rPr>
      </w:pPr>
    </w:p>
    <w:p w14:paraId="16F77D6A" w14:textId="070B8CAA" w:rsidR="00BE1B44" w:rsidRPr="001F3B0A" w:rsidRDefault="005E0FC5" w:rsidP="00E90456">
      <w:pPr>
        <w:pStyle w:val="ListParagraph"/>
        <w:numPr>
          <w:ilvl w:val="0"/>
          <w:numId w:val="12"/>
        </w:numPr>
        <w:tabs>
          <w:tab w:val="left" w:pos="360"/>
        </w:tabs>
        <w:spacing w:after="144"/>
        <w:rPr>
          <w:rFonts w:ascii="Arial Narrow" w:hAnsi="Arial Narrow"/>
        </w:rPr>
      </w:pPr>
      <w:r w:rsidRPr="001F3B0A">
        <w:rPr>
          <w:rFonts w:ascii="Arial Narrow" w:hAnsi="Arial Narrow"/>
        </w:rPr>
        <w:t>It is the intent of the school district to continue the practice of using non-instructional personnel to supervise recess duty.</w:t>
      </w:r>
    </w:p>
    <w:p w14:paraId="2F9317C9" w14:textId="77777777" w:rsidR="00001E3D" w:rsidRDefault="00001E3D" w:rsidP="00021A83">
      <w:pPr>
        <w:tabs>
          <w:tab w:val="left" w:pos="432"/>
        </w:tabs>
        <w:spacing w:after="144"/>
        <w:ind w:left="432" w:hanging="432"/>
        <w:rPr>
          <w:rFonts w:ascii="Arial Narrow" w:hAnsi="Arial Narrow"/>
          <w:strike/>
        </w:rPr>
      </w:pPr>
    </w:p>
    <w:p w14:paraId="1B618BE0" w14:textId="71494946" w:rsidR="005E0FC5" w:rsidRDefault="005E0FC5" w:rsidP="00021A83">
      <w:pPr>
        <w:tabs>
          <w:tab w:val="left" w:pos="432"/>
        </w:tabs>
        <w:spacing w:after="216"/>
        <w:rPr>
          <w:rFonts w:ascii="Arial Narrow" w:hAnsi="Arial Narrow"/>
          <w:b/>
        </w:rPr>
      </w:pPr>
      <w:r>
        <w:rPr>
          <w:rFonts w:ascii="Arial Narrow" w:hAnsi="Arial Narrow"/>
          <w:b/>
        </w:rPr>
        <w:lastRenderedPageBreak/>
        <w:t>ARTICLE 5: TEACHING CONDITIONS AND CLASSLOADS</w:t>
      </w:r>
    </w:p>
    <w:p w14:paraId="083FC1D5" w14:textId="4EE014F6" w:rsidR="005E0FC5" w:rsidRPr="001F3B0A" w:rsidRDefault="005E0FC5" w:rsidP="00E90456">
      <w:pPr>
        <w:pStyle w:val="ListParagraph"/>
        <w:numPr>
          <w:ilvl w:val="0"/>
          <w:numId w:val="13"/>
        </w:numPr>
        <w:tabs>
          <w:tab w:val="left" w:pos="432"/>
        </w:tabs>
        <w:spacing w:after="144"/>
        <w:rPr>
          <w:rFonts w:ascii="Arial Narrow" w:hAnsi="Arial Narrow"/>
        </w:rPr>
      </w:pPr>
      <w:r w:rsidRPr="001F3B0A">
        <w:rPr>
          <w:rFonts w:ascii="Arial Narrow" w:hAnsi="Arial Narrow"/>
        </w:rPr>
        <w:t>The parties agree that the district shall comply with state requirements for instructional time.</w:t>
      </w:r>
    </w:p>
    <w:p w14:paraId="10FBB75D" w14:textId="7C3B5070" w:rsidR="005E0FC5" w:rsidRDefault="005E0FC5" w:rsidP="001F3B0A">
      <w:pPr>
        <w:tabs>
          <w:tab w:val="left" w:pos="432"/>
        </w:tabs>
        <w:spacing w:after="144"/>
        <w:ind w:left="720" w:right="288"/>
        <w:rPr>
          <w:rFonts w:ascii="Arial Narrow" w:hAnsi="Arial Narrow"/>
        </w:rPr>
      </w:pPr>
      <w:r>
        <w:rPr>
          <w:rFonts w:ascii="Arial Narrow" w:hAnsi="Arial Narrow"/>
        </w:rPr>
        <w:t xml:space="preserve">The normal weekly teaching load for grades 6-12 shall not exceed twenty-five (25) teaching periods per week. Actual instructional time not to exceed 316 minutes per day. No teacher in a departmentalized instructional program shall be required to teach more than four (4) different </w:t>
      </w:r>
      <w:r w:rsidR="00A17D35">
        <w:rPr>
          <w:rFonts w:ascii="Arial Narrow" w:hAnsi="Arial Narrow"/>
        </w:rPr>
        <w:t xml:space="preserve">preparations. All teachers </w:t>
      </w:r>
      <w:r>
        <w:rPr>
          <w:rFonts w:ascii="Arial Narrow" w:hAnsi="Arial Narrow"/>
        </w:rPr>
        <w:t>as</w:t>
      </w:r>
      <w:r w:rsidR="001F3B0A">
        <w:rPr>
          <w:rFonts w:ascii="Arial Narrow" w:hAnsi="Arial Narrow"/>
        </w:rPr>
        <w:t xml:space="preserve"> </w:t>
      </w:r>
      <w:r>
        <w:rPr>
          <w:rFonts w:ascii="Arial Narrow" w:hAnsi="Arial Narrow"/>
        </w:rPr>
        <w:t>herein defined shall have one preparation period each day.</w:t>
      </w:r>
    </w:p>
    <w:p w14:paraId="23B619FE" w14:textId="44A7FEA3" w:rsidR="005E0FC5" w:rsidRDefault="005E0FC5" w:rsidP="001F3B0A">
      <w:pPr>
        <w:tabs>
          <w:tab w:val="left" w:pos="432"/>
        </w:tabs>
        <w:spacing w:after="144"/>
        <w:ind w:left="720"/>
        <w:rPr>
          <w:rFonts w:ascii="Arial Narrow" w:hAnsi="Arial Narrow"/>
        </w:rPr>
      </w:pPr>
      <w:r>
        <w:rPr>
          <w:rFonts w:ascii="Arial Narrow" w:hAnsi="Arial Narrow"/>
        </w:rPr>
        <w:t xml:space="preserve">The normal weekly teaching load for elementary K-5 grades shall not exceed 316 "Total Minutes" of instruction per day. Instructional minutes for a regular classroom teacher will be equal to the "Total Minutes" </w:t>
      </w:r>
      <w:r w:rsidR="002F5DAB">
        <w:rPr>
          <w:rFonts w:ascii="Arial Narrow" w:hAnsi="Arial Narrow"/>
        </w:rPr>
        <w:tab/>
      </w:r>
      <w:r>
        <w:rPr>
          <w:rFonts w:ascii="Arial Narrow" w:hAnsi="Arial Narrow"/>
        </w:rPr>
        <w:t>column on the State Reporting document minus a regular classroom teacher's preparation period and break. The student day, and instructional time, is defined as beginning when all students are engaged in the</w:t>
      </w:r>
      <w:r w:rsidR="001F3B0A">
        <w:rPr>
          <w:rFonts w:ascii="Arial Narrow" w:hAnsi="Arial Narrow"/>
        </w:rPr>
        <w:t xml:space="preserve"> </w:t>
      </w:r>
      <w:r>
        <w:rPr>
          <w:rFonts w:ascii="Arial Narrow" w:hAnsi="Arial Narrow"/>
        </w:rPr>
        <w:t>planned learning activity and ending when students stop being engaged in the planned learning activity.</w:t>
      </w:r>
    </w:p>
    <w:p w14:paraId="1C0FE963" w14:textId="508A0A87" w:rsidR="005E0FC5" w:rsidRDefault="005E0FC5" w:rsidP="001F3B0A">
      <w:pPr>
        <w:tabs>
          <w:tab w:val="left" w:pos="432"/>
        </w:tabs>
        <w:spacing w:after="144"/>
        <w:ind w:left="720"/>
        <w:rPr>
          <w:rFonts w:ascii="Arial Narrow" w:hAnsi="Arial Narrow"/>
        </w:rPr>
      </w:pPr>
      <w:r>
        <w:rPr>
          <w:rFonts w:ascii="Arial Narrow" w:hAnsi="Arial Narrow"/>
        </w:rPr>
        <w:t>The basic elementary teacher day shall include a duty-free 30-minute lunch</w:t>
      </w:r>
      <w:r w:rsidRPr="005D498D">
        <w:rPr>
          <w:rFonts w:ascii="Arial Narrow" w:hAnsi="Arial Narrow"/>
        </w:rPr>
        <w:t>, plus one 10-minute break</w:t>
      </w:r>
      <w:r>
        <w:rPr>
          <w:rFonts w:ascii="Arial Narrow" w:hAnsi="Arial Narrow"/>
        </w:rPr>
        <w:t xml:space="preserve"> and one 50-minute preparation period (this time shall not count as instructional minutes). An </w:t>
      </w:r>
      <w:r>
        <w:rPr>
          <w:rFonts w:ascii="Arial Narrow" w:hAnsi="Arial Narrow"/>
          <w:u w:val="single"/>
        </w:rPr>
        <w:t>average</w:t>
      </w:r>
      <w:r w:rsidRPr="002F5DAB">
        <w:rPr>
          <w:rFonts w:ascii="Arial Narrow" w:hAnsi="Arial Narrow"/>
        </w:rPr>
        <w:t xml:space="preserve"> </w:t>
      </w:r>
      <w:r>
        <w:rPr>
          <w:rFonts w:ascii="Arial Narrow" w:hAnsi="Arial Narrow"/>
        </w:rPr>
        <w:t xml:space="preserve">minimum </w:t>
      </w:r>
      <w:r w:rsidRPr="001F3B0A">
        <w:rPr>
          <w:rFonts w:ascii="Arial Narrow" w:hAnsi="Arial Narrow"/>
        </w:rPr>
        <w:t>of fifty (</w:t>
      </w:r>
      <w:r>
        <w:rPr>
          <w:rFonts w:ascii="Arial Narrow" w:hAnsi="Arial Narrow"/>
        </w:rPr>
        <w:t>50) minutes per day will be scheduled for preparation purposes.</w:t>
      </w:r>
    </w:p>
    <w:p w14:paraId="297932B7" w14:textId="11A38CBF" w:rsidR="005E0FC5" w:rsidRDefault="005E0FC5" w:rsidP="001F3B0A">
      <w:pPr>
        <w:tabs>
          <w:tab w:val="left" w:pos="432"/>
        </w:tabs>
        <w:spacing w:after="144"/>
        <w:ind w:left="720"/>
        <w:rPr>
          <w:rFonts w:ascii="Arial Narrow" w:hAnsi="Arial Narrow"/>
        </w:rPr>
      </w:pPr>
      <w:r>
        <w:rPr>
          <w:rFonts w:ascii="Arial Narrow" w:hAnsi="Arial Narrow"/>
        </w:rPr>
        <w:t>The parties mutually agree and understand that continuing flexibility with respect to arrangement of teaching periods, preparation periods and daily and weekly schedules may be necessary for progress and improvement of education.</w:t>
      </w:r>
    </w:p>
    <w:p w14:paraId="0CCD1871" w14:textId="71AB13D8" w:rsidR="00C715B8" w:rsidRPr="001F3B0A" w:rsidRDefault="005E0FC5" w:rsidP="00E90456">
      <w:pPr>
        <w:pStyle w:val="ListParagraph"/>
        <w:numPr>
          <w:ilvl w:val="0"/>
          <w:numId w:val="13"/>
        </w:numPr>
        <w:tabs>
          <w:tab w:val="left" w:pos="432"/>
        </w:tabs>
        <w:rPr>
          <w:rFonts w:ascii="Arial Narrow" w:hAnsi="Arial Narrow"/>
        </w:rPr>
      </w:pPr>
      <w:r w:rsidRPr="001F3B0A">
        <w:rPr>
          <w:rFonts w:ascii="Arial Narrow" w:hAnsi="Arial Narrow"/>
        </w:rPr>
        <w:t>Class Size</w:t>
      </w:r>
    </w:p>
    <w:p w14:paraId="69BFB28F" w14:textId="77777777" w:rsidR="00C715B8" w:rsidRDefault="00C715B8" w:rsidP="00C715B8">
      <w:pPr>
        <w:tabs>
          <w:tab w:val="left" w:pos="432"/>
        </w:tabs>
        <w:rPr>
          <w:rFonts w:ascii="Arial Narrow" w:hAnsi="Arial Narrow"/>
        </w:rPr>
      </w:pPr>
    </w:p>
    <w:p w14:paraId="4640045D" w14:textId="6A40969A" w:rsidR="005E0FC5" w:rsidRDefault="005E0FC5" w:rsidP="001F3B0A">
      <w:pPr>
        <w:tabs>
          <w:tab w:val="left" w:pos="450"/>
        </w:tabs>
        <w:ind w:left="1726" w:hanging="430"/>
        <w:rPr>
          <w:rFonts w:ascii="Arial Narrow" w:hAnsi="Arial Narrow"/>
        </w:rPr>
      </w:pPr>
      <w:r>
        <w:rPr>
          <w:rFonts w:ascii="Arial Narrow" w:hAnsi="Arial Narrow"/>
        </w:rPr>
        <w:t>1.</w:t>
      </w:r>
      <w:r>
        <w:rPr>
          <w:rFonts w:ascii="Arial Narrow" w:hAnsi="Arial Narrow"/>
        </w:rPr>
        <w:tab/>
        <w:t>Because the number of students per teacher has a bearing upon effective education and teacher</w:t>
      </w:r>
      <w:r w:rsidR="00C715B8">
        <w:rPr>
          <w:rFonts w:ascii="Arial Narrow" w:hAnsi="Arial Narrow"/>
        </w:rPr>
        <w:t xml:space="preserve"> </w:t>
      </w:r>
      <w:r>
        <w:rPr>
          <w:rFonts w:ascii="Arial Narrow" w:hAnsi="Arial Narrow"/>
        </w:rPr>
        <w:t>workload, the parties agree to set the following student ratios:</w:t>
      </w:r>
    </w:p>
    <w:p w14:paraId="20F4475E" w14:textId="77777777" w:rsidR="00E73B26" w:rsidRDefault="00E73B26" w:rsidP="001F3B0A">
      <w:pPr>
        <w:tabs>
          <w:tab w:val="left" w:pos="432"/>
          <w:tab w:val="left" w:pos="720"/>
        </w:tabs>
        <w:spacing w:before="288"/>
        <w:ind w:left="2016" w:right="576" w:hanging="288"/>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60772B">
        <w:rPr>
          <w:rFonts w:ascii="Arial Narrow" w:hAnsi="Arial Narrow"/>
        </w:rPr>
        <w:t>DK</w:t>
      </w:r>
      <w:r w:rsidRPr="0060772B">
        <w:rPr>
          <w:rFonts w:ascii="Arial Narrow" w:hAnsi="Arial Narrow"/>
        </w:rPr>
        <w:tab/>
      </w:r>
      <w:r w:rsidRPr="0060772B">
        <w:rPr>
          <w:rFonts w:ascii="Arial Narrow" w:hAnsi="Arial Narrow"/>
        </w:rPr>
        <w:tab/>
      </w:r>
      <w:r w:rsidRPr="0060772B">
        <w:rPr>
          <w:rFonts w:ascii="Arial Narrow" w:hAnsi="Arial Narrow"/>
        </w:rPr>
        <w:tab/>
        <w:t xml:space="preserve">    20</w:t>
      </w:r>
    </w:p>
    <w:tbl>
      <w:tblPr>
        <w:tblW w:w="0" w:type="auto"/>
        <w:tblInd w:w="4305" w:type="dxa"/>
        <w:tblLayout w:type="fixed"/>
        <w:tblCellMar>
          <w:left w:w="0" w:type="dxa"/>
          <w:right w:w="0" w:type="dxa"/>
        </w:tblCellMar>
        <w:tblLook w:val="0000" w:firstRow="0" w:lastRow="0" w:firstColumn="0" w:lastColumn="0" w:noHBand="0" w:noVBand="0"/>
      </w:tblPr>
      <w:tblGrid>
        <w:gridCol w:w="1014"/>
        <w:gridCol w:w="749"/>
      </w:tblGrid>
      <w:tr w:rsidR="005E0FC5" w:rsidRPr="00D405CD" w14:paraId="42B82A16" w14:textId="77777777" w:rsidTr="001F3B0A">
        <w:trPr>
          <w:trHeight w:hRule="exact" w:val="226"/>
        </w:trPr>
        <w:tc>
          <w:tcPr>
            <w:tcW w:w="1014" w:type="dxa"/>
            <w:vAlign w:val="center"/>
          </w:tcPr>
          <w:p w14:paraId="5662A3FC" w14:textId="77777777" w:rsidR="005E0FC5" w:rsidRPr="00D405CD" w:rsidRDefault="005E0FC5" w:rsidP="00415387">
            <w:pPr>
              <w:tabs>
                <w:tab w:val="left" w:pos="432"/>
              </w:tabs>
              <w:rPr>
                <w:rFonts w:ascii="Arial Narrow" w:hAnsi="Arial Narrow"/>
              </w:rPr>
            </w:pPr>
            <w:r w:rsidRPr="00D405CD">
              <w:rPr>
                <w:rFonts w:ascii="Arial Narrow" w:hAnsi="Arial Narrow"/>
              </w:rPr>
              <w:t xml:space="preserve">K </w:t>
            </w:r>
          </w:p>
        </w:tc>
        <w:tc>
          <w:tcPr>
            <w:tcW w:w="749" w:type="dxa"/>
            <w:vAlign w:val="center"/>
          </w:tcPr>
          <w:p w14:paraId="2139D54A" w14:textId="77777777" w:rsidR="005E0FC5" w:rsidRPr="00D405CD" w:rsidRDefault="005E0FC5">
            <w:pPr>
              <w:tabs>
                <w:tab w:val="left" w:pos="432"/>
              </w:tabs>
              <w:jc w:val="right"/>
              <w:rPr>
                <w:rFonts w:ascii="Arial Narrow" w:hAnsi="Arial Narrow"/>
              </w:rPr>
            </w:pPr>
            <w:r w:rsidRPr="00D405CD">
              <w:rPr>
                <w:rFonts w:ascii="Arial Narrow" w:hAnsi="Arial Narrow"/>
              </w:rPr>
              <w:t>2</w:t>
            </w:r>
            <w:r w:rsidR="00021CC2" w:rsidRPr="00D405CD">
              <w:rPr>
                <w:rFonts w:ascii="Arial Narrow" w:hAnsi="Arial Narrow"/>
              </w:rPr>
              <w:t>4</w:t>
            </w:r>
          </w:p>
        </w:tc>
      </w:tr>
      <w:tr w:rsidR="005E0FC5" w:rsidRPr="00D405CD" w14:paraId="5A68A0F3" w14:textId="77777777" w:rsidTr="001F3B0A">
        <w:trPr>
          <w:trHeight w:hRule="exact" w:val="274"/>
        </w:trPr>
        <w:tc>
          <w:tcPr>
            <w:tcW w:w="1014" w:type="dxa"/>
            <w:vAlign w:val="center"/>
          </w:tcPr>
          <w:p w14:paraId="2E335C4B" w14:textId="77777777" w:rsidR="005E0FC5" w:rsidRPr="00D405CD" w:rsidRDefault="00415387" w:rsidP="00021A83">
            <w:pPr>
              <w:tabs>
                <w:tab w:val="left" w:pos="432"/>
              </w:tabs>
              <w:rPr>
                <w:rFonts w:ascii="Arial Narrow" w:hAnsi="Arial Narrow"/>
              </w:rPr>
            </w:pPr>
            <w:r w:rsidRPr="00D405CD">
              <w:rPr>
                <w:rFonts w:ascii="Arial Narrow" w:hAnsi="Arial Narrow"/>
              </w:rPr>
              <w:t>1</w:t>
            </w:r>
            <w:r w:rsidR="005E0FC5" w:rsidRPr="00D405CD">
              <w:rPr>
                <w:rFonts w:ascii="Arial Narrow" w:hAnsi="Arial Narrow"/>
              </w:rPr>
              <w:t>-3</w:t>
            </w:r>
          </w:p>
        </w:tc>
        <w:tc>
          <w:tcPr>
            <w:tcW w:w="749" w:type="dxa"/>
            <w:vAlign w:val="center"/>
          </w:tcPr>
          <w:p w14:paraId="03687BF9" w14:textId="77777777" w:rsidR="005E0FC5" w:rsidRPr="00D405CD" w:rsidRDefault="005E0FC5" w:rsidP="00E73B26">
            <w:pPr>
              <w:tabs>
                <w:tab w:val="left" w:pos="432"/>
              </w:tabs>
              <w:jc w:val="right"/>
              <w:rPr>
                <w:rFonts w:ascii="Arial Narrow" w:hAnsi="Arial Narrow"/>
              </w:rPr>
            </w:pPr>
            <w:r w:rsidRPr="00D405CD">
              <w:rPr>
                <w:rFonts w:ascii="Arial Narrow" w:hAnsi="Arial Narrow"/>
              </w:rPr>
              <w:t>2</w:t>
            </w:r>
            <w:r w:rsidR="00E73B26">
              <w:rPr>
                <w:rFonts w:ascii="Arial Narrow" w:hAnsi="Arial Narrow"/>
              </w:rPr>
              <w:t>8</w:t>
            </w:r>
          </w:p>
        </w:tc>
      </w:tr>
      <w:tr w:rsidR="005E0FC5" w:rsidRPr="0060772B" w14:paraId="7D7541AD" w14:textId="77777777" w:rsidTr="001F3B0A">
        <w:trPr>
          <w:trHeight w:hRule="exact" w:val="274"/>
        </w:trPr>
        <w:tc>
          <w:tcPr>
            <w:tcW w:w="1014" w:type="dxa"/>
            <w:vAlign w:val="center"/>
          </w:tcPr>
          <w:p w14:paraId="7AF36B88" w14:textId="77777777" w:rsidR="005E0FC5" w:rsidRPr="00E73B26" w:rsidRDefault="005E0FC5" w:rsidP="00E73B26">
            <w:pPr>
              <w:tabs>
                <w:tab w:val="left" w:pos="432"/>
              </w:tabs>
              <w:rPr>
                <w:rFonts w:ascii="Arial Narrow" w:hAnsi="Arial Narrow"/>
                <w:highlight w:val="yellow"/>
              </w:rPr>
            </w:pPr>
            <w:r w:rsidRPr="0060772B">
              <w:rPr>
                <w:rFonts w:ascii="Arial Narrow" w:hAnsi="Arial Narrow"/>
              </w:rPr>
              <w:t>4-</w:t>
            </w:r>
            <w:r w:rsidR="00E73B26" w:rsidRPr="0060772B">
              <w:rPr>
                <w:rFonts w:ascii="Arial Narrow" w:hAnsi="Arial Narrow"/>
              </w:rPr>
              <w:t>12</w:t>
            </w:r>
          </w:p>
        </w:tc>
        <w:tc>
          <w:tcPr>
            <w:tcW w:w="749" w:type="dxa"/>
            <w:vAlign w:val="center"/>
          </w:tcPr>
          <w:p w14:paraId="677137C4" w14:textId="77777777" w:rsidR="005E0FC5" w:rsidRPr="0060772B" w:rsidRDefault="00E73B26" w:rsidP="00021A83">
            <w:pPr>
              <w:tabs>
                <w:tab w:val="left" w:pos="432"/>
              </w:tabs>
              <w:jc w:val="right"/>
              <w:rPr>
                <w:rFonts w:ascii="Arial Narrow" w:hAnsi="Arial Narrow"/>
              </w:rPr>
            </w:pPr>
            <w:r w:rsidRPr="0060772B">
              <w:rPr>
                <w:rFonts w:ascii="Arial Narrow" w:hAnsi="Arial Narrow"/>
              </w:rPr>
              <w:t>31</w:t>
            </w:r>
          </w:p>
        </w:tc>
      </w:tr>
      <w:tr w:rsidR="005E0FC5" w14:paraId="1B71DCB9" w14:textId="77777777" w:rsidTr="001F3B0A">
        <w:trPr>
          <w:trHeight w:hRule="exact" w:val="228"/>
        </w:trPr>
        <w:tc>
          <w:tcPr>
            <w:tcW w:w="1014" w:type="dxa"/>
            <w:vAlign w:val="center"/>
          </w:tcPr>
          <w:p w14:paraId="16658422" w14:textId="77777777" w:rsidR="005E0FC5" w:rsidRDefault="00E73B26" w:rsidP="00021A83">
            <w:pPr>
              <w:tabs>
                <w:tab w:val="left" w:pos="432"/>
              </w:tabs>
              <w:rPr>
                <w:rFonts w:ascii="Arial Narrow" w:hAnsi="Arial Narrow"/>
              </w:rPr>
            </w:pPr>
            <w:r>
              <w:rPr>
                <w:rFonts w:ascii="Arial Narrow" w:hAnsi="Arial Narrow"/>
              </w:rPr>
              <w:t xml:space="preserve"> </w:t>
            </w:r>
          </w:p>
        </w:tc>
        <w:tc>
          <w:tcPr>
            <w:tcW w:w="749" w:type="dxa"/>
            <w:vAlign w:val="center"/>
          </w:tcPr>
          <w:p w14:paraId="4F8AD09C" w14:textId="77777777" w:rsidR="005E0FC5" w:rsidRDefault="00E73B26" w:rsidP="00021A83">
            <w:pPr>
              <w:tabs>
                <w:tab w:val="left" w:pos="432"/>
              </w:tabs>
              <w:jc w:val="right"/>
              <w:rPr>
                <w:rFonts w:ascii="Arial Narrow" w:hAnsi="Arial Narrow"/>
              </w:rPr>
            </w:pPr>
            <w:r>
              <w:rPr>
                <w:rFonts w:ascii="Arial Narrow" w:hAnsi="Arial Narrow"/>
              </w:rPr>
              <w:t xml:space="preserve"> </w:t>
            </w:r>
          </w:p>
        </w:tc>
      </w:tr>
    </w:tbl>
    <w:p w14:paraId="7A2D55D5" w14:textId="75D50F5C" w:rsidR="00A17D35" w:rsidRDefault="005E0FC5" w:rsidP="001F3B0A">
      <w:pPr>
        <w:tabs>
          <w:tab w:val="left" w:pos="432"/>
        </w:tabs>
        <w:spacing w:after="144"/>
        <w:ind w:left="1746"/>
        <w:rPr>
          <w:rFonts w:ascii="Arial Narrow" w:hAnsi="Arial Narrow"/>
        </w:rPr>
      </w:pPr>
      <w:r>
        <w:rPr>
          <w:rFonts w:ascii="Arial Narrow" w:hAnsi="Arial Narrow"/>
        </w:rPr>
        <w:t xml:space="preserve">as a maximum goal which the board shall make every attempt to maintain (band, physical education, choir and experimental classes excluded) all possibilities to reduce and equalize class size at each grade </w:t>
      </w:r>
      <w:r w:rsidR="00A17D35">
        <w:rPr>
          <w:rFonts w:ascii="Arial Narrow" w:hAnsi="Arial Narrow"/>
        </w:rPr>
        <w:t xml:space="preserve">level </w:t>
      </w:r>
      <w:r>
        <w:rPr>
          <w:rFonts w:ascii="Arial Narrow" w:hAnsi="Arial Narrow"/>
        </w:rPr>
        <w:t>should be implemented in a timely fashion.</w:t>
      </w:r>
    </w:p>
    <w:p w14:paraId="3842C829" w14:textId="324ED515" w:rsidR="002F5DAB" w:rsidRDefault="004F4B72" w:rsidP="001F3B0A">
      <w:pPr>
        <w:tabs>
          <w:tab w:val="left" w:pos="432"/>
        </w:tabs>
        <w:ind w:left="1710" w:hanging="360"/>
        <w:rPr>
          <w:rFonts w:ascii="Arial Narrow" w:hAnsi="Arial Narrow"/>
        </w:rPr>
      </w:pPr>
      <w:r>
        <w:rPr>
          <w:rFonts w:ascii="Arial Narrow" w:hAnsi="Arial Narrow"/>
        </w:rPr>
        <w:t xml:space="preserve"> </w:t>
      </w:r>
      <w:r w:rsidR="005E0FC5">
        <w:rPr>
          <w:rFonts w:ascii="Arial Narrow" w:hAnsi="Arial Narrow"/>
        </w:rPr>
        <w:t>2.</w:t>
      </w:r>
      <w:r>
        <w:rPr>
          <w:rFonts w:ascii="Arial Narrow" w:hAnsi="Arial Narrow"/>
        </w:rPr>
        <w:tab/>
      </w:r>
      <w:r w:rsidR="00A17D35">
        <w:rPr>
          <w:rFonts w:ascii="Arial Narrow" w:hAnsi="Arial Narrow"/>
        </w:rPr>
        <w:t>I</w:t>
      </w:r>
      <w:r w:rsidR="005E0FC5">
        <w:rPr>
          <w:rFonts w:ascii="Arial Narrow" w:hAnsi="Arial Narrow"/>
        </w:rPr>
        <w:t xml:space="preserve">f class sizes exceed </w:t>
      </w:r>
      <w:r w:rsidR="00AA193A" w:rsidRPr="0060772B">
        <w:rPr>
          <w:rFonts w:ascii="Arial Narrow" w:hAnsi="Arial Narrow"/>
        </w:rPr>
        <w:t>the ratios noted above</w:t>
      </w:r>
      <w:r w:rsidR="00AA193A">
        <w:rPr>
          <w:rFonts w:ascii="Arial Narrow" w:hAnsi="Arial Narrow"/>
        </w:rPr>
        <w:t xml:space="preserve"> </w:t>
      </w:r>
      <w:r w:rsidR="005E0FC5">
        <w:rPr>
          <w:rFonts w:ascii="Arial Narrow" w:hAnsi="Arial Narrow"/>
        </w:rPr>
        <w:t>and all possibilities to reduce and equalize class size have been exhausted</w:t>
      </w:r>
      <w:r w:rsidR="00CC7005">
        <w:rPr>
          <w:rFonts w:ascii="Arial Narrow" w:hAnsi="Arial Narrow"/>
        </w:rPr>
        <w:t>, the Board agrees to pay the amount of $5.00 per student at the elementary and $1.00 per student at the secondary level for each day the negotiated class-size are exceeded.</w:t>
      </w:r>
      <w:r w:rsidR="005E0FC5">
        <w:rPr>
          <w:rFonts w:ascii="Arial Narrow" w:hAnsi="Arial Narrow"/>
        </w:rPr>
        <w:t xml:space="preserve"> </w:t>
      </w:r>
    </w:p>
    <w:p w14:paraId="7505A96E" w14:textId="77777777" w:rsidR="00D405CD" w:rsidRDefault="00D405CD" w:rsidP="001F3B0A">
      <w:pPr>
        <w:tabs>
          <w:tab w:val="left" w:pos="432"/>
        </w:tabs>
        <w:ind w:left="2160" w:hanging="864"/>
        <w:rPr>
          <w:rFonts w:ascii="Arial Narrow" w:hAnsi="Arial Narrow"/>
        </w:rPr>
      </w:pPr>
    </w:p>
    <w:p w14:paraId="7541C74F" w14:textId="36D704D5" w:rsidR="004F4B72" w:rsidRDefault="005E0FC5" w:rsidP="001F3B0A">
      <w:pPr>
        <w:tabs>
          <w:tab w:val="left" w:pos="432"/>
        </w:tabs>
        <w:ind w:left="1746" w:hanging="360"/>
        <w:rPr>
          <w:rFonts w:ascii="Arial Narrow" w:hAnsi="Arial Narrow"/>
        </w:rPr>
      </w:pPr>
      <w:r>
        <w:rPr>
          <w:rFonts w:ascii="Arial Narrow" w:hAnsi="Arial Narrow"/>
        </w:rPr>
        <w:t>3.</w:t>
      </w:r>
      <w:r>
        <w:rPr>
          <w:rFonts w:ascii="Arial Narrow" w:hAnsi="Arial Narrow"/>
        </w:rPr>
        <w:tab/>
        <w:t>Classes such as Business Typing, Industrial Arts, Drafting, Language and Homemaking will be limited to</w:t>
      </w:r>
      <w:r w:rsidR="001F3B0A">
        <w:rPr>
          <w:rFonts w:ascii="Arial Narrow" w:hAnsi="Arial Narrow"/>
        </w:rPr>
        <w:t xml:space="preserve"> </w:t>
      </w:r>
      <w:r>
        <w:rPr>
          <w:rFonts w:ascii="Arial Narrow" w:hAnsi="Arial Narrow"/>
        </w:rPr>
        <w:t>the teaching stations available whenever feasible as determin</w:t>
      </w:r>
      <w:r w:rsidR="004F4B72">
        <w:rPr>
          <w:rFonts w:ascii="Arial Narrow" w:hAnsi="Arial Narrow"/>
        </w:rPr>
        <w:t>ed by the Board or its designee</w:t>
      </w:r>
      <w:r w:rsidR="001F3B0A">
        <w:rPr>
          <w:rFonts w:ascii="Arial Narrow" w:hAnsi="Arial Narrow"/>
        </w:rPr>
        <w:t>.</w:t>
      </w:r>
    </w:p>
    <w:p w14:paraId="1D06849A" w14:textId="77777777" w:rsidR="001F3B0A" w:rsidRDefault="001F3B0A" w:rsidP="002F5DAB">
      <w:pPr>
        <w:tabs>
          <w:tab w:val="left" w:pos="432"/>
        </w:tabs>
        <w:rPr>
          <w:rFonts w:ascii="Arial Narrow" w:hAnsi="Arial Narrow"/>
        </w:rPr>
      </w:pPr>
    </w:p>
    <w:p w14:paraId="54C8DD71" w14:textId="77777777" w:rsidR="00296013" w:rsidRPr="001F3B0A" w:rsidRDefault="005E0FC5" w:rsidP="00E90456">
      <w:pPr>
        <w:pStyle w:val="ListParagraph"/>
        <w:numPr>
          <w:ilvl w:val="0"/>
          <w:numId w:val="13"/>
        </w:numPr>
        <w:tabs>
          <w:tab w:val="left" w:pos="0"/>
        </w:tabs>
        <w:rPr>
          <w:rFonts w:ascii="Arial Narrow" w:hAnsi="Arial Narrow"/>
        </w:rPr>
      </w:pPr>
      <w:r w:rsidRPr="001F3B0A">
        <w:rPr>
          <w:rFonts w:ascii="Arial Narrow" w:hAnsi="Arial Narrow"/>
        </w:rPr>
        <w:t>The provisions of this Agreement shall apply to all members of the Association without discrimination on account of race, age, color, sex, religion, political or national origin.</w:t>
      </w:r>
    </w:p>
    <w:p w14:paraId="38E42BF7" w14:textId="77777777" w:rsidR="00296013" w:rsidRDefault="00296013" w:rsidP="00021A83">
      <w:pPr>
        <w:tabs>
          <w:tab w:val="left" w:pos="288"/>
          <w:tab w:val="left" w:pos="432"/>
        </w:tabs>
        <w:ind w:left="432" w:hanging="432"/>
        <w:rPr>
          <w:rFonts w:ascii="Arial Narrow" w:hAnsi="Arial Narrow"/>
        </w:rPr>
      </w:pPr>
    </w:p>
    <w:p w14:paraId="24777C7F" w14:textId="5AFD8E61" w:rsidR="00AA193A" w:rsidRPr="001F3B0A" w:rsidRDefault="00AA193A" w:rsidP="00E90456">
      <w:pPr>
        <w:pStyle w:val="ListParagraph"/>
        <w:numPr>
          <w:ilvl w:val="0"/>
          <w:numId w:val="13"/>
        </w:numPr>
        <w:tabs>
          <w:tab w:val="left" w:pos="288"/>
          <w:tab w:val="left" w:pos="432"/>
        </w:tabs>
        <w:rPr>
          <w:rFonts w:ascii="Arial Narrow" w:hAnsi="Arial Narrow"/>
        </w:rPr>
      </w:pPr>
      <w:r w:rsidRPr="001F3B0A">
        <w:rPr>
          <w:rFonts w:ascii="Arial Narrow" w:hAnsi="Arial Narrow"/>
        </w:rPr>
        <w:t>Teacher Mentors</w:t>
      </w:r>
    </w:p>
    <w:p w14:paraId="16EFDED8" w14:textId="77777777" w:rsidR="00AA193A" w:rsidRPr="00AA193A" w:rsidRDefault="00AA193A" w:rsidP="00021A83">
      <w:pPr>
        <w:tabs>
          <w:tab w:val="left" w:pos="288"/>
          <w:tab w:val="left" w:pos="432"/>
        </w:tabs>
        <w:ind w:left="432" w:hanging="432"/>
        <w:rPr>
          <w:rFonts w:ascii="Arial Narrow" w:hAnsi="Arial Narrow"/>
          <w:highlight w:val="yellow"/>
        </w:rPr>
      </w:pPr>
    </w:p>
    <w:p w14:paraId="0B44BB9F" w14:textId="26F076C8" w:rsidR="00AA193A" w:rsidRDefault="00AA193A" w:rsidP="001F3B0A">
      <w:pPr>
        <w:tabs>
          <w:tab w:val="left" w:pos="360"/>
          <w:tab w:val="left" w:pos="630"/>
        </w:tabs>
        <w:ind w:left="810"/>
        <w:rPr>
          <w:rFonts w:ascii="Arial Narrow" w:hAnsi="Arial Narrow"/>
        </w:rPr>
      </w:pPr>
      <w:r w:rsidRPr="0060772B">
        <w:rPr>
          <w:rFonts w:ascii="Arial Narrow" w:hAnsi="Arial Narrow"/>
        </w:rPr>
        <w:t xml:space="preserve">The parties agree that the teacher mentor and mentee relationship is critical in growing and developing new teachers.  Those staff members who mentor first year teachers shall receive a $400.00 annual stipend per mentee.  Those mentoring </w:t>
      </w:r>
      <w:proofErr w:type="gramStart"/>
      <w:r w:rsidRPr="0060772B">
        <w:rPr>
          <w:rFonts w:ascii="Arial Narrow" w:hAnsi="Arial Narrow"/>
        </w:rPr>
        <w:t>second and third year</w:t>
      </w:r>
      <w:proofErr w:type="gramEnd"/>
      <w:r w:rsidRPr="0060772B">
        <w:rPr>
          <w:rFonts w:ascii="Arial Narrow" w:hAnsi="Arial Narrow"/>
        </w:rPr>
        <w:t xml:space="preserve"> teachers shall receive $</w:t>
      </w:r>
      <w:r w:rsidR="00655571">
        <w:rPr>
          <w:rFonts w:ascii="Arial Narrow" w:hAnsi="Arial Narrow"/>
        </w:rPr>
        <w:t>2</w:t>
      </w:r>
      <w:r w:rsidRPr="0060772B">
        <w:rPr>
          <w:rFonts w:ascii="Arial Narrow" w:hAnsi="Arial Narrow"/>
        </w:rPr>
        <w:t>00 and $100 annual stipends respectively per mentee.  The stipends will be paid upon completion of the mentor position responsibilities as agreed to by the parties</w:t>
      </w:r>
    </w:p>
    <w:p w14:paraId="66DE6A3F" w14:textId="77777777" w:rsidR="004F4B72" w:rsidRPr="00AA193A" w:rsidRDefault="00021CC2" w:rsidP="00021A83">
      <w:pPr>
        <w:tabs>
          <w:tab w:val="left" w:pos="432"/>
          <w:tab w:val="left" w:pos="8784"/>
        </w:tabs>
        <w:spacing w:after="216"/>
        <w:jc w:val="center"/>
        <w:rPr>
          <w:rFonts w:ascii="Arial Narrow" w:hAnsi="Arial Narrow"/>
        </w:rPr>
      </w:pPr>
      <w:r w:rsidRPr="00AA193A">
        <w:rPr>
          <w:rFonts w:ascii="Arial Narrow" w:hAnsi="Arial Narrow"/>
        </w:rPr>
        <w:t xml:space="preserve"> </w:t>
      </w:r>
    </w:p>
    <w:p w14:paraId="7D9EE885" w14:textId="77777777" w:rsidR="004F4B72" w:rsidRDefault="004F4B72" w:rsidP="00021A83">
      <w:pPr>
        <w:tabs>
          <w:tab w:val="left" w:pos="432"/>
          <w:tab w:val="left" w:pos="8784"/>
        </w:tabs>
        <w:spacing w:after="216"/>
        <w:jc w:val="center"/>
        <w:rPr>
          <w:rFonts w:ascii="Garamond" w:hAnsi="Garamond"/>
          <w:spacing w:val="2"/>
        </w:rPr>
      </w:pPr>
    </w:p>
    <w:p w14:paraId="544B3D43" w14:textId="77777777" w:rsidR="00A17D35" w:rsidRDefault="00A17D35" w:rsidP="00021A83">
      <w:pPr>
        <w:tabs>
          <w:tab w:val="left" w:pos="432"/>
          <w:tab w:val="left" w:pos="8784"/>
        </w:tabs>
        <w:spacing w:after="216"/>
        <w:jc w:val="center"/>
        <w:rPr>
          <w:rFonts w:ascii="Garamond" w:hAnsi="Garamond"/>
          <w:spacing w:val="2"/>
        </w:rPr>
      </w:pPr>
    </w:p>
    <w:p w14:paraId="69B7273E" w14:textId="77777777" w:rsidR="00C715B8" w:rsidRDefault="00C715B8">
      <w:pPr>
        <w:rPr>
          <w:rFonts w:ascii="Arial Narrow" w:hAnsi="Arial Narrow"/>
          <w:b/>
        </w:rPr>
      </w:pPr>
      <w:r>
        <w:rPr>
          <w:rFonts w:ascii="Arial Narrow" w:hAnsi="Arial Narrow"/>
          <w:b/>
        </w:rPr>
        <w:br w:type="page"/>
      </w:r>
    </w:p>
    <w:p w14:paraId="657A126C" w14:textId="5A0E17E2" w:rsidR="005E0FC5" w:rsidRDefault="005E0FC5" w:rsidP="00021A83">
      <w:pPr>
        <w:tabs>
          <w:tab w:val="left" w:pos="432"/>
        </w:tabs>
        <w:spacing w:after="216"/>
        <w:rPr>
          <w:rFonts w:ascii="Arial Narrow" w:hAnsi="Arial Narrow"/>
          <w:b/>
        </w:rPr>
      </w:pPr>
      <w:r>
        <w:rPr>
          <w:rFonts w:ascii="Arial Narrow" w:hAnsi="Arial Narrow"/>
          <w:b/>
        </w:rPr>
        <w:lastRenderedPageBreak/>
        <w:t>ARTICLE 6: TEACHING ASSIGNMENTS AND TRANSFERS</w:t>
      </w:r>
    </w:p>
    <w:p w14:paraId="1721A655" w14:textId="7574501E" w:rsidR="005E0FC5" w:rsidRDefault="00DD0C4B" w:rsidP="00E90456">
      <w:pPr>
        <w:pStyle w:val="ListParagraph"/>
        <w:numPr>
          <w:ilvl w:val="0"/>
          <w:numId w:val="14"/>
        </w:numPr>
        <w:tabs>
          <w:tab w:val="left" w:pos="432"/>
        </w:tabs>
        <w:spacing w:after="144"/>
        <w:rPr>
          <w:rFonts w:ascii="Arial Narrow" w:hAnsi="Arial Narrow"/>
          <w:sz w:val="24"/>
          <w:szCs w:val="24"/>
        </w:rPr>
      </w:pPr>
      <w:r w:rsidRPr="001F3B0A">
        <w:rPr>
          <w:rFonts w:ascii="Arial Narrow" w:hAnsi="Arial Narrow"/>
          <w:sz w:val="24"/>
          <w:szCs w:val="24"/>
        </w:rPr>
        <w:t>Non-tenure eligible staff members</w:t>
      </w:r>
      <w:r w:rsidR="005E0FC5" w:rsidRPr="001F3B0A">
        <w:rPr>
          <w:rFonts w:ascii="Arial Narrow" w:hAnsi="Arial Narrow"/>
          <w:sz w:val="24"/>
          <w:szCs w:val="24"/>
        </w:rPr>
        <w:t xml:space="preserve"> affected by changes in assignment (subject to grade level) shall be notified by the 15th day of August prior to the opening of the school year. Vacancy in position shall be defined as a position presently unfilled. </w:t>
      </w:r>
      <w:r w:rsidRPr="001F3B0A">
        <w:rPr>
          <w:rFonts w:ascii="Arial Narrow" w:hAnsi="Arial Narrow"/>
          <w:sz w:val="24"/>
          <w:szCs w:val="24"/>
        </w:rPr>
        <w:t xml:space="preserve">Non tenure eligible staff members </w:t>
      </w:r>
      <w:r w:rsidR="005E0FC5" w:rsidRPr="001F3B0A">
        <w:rPr>
          <w:rFonts w:ascii="Arial Narrow" w:hAnsi="Arial Narrow"/>
          <w:sz w:val="24"/>
          <w:szCs w:val="24"/>
        </w:rPr>
        <w:t>shall not normally be assigned outside their teaching field, or subject matter area, except temporarily and for good cause. Temporarily shall be defined as not to extend beyond one year.</w:t>
      </w:r>
      <w:r w:rsidRPr="001F3B0A">
        <w:rPr>
          <w:rFonts w:ascii="Arial Narrow" w:hAnsi="Arial Narrow"/>
          <w:sz w:val="24"/>
          <w:szCs w:val="24"/>
        </w:rPr>
        <w:t xml:space="preserve">  Changes in assignment for tenure eligible staff members shall be governed by Board policy and corresponding administrative guidelines.</w:t>
      </w:r>
    </w:p>
    <w:p w14:paraId="0A327E2C" w14:textId="77777777" w:rsidR="001F3B0A" w:rsidRPr="001F3B0A" w:rsidRDefault="001F3B0A" w:rsidP="001F3B0A">
      <w:pPr>
        <w:pStyle w:val="ListParagraph"/>
        <w:tabs>
          <w:tab w:val="left" w:pos="432"/>
        </w:tabs>
        <w:spacing w:after="144"/>
        <w:rPr>
          <w:rFonts w:ascii="Arial Narrow" w:hAnsi="Arial Narrow"/>
          <w:sz w:val="24"/>
          <w:szCs w:val="24"/>
        </w:rPr>
      </w:pPr>
    </w:p>
    <w:p w14:paraId="00F6D057" w14:textId="18D0A520" w:rsidR="005E0FC5" w:rsidRPr="001F3B0A" w:rsidRDefault="005E0FC5" w:rsidP="00E90456">
      <w:pPr>
        <w:pStyle w:val="ListParagraph"/>
        <w:numPr>
          <w:ilvl w:val="0"/>
          <w:numId w:val="14"/>
        </w:numPr>
        <w:tabs>
          <w:tab w:val="left" w:pos="432"/>
        </w:tabs>
        <w:spacing w:after="216"/>
        <w:rPr>
          <w:rFonts w:ascii="Arial Narrow" w:hAnsi="Arial Narrow"/>
          <w:sz w:val="24"/>
          <w:szCs w:val="24"/>
        </w:rPr>
      </w:pPr>
      <w:r w:rsidRPr="001F3B0A">
        <w:rPr>
          <w:rFonts w:ascii="Arial Narrow" w:hAnsi="Arial Narrow"/>
          <w:sz w:val="24"/>
          <w:szCs w:val="24"/>
        </w:rPr>
        <w:t xml:space="preserve">Vacancies in subjects and grade levels within the system shall be made available by the School District upon written request by the teacher, when vacancies arise or are anticipated. The Superintendent shall notify the Association and post notice of vacancies in each school building no less than (10) school days before the position is filled. Applications of teachers in units affiliated with KCEA/MEA/NEA will </w:t>
      </w:r>
      <w:r w:rsidR="00DD0C4B" w:rsidRPr="001F3B0A">
        <w:rPr>
          <w:rFonts w:ascii="Arial Narrow" w:hAnsi="Arial Narrow"/>
          <w:sz w:val="24"/>
          <w:szCs w:val="24"/>
        </w:rPr>
        <w:t xml:space="preserve">be accepted for vacancies. Non tenure eligible </w:t>
      </w:r>
      <w:proofErr w:type="gramStart"/>
      <w:r w:rsidR="00DD0C4B" w:rsidRPr="001F3B0A">
        <w:rPr>
          <w:rFonts w:ascii="Arial Narrow" w:hAnsi="Arial Narrow"/>
          <w:sz w:val="24"/>
          <w:szCs w:val="24"/>
        </w:rPr>
        <w:t xml:space="preserve">positions </w:t>
      </w:r>
      <w:r w:rsidRPr="001F3B0A">
        <w:rPr>
          <w:rFonts w:ascii="Arial Narrow" w:hAnsi="Arial Narrow"/>
          <w:sz w:val="24"/>
          <w:szCs w:val="24"/>
        </w:rPr>
        <w:t xml:space="preserve"> shall</w:t>
      </w:r>
      <w:proofErr w:type="gramEnd"/>
      <w:r w:rsidRPr="001F3B0A">
        <w:rPr>
          <w:rFonts w:ascii="Arial Narrow" w:hAnsi="Arial Narrow"/>
          <w:sz w:val="24"/>
          <w:szCs w:val="24"/>
        </w:rPr>
        <w:t xml:space="preserve"> be filled on the basis of experience, competency, qualifications, seniority and other relevant factors such as cost and student enrollment.</w:t>
      </w:r>
      <w:r w:rsidR="00DD0C4B" w:rsidRPr="001F3B0A">
        <w:rPr>
          <w:rFonts w:ascii="Arial Narrow" w:hAnsi="Arial Narrow"/>
          <w:sz w:val="24"/>
          <w:szCs w:val="24"/>
        </w:rPr>
        <w:t xml:space="preserve">  The process for filling vacancies for tenure eligible positions shall be governed by Board policy and corresponding administration guidelines.</w:t>
      </w:r>
    </w:p>
    <w:p w14:paraId="74E50E12" w14:textId="2A4D259E" w:rsidR="001F3B0A" w:rsidRDefault="001F3B0A" w:rsidP="001F3B0A">
      <w:pPr>
        <w:pStyle w:val="ListParagraph"/>
        <w:tabs>
          <w:tab w:val="left" w:pos="432"/>
        </w:tabs>
        <w:spacing w:after="216"/>
        <w:rPr>
          <w:rFonts w:ascii="Arial Narrow" w:hAnsi="Arial Narrow"/>
          <w:sz w:val="24"/>
          <w:szCs w:val="24"/>
        </w:rPr>
      </w:pPr>
    </w:p>
    <w:p w14:paraId="17A35BB2" w14:textId="45B2BC0D" w:rsidR="00443672" w:rsidRPr="001F3B0A" w:rsidRDefault="005E0FC5" w:rsidP="00E90456">
      <w:pPr>
        <w:pStyle w:val="ListParagraph"/>
        <w:numPr>
          <w:ilvl w:val="0"/>
          <w:numId w:val="14"/>
        </w:numPr>
        <w:tabs>
          <w:tab w:val="left" w:pos="432"/>
        </w:tabs>
        <w:spacing w:after="216"/>
        <w:rPr>
          <w:rFonts w:ascii="Arial Narrow" w:hAnsi="Arial Narrow"/>
          <w:sz w:val="24"/>
          <w:szCs w:val="24"/>
        </w:rPr>
      </w:pPr>
      <w:r w:rsidRPr="001F3B0A">
        <w:rPr>
          <w:rFonts w:ascii="Arial Narrow" w:hAnsi="Arial Narrow"/>
          <w:sz w:val="24"/>
          <w:szCs w:val="24"/>
        </w:rPr>
        <w:t xml:space="preserve">A transfer is a reassignment of a teacher (bargaining unit member) from one subject area or grade level to another. Involuntary transfers may be affected by the School District. The purpose of the involuntary transfer shall be discussed with the </w:t>
      </w:r>
      <w:r w:rsidR="00443672" w:rsidRPr="001F3B0A">
        <w:rPr>
          <w:rFonts w:ascii="Arial Narrow" w:hAnsi="Arial Narrow"/>
          <w:sz w:val="24"/>
          <w:szCs w:val="24"/>
        </w:rPr>
        <w:t xml:space="preserve">non-tenure eligible staff member </w:t>
      </w:r>
      <w:r w:rsidRPr="001F3B0A">
        <w:rPr>
          <w:rFonts w:ascii="Arial Narrow" w:hAnsi="Arial Narrow"/>
          <w:sz w:val="24"/>
          <w:szCs w:val="24"/>
        </w:rPr>
        <w:t>at least fifteen (15) days prior to the transfer. These transfers shall be normally made on the basis of the least seniority, but other factors such as qualifications, length of service in subject or grade level areas, shall also be considered.</w:t>
      </w:r>
      <w:r w:rsidR="00443672" w:rsidRPr="001F3B0A">
        <w:rPr>
          <w:rFonts w:ascii="Arial Narrow" w:hAnsi="Arial Narrow"/>
          <w:sz w:val="24"/>
          <w:szCs w:val="24"/>
        </w:rPr>
        <w:t xml:space="preserve">  The transfer/teacher placement process for tenure eligible staff members shall be governed by Board policy and corresponding administration guidelines.</w:t>
      </w:r>
    </w:p>
    <w:p w14:paraId="7AFA8F2F" w14:textId="77777777" w:rsidR="001F3B0A" w:rsidRDefault="001F3B0A" w:rsidP="001F3B0A">
      <w:pPr>
        <w:pStyle w:val="ListParagraph"/>
        <w:tabs>
          <w:tab w:val="left" w:pos="432"/>
        </w:tabs>
        <w:spacing w:after="216"/>
        <w:rPr>
          <w:rFonts w:ascii="Arial Narrow" w:hAnsi="Arial Narrow"/>
          <w:sz w:val="24"/>
          <w:szCs w:val="24"/>
        </w:rPr>
      </w:pPr>
    </w:p>
    <w:p w14:paraId="6042478B" w14:textId="2B947FE0" w:rsidR="00443672" w:rsidRPr="001F3B0A" w:rsidRDefault="005E0FC5" w:rsidP="00E90456">
      <w:pPr>
        <w:pStyle w:val="ListParagraph"/>
        <w:numPr>
          <w:ilvl w:val="0"/>
          <w:numId w:val="14"/>
        </w:numPr>
        <w:tabs>
          <w:tab w:val="left" w:pos="432"/>
        </w:tabs>
        <w:spacing w:after="216"/>
        <w:rPr>
          <w:rFonts w:ascii="Arial Narrow" w:hAnsi="Arial Narrow"/>
          <w:sz w:val="24"/>
          <w:szCs w:val="24"/>
        </w:rPr>
      </w:pPr>
      <w:r w:rsidRPr="001F3B0A">
        <w:rPr>
          <w:rFonts w:ascii="Arial Narrow" w:hAnsi="Arial Narrow"/>
          <w:sz w:val="24"/>
          <w:szCs w:val="24"/>
        </w:rPr>
        <w:t xml:space="preserve">Voluntary transfers may be made at any time a vacancy exists or can be mutually arranged to be filled. Request for voluntary transfer shall be made in writing to the Building Principal setting forth the school, grade, subject area and position sought, with the applicant's qualifications. Receipt of the application and request for the transfer shall be acknowledged by the </w:t>
      </w:r>
      <w:proofErr w:type="gramStart"/>
      <w:r w:rsidRPr="001F3B0A">
        <w:rPr>
          <w:rFonts w:ascii="Arial Narrow" w:hAnsi="Arial Narrow"/>
          <w:sz w:val="24"/>
          <w:szCs w:val="24"/>
        </w:rPr>
        <w:t>Principal's</w:t>
      </w:r>
      <w:proofErr w:type="gramEnd"/>
      <w:r w:rsidRPr="001F3B0A">
        <w:rPr>
          <w:rFonts w:ascii="Arial Narrow" w:hAnsi="Arial Narrow"/>
          <w:sz w:val="24"/>
          <w:szCs w:val="24"/>
        </w:rPr>
        <w:t xml:space="preserve"> office. Requests</w:t>
      </w:r>
      <w:r w:rsidR="00443672" w:rsidRPr="001F3B0A">
        <w:rPr>
          <w:rFonts w:ascii="Arial Narrow" w:hAnsi="Arial Narrow"/>
          <w:sz w:val="24"/>
          <w:szCs w:val="24"/>
        </w:rPr>
        <w:t xml:space="preserve"> for non-tenure eligible positions</w:t>
      </w:r>
      <w:r w:rsidRPr="001F3B0A">
        <w:rPr>
          <w:rFonts w:ascii="Arial Narrow" w:hAnsi="Arial Narrow"/>
          <w:sz w:val="24"/>
          <w:szCs w:val="24"/>
        </w:rPr>
        <w:t xml:space="preserve"> will be reviewed each year and transfer implemented with seniority being considered for placement. A record of the requests for voluntary transfers, transfer and related information pertaining thereto shall be made a part of the teacher's file.</w:t>
      </w:r>
      <w:r w:rsidR="00443672" w:rsidRPr="001F3B0A">
        <w:rPr>
          <w:rFonts w:ascii="Arial Narrow" w:hAnsi="Arial Narrow"/>
          <w:sz w:val="24"/>
          <w:szCs w:val="24"/>
        </w:rPr>
        <w:t xml:space="preserve">  The process for reviewing and awarding voluntary transfers for tenure eligible staff members shall be governed by Board policy and corresponding administration guidelines.</w:t>
      </w:r>
    </w:p>
    <w:p w14:paraId="7DC76100" w14:textId="49DC42FC" w:rsidR="001F3B0A" w:rsidRDefault="001F3B0A" w:rsidP="001F3B0A">
      <w:pPr>
        <w:pStyle w:val="ListParagraph"/>
        <w:tabs>
          <w:tab w:val="left" w:pos="0"/>
        </w:tabs>
        <w:rPr>
          <w:rFonts w:ascii="Arial Narrow" w:hAnsi="Arial Narrow"/>
          <w:sz w:val="24"/>
          <w:szCs w:val="24"/>
        </w:rPr>
      </w:pPr>
    </w:p>
    <w:p w14:paraId="220293F1" w14:textId="5507579D" w:rsidR="001F3B0A" w:rsidRDefault="001F3B0A" w:rsidP="001F3B0A">
      <w:pPr>
        <w:pStyle w:val="ListParagraph"/>
        <w:tabs>
          <w:tab w:val="left" w:pos="0"/>
        </w:tabs>
        <w:rPr>
          <w:rFonts w:ascii="Arial Narrow" w:hAnsi="Arial Narrow"/>
          <w:sz w:val="24"/>
          <w:szCs w:val="24"/>
        </w:rPr>
      </w:pPr>
    </w:p>
    <w:p w14:paraId="15B8F2F6" w14:textId="35DA374F" w:rsidR="001F3B0A" w:rsidRDefault="001F3B0A" w:rsidP="001F3B0A">
      <w:pPr>
        <w:pStyle w:val="ListParagraph"/>
        <w:tabs>
          <w:tab w:val="left" w:pos="0"/>
        </w:tabs>
        <w:rPr>
          <w:rFonts w:ascii="Arial Narrow" w:hAnsi="Arial Narrow"/>
          <w:sz w:val="24"/>
          <w:szCs w:val="24"/>
        </w:rPr>
      </w:pPr>
    </w:p>
    <w:p w14:paraId="0F88A9AB" w14:textId="3B8A94D7" w:rsidR="001F3B0A" w:rsidRDefault="001F3B0A" w:rsidP="001F3B0A">
      <w:pPr>
        <w:pStyle w:val="ListParagraph"/>
        <w:tabs>
          <w:tab w:val="left" w:pos="0"/>
        </w:tabs>
        <w:rPr>
          <w:rFonts w:ascii="Arial Narrow" w:hAnsi="Arial Narrow"/>
          <w:sz w:val="24"/>
          <w:szCs w:val="24"/>
        </w:rPr>
      </w:pPr>
    </w:p>
    <w:p w14:paraId="4E7CCD8D" w14:textId="51FD42DD" w:rsidR="001F3B0A" w:rsidRDefault="001F3B0A" w:rsidP="001F3B0A">
      <w:pPr>
        <w:pStyle w:val="ListParagraph"/>
        <w:tabs>
          <w:tab w:val="left" w:pos="0"/>
        </w:tabs>
        <w:rPr>
          <w:rFonts w:ascii="Arial Narrow" w:hAnsi="Arial Narrow"/>
          <w:sz w:val="24"/>
          <w:szCs w:val="24"/>
        </w:rPr>
      </w:pPr>
    </w:p>
    <w:p w14:paraId="7BFAFDCF" w14:textId="77777777" w:rsidR="001F3B0A" w:rsidRDefault="001F3B0A" w:rsidP="001F3B0A">
      <w:pPr>
        <w:pStyle w:val="ListParagraph"/>
        <w:tabs>
          <w:tab w:val="left" w:pos="0"/>
        </w:tabs>
        <w:rPr>
          <w:rFonts w:ascii="Arial Narrow" w:hAnsi="Arial Narrow"/>
          <w:sz w:val="24"/>
          <w:szCs w:val="24"/>
        </w:rPr>
      </w:pPr>
    </w:p>
    <w:p w14:paraId="69BF78BC" w14:textId="1B7BF735" w:rsidR="005E0FC5" w:rsidRPr="001F3B0A" w:rsidRDefault="005E0FC5" w:rsidP="00E90456">
      <w:pPr>
        <w:pStyle w:val="ListParagraph"/>
        <w:numPr>
          <w:ilvl w:val="0"/>
          <w:numId w:val="14"/>
        </w:numPr>
        <w:tabs>
          <w:tab w:val="left" w:pos="0"/>
        </w:tabs>
        <w:rPr>
          <w:rFonts w:ascii="Arial Narrow" w:hAnsi="Arial Narrow"/>
          <w:sz w:val="24"/>
          <w:szCs w:val="24"/>
        </w:rPr>
      </w:pPr>
      <w:r w:rsidRPr="001F3B0A">
        <w:rPr>
          <w:rFonts w:ascii="Arial Narrow" w:hAnsi="Arial Narrow"/>
          <w:sz w:val="24"/>
          <w:szCs w:val="24"/>
        </w:rPr>
        <w:lastRenderedPageBreak/>
        <w:t xml:space="preserve">In the event that any teacher agrees to work part-time, teach a class </w:t>
      </w:r>
      <w:r w:rsidR="001F3B0A" w:rsidRPr="001F3B0A">
        <w:rPr>
          <w:rFonts w:ascii="Arial Narrow" w:hAnsi="Arial Narrow"/>
          <w:sz w:val="24"/>
          <w:szCs w:val="24"/>
        </w:rPr>
        <w:t xml:space="preserve">each day during his preparation </w:t>
      </w:r>
      <w:r w:rsidRPr="001F3B0A">
        <w:rPr>
          <w:rFonts w:ascii="Arial Narrow" w:hAnsi="Arial Narrow"/>
          <w:sz w:val="24"/>
          <w:szCs w:val="24"/>
        </w:rPr>
        <w:t>period, or any similar "extra assignment," compensation shall be based upon the following formulas (pro-rated for less than full year assignments):</w:t>
      </w:r>
    </w:p>
    <w:p w14:paraId="7187AAF2" w14:textId="2AC40CDC" w:rsidR="004F4B72" w:rsidRDefault="005E0FC5" w:rsidP="00E90456">
      <w:pPr>
        <w:pStyle w:val="ListParagraph"/>
        <w:numPr>
          <w:ilvl w:val="1"/>
          <w:numId w:val="14"/>
        </w:numPr>
        <w:tabs>
          <w:tab w:val="left" w:pos="180"/>
          <w:tab w:val="left" w:pos="720"/>
        </w:tabs>
        <w:rPr>
          <w:rFonts w:ascii="Arial Narrow" w:hAnsi="Arial Narrow"/>
          <w:sz w:val="24"/>
          <w:szCs w:val="24"/>
        </w:rPr>
      </w:pPr>
      <w:r w:rsidRPr="001F3B0A">
        <w:rPr>
          <w:rFonts w:ascii="Arial Narrow" w:hAnsi="Arial Narrow"/>
          <w:sz w:val="24"/>
          <w:szCs w:val="24"/>
        </w:rPr>
        <w:t xml:space="preserve">Secondary: [ 1 / </w:t>
      </w:r>
      <w:proofErr w:type="gramStart"/>
      <w:r w:rsidRPr="001F3B0A">
        <w:rPr>
          <w:rFonts w:ascii="Arial Narrow" w:hAnsi="Arial Narrow"/>
          <w:sz w:val="24"/>
          <w:szCs w:val="24"/>
        </w:rPr>
        <w:t>5 ]</w:t>
      </w:r>
      <w:proofErr w:type="gramEnd"/>
      <w:r w:rsidRPr="001F3B0A">
        <w:rPr>
          <w:rFonts w:ascii="Arial Narrow" w:hAnsi="Arial Narrow"/>
          <w:sz w:val="24"/>
          <w:szCs w:val="24"/>
        </w:rPr>
        <w:t xml:space="preserve"> x [ number of sections] x [ Individual's Base Salary ]</w:t>
      </w:r>
    </w:p>
    <w:p w14:paraId="3E2E1D21" w14:textId="77777777" w:rsidR="001F3B0A" w:rsidRPr="001F3B0A" w:rsidRDefault="001F3B0A" w:rsidP="001F3B0A">
      <w:pPr>
        <w:pStyle w:val="ListParagraph"/>
        <w:tabs>
          <w:tab w:val="left" w:pos="180"/>
          <w:tab w:val="left" w:pos="720"/>
        </w:tabs>
        <w:ind w:left="1440"/>
        <w:rPr>
          <w:rFonts w:ascii="Arial Narrow" w:hAnsi="Arial Narrow"/>
          <w:sz w:val="24"/>
          <w:szCs w:val="24"/>
        </w:rPr>
      </w:pPr>
    </w:p>
    <w:p w14:paraId="7CB60045" w14:textId="6AC91EF5" w:rsidR="005E0FC5" w:rsidRPr="001F3B0A" w:rsidRDefault="005E0FC5" w:rsidP="00E90456">
      <w:pPr>
        <w:pStyle w:val="ListParagraph"/>
        <w:numPr>
          <w:ilvl w:val="1"/>
          <w:numId w:val="14"/>
        </w:numPr>
        <w:tabs>
          <w:tab w:val="left" w:pos="180"/>
          <w:tab w:val="left" w:pos="720"/>
        </w:tabs>
        <w:rPr>
          <w:rFonts w:ascii="Arial Narrow" w:hAnsi="Arial Narrow"/>
          <w:sz w:val="24"/>
          <w:szCs w:val="24"/>
        </w:rPr>
      </w:pPr>
      <w:r w:rsidRPr="001F3B0A">
        <w:rPr>
          <w:rFonts w:ascii="Arial Narrow" w:hAnsi="Arial Narrow"/>
          <w:sz w:val="24"/>
          <w:szCs w:val="24"/>
        </w:rPr>
        <w:t>Elementary: [ total minutes per day (not including lunch or passing</w:t>
      </w:r>
      <w:proofErr w:type="gramStart"/>
      <w:r w:rsidRPr="001F3B0A">
        <w:rPr>
          <w:rFonts w:ascii="Arial Narrow" w:hAnsi="Arial Narrow"/>
          <w:sz w:val="24"/>
          <w:szCs w:val="24"/>
        </w:rPr>
        <w:t>) ]</w:t>
      </w:r>
      <w:proofErr w:type="gramEnd"/>
      <w:r w:rsidRPr="001F3B0A">
        <w:rPr>
          <w:rFonts w:ascii="Arial Narrow" w:hAnsi="Arial Narrow"/>
          <w:sz w:val="24"/>
          <w:szCs w:val="24"/>
        </w:rPr>
        <w:t xml:space="preserve"> - [ contractual maximum minutes per </w:t>
      </w:r>
      <w:r w:rsidR="001F3B0A" w:rsidRPr="001F3B0A">
        <w:rPr>
          <w:rFonts w:ascii="Arial Narrow" w:hAnsi="Arial Narrow"/>
          <w:sz w:val="24"/>
          <w:szCs w:val="24"/>
        </w:rPr>
        <w:t xml:space="preserve">   </w:t>
      </w:r>
      <w:r w:rsidR="00A17D35" w:rsidRPr="001F3B0A">
        <w:rPr>
          <w:rFonts w:ascii="Arial Narrow" w:hAnsi="Arial Narrow"/>
          <w:sz w:val="24"/>
          <w:szCs w:val="24"/>
        </w:rPr>
        <w:t>day (see section 5)</w:t>
      </w:r>
    </w:p>
    <w:p w14:paraId="6D3548BB" w14:textId="77777777" w:rsidR="00A17D35" w:rsidRDefault="00A17D35" w:rsidP="001F3B0A">
      <w:pPr>
        <w:tabs>
          <w:tab w:val="left" w:pos="432"/>
          <w:tab w:val="left" w:pos="720"/>
        </w:tabs>
        <w:rPr>
          <w:rFonts w:ascii="Arial Narrow" w:hAnsi="Arial Narrow"/>
        </w:rPr>
      </w:pPr>
    </w:p>
    <w:p w14:paraId="30341CE7" w14:textId="0B73F01E" w:rsidR="00A17D35" w:rsidRDefault="005E0FC5" w:rsidP="001F3B0A">
      <w:pPr>
        <w:tabs>
          <w:tab w:val="left" w:pos="432"/>
        </w:tabs>
        <w:spacing w:after="144"/>
        <w:ind w:left="720" w:right="144"/>
        <w:rPr>
          <w:rFonts w:ascii="Arial Narrow" w:hAnsi="Arial Narrow"/>
        </w:rPr>
      </w:pPr>
      <w:r>
        <w:rPr>
          <w:rFonts w:ascii="Arial Narrow" w:hAnsi="Arial Narrow"/>
        </w:rPr>
        <w:t>The teacher shall have the right to accept or reject such assignment. The teac</w:t>
      </w:r>
      <w:r w:rsidR="001F3B0A">
        <w:rPr>
          <w:rFonts w:ascii="Arial Narrow" w:hAnsi="Arial Narrow"/>
        </w:rPr>
        <w:t xml:space="preserve">her will also have the </w:t>
      </w:r>
      <w:proofErr w:type="gramStart"/>
      <w:r w:rsidR="001F3B0A">
        <w:rPr>
          <w:rFonts w:ascii="Arial Narrow" w:hAnsi="Arial Narrow"/>
        </w:rPr>
        <w:t xml:space="preserve">right  </w:t>
      </w:r>
      <w:r w:rsidR="004F4B72">
        <w:rPr>
          <w:rFonts w:ascii="Arial Narrow" w:hAnsi="Arial Narrow"/>
        </w:rPr>
        <w:t>to</w:t>
      </w:r>
      <w:proofErr w:type="gramEnd"/>
      <w:r w:rsidR="004F4B72">
        <w:rPr>
          <w:rFonts w:ascii="Arial Narrow" w:hAnsi="Arial Narrow"/>
        </w:rPr>
        <w:t xml:space="preserve"> </w:t>
      </w:r>
      <w:r>
        <w:rPr>
          <w:rFonts w:ascii="Arial Narrow" w:hAnsi="Arial Narrow"/>
        </w:rPr>
        <w:t>teach during his preparation period without remuneration if he so desires.</w:t>
      </w:r>
    </w:p>
    <w:p w14:paraId="5A45A435" w14:textId="0184E27A" w:rsidR="005E0FC5" w:rsidRPr="001F3B0A" w:rsidRDefault="005E0FC5" w:rsidP="00E90456">
      <w:pPr>
        <w:pStyle w:val="ListParagraph"/>
        <w:numPr>
          <w:ilvl w:val="0"/>
          <w:numId w:val="14"/>
        </w:numPr>
        <w:tabs>
          <w:tab w:val="left" w:pos="432"/>
        </w:tabs>
        <w:spacing w:after="144"/>
        <w:ind w:right="144"/>
        <w:rPr>
          <w:rFonts w:ascii="Arial Narrow" w:hAnsi="Arial Narrow"/>
        </w:rPr>
      </w:pPr>
      <w:r w:rsidRPr="001F3B0A">
        <w:rPr>
          <w:rFonts w:ascii="Arial Narrow" w:hAnsi="Arial Narrow"/>
        </w:rPr>
        <w:t>Assigned noon duty where such duty cuts into the preparation period will be reimbursed at an hourly rate.</w:t>
      </w:r>
    </w:p>
    <w:p w14:paraId="3CB95A5F" w14:textId="77777777" w:rsidR="004F4B72" w:rsidRDefault="004F4B72" w:rsidP="00443672">
      <w:pPr>
        <w:tabs>
          <w:tab w:val="left" w:pos="432"/>
          <w:tab w:val="left" w:pos="8784"/>
        </w:tabs>
        <w:spacing w:after="216"/>
        <w:rPr>
          <w:rFonts w:ascii="Garamond" w:hAnsi="Garamond"/>
          <w:spacing w:val="2"/>
        </w:rPr>
      </w:pPr>
    </w:p>
    <w:p w14:paraId="2DCCD58A" w14:textId="77777777" w:rsidR="00CF183F" w:rsidRDefault="00CF183F" w:rsidP="007369CC">
      <w:pPr>
        <w:tabs>
          <w:tab w:val="left" w:pos="432"/>
          <w:tab w:val="left" w:pos="8784"/>
        </w:tabs>
        <w:spacing w:after="216"/>
        <w:rPr>
          <w:rFonts w:ascii="Garamond" w:hAnsi="Garamond"/>
          <w:spacing w:val="2"/>
        </w:rPr>
      </w:pPr>
    </w:p>
    <w:p w14:paraId="2628DF9C" w14:textId="742FEC48" w:rsidR="005E0FC5" w:rsidRDefault="00C715B8" w:rsidP="00D62E0B">
      <w:pPr>
        <w:rPr>
          <w:rFonts w:ascii="Arial Narrow" w:hAnsi="Arial Narrow"/>
          <w:b/>
        </w:rPr>
      </w:pPr>
      <w:r>
        <w:rPr>
          <w:rFonts w:ascii="Arial Narrow" w:hAnsi="Arial Narrow"/>
          <w:b/>
        </w:rPr>
        <w:br w:type="page"/>
      </w:r>
      <w:r w:rsidR="005E0FC5">
        <w:rPr>
          <w:rFonts w:ascii="Arial Narrow" w:hAnsi="Arial Narrow"/>
          <w:b/>
        </w:rPr>
        <w:lastRenderedPageBreak/>
        <w:t>ARTICLE 7: LEAVES OF ABSENCE</w:t>
      </w:r>
    </w:p>
    <w:p w14:paraId="09171A4C" w14:textId="31F9E8B7" w:rsidR="004F4B72" w:rsidRPr="00B17D11" w:rsidRDefault="005E0FC5" w:rsidP="00E90456">
      <w:pPr>
        <w:pStyle w:val="ListParagraph"/>
        <w:numPr>
          <w:ilvl w:val="0"/>
          <w:numId w:val="15"/>
        </w:numPr>
        <w:tabs>
          <w:tab w:val="left" w:pos="432"/>
        </w:tabs>
        <w:spacing w:after="144"/>
        <w:rPr>
          <w:rFonts w:ascii="Arial Narrow" w:hAnsi="Arial Narrow"/>
        </w:rPr>
      </w:pPr>
      <w:r w:rsidRPr="00B17D11">
        <w:rPr>
          <w:rFonts w:ascii="Arial Narrow" w:hAnsi="Arial Narrow"/>
        </w:rPr>
        <w:t>Acceptable reasons for leave with pay</w:t>
      </w:r>
    </w:p>
    <w:p w14:paraId="29CE15AD" w14:textId="78B538B9" w:rsidR="00A32C9C" w:rsidRDefault="005E0FC5" w:rsidP="00E90456">
      <w:pPr>
        <w:pStyle w:val="ListParagraph"/>
        <w:numPr>
          <w:ilvl w:val="1"/>
          <w:numId w:val="14"/>
        </w:numPr>
        <w:tabs>
          <w:tab w:val="left" w:pos="1080"/>
        </w:tabs>
        <w:spacing w:after="0" w:line="240" w:lineRule="auto"/>
        <w:ind w:hanging="446"/>
        <w:rPr>
          <w:rFonts w:ascii="Arial Narrow" w:hAnsi="Arial Narrow"/>
        </w:rPr>
      </w:pPr>
      <w:r w:rsidRPr="00A32C9C">
        <w:rPr>
          <w:rFonts w:ascii="Arial Narrow" w:hAnsi="Arial Narrow"/>
        </w:rPr>
        <w:t>Personal illness, injury, or quarantine.</w:t>
      </w:r>
    </w:p>
    <w:p w14:paraId="1F340E4B" w14:textId="756DAB9C" w:rsidR="00A32C9C" w:rsidRDefault="005E0FC5" w:rsidP="00E90456">
      <w:pPr>
        <w:pStyle w:val="ListParagraph"/>
        <w:numPr>
          <w:ilvl w:val="1"/>
          <w:numId w:val="14"/>
        </w:numPr>
        <w:spacing w:after="0" w:line="240" w:lineRule="auto"/>
        <w:ind w:right="86" w:hanging="450"/>
        <w:jc w:val="both"/>
        <w:rPr>
          <w:rFonts w:ascii="Arial Narrow" w:hAnsi="Arial Narrow"/>
        </w:rPr>
      </w:pPr>
      <w:r w:rsidRPr="00A32C9C">
        <w:rPr>
          <w:rFonts w:ascii="Arial Narrow" w:hAnsi="Arial Narrow"/>
        </w:rPr>
        <w:t xml:space="preserve">Illness or death in the teacher's immediate family. "Immediate Family" is interpreted to include father, mother, brother, sister, husband, wife, child, parent-in-law, grandparent, grandchild or any other member of the family who has clearly stood in the same relationship with the teacher as any of these. If a close relative or distant place is involved, up to but not exceeding five (5) days may be granted. The </w:t>
      </w:r>
      <w:r w:rsidR="007369CC" w:rsidRPr="00A32C9C">
        <w:rPr>
          <w:rFonts w:ascii="Arial Narrow" w:hAnsi="Arial Narrow"/>
        </w:rPr>
        <w:t xml:space="preserve">number of </w:t>
      </w:r>
      <w:r w:rsidRPr="00A32C9C">
        <w:rPr>
          <w:rFonts w:ascii="Arial Narrow" w:hAnsi="Arial Narrow"/>
        </w:rPr>
        <w:t>days for funerals and serious illness will be determined as each separate case arises by the discretion of the administration. All such days sh</w:t>
      </w:r>
      <w:r w:rsidR="00A32C9C">
        <w:rPr>
          <w:rFonts w:ascii="Arial Narrow" w:hAnsi="Arial Narrow"/>
        </w:rPr>
        <w:t>all be deducted from sick leave.</w:t>
      </w:r>
    </w:p>
    <w:p w14:paraId="269E9844" w14:textId="4419B4B4" w:rsidR="00A32C9C" w:rsidRDefault="005E0FC5" w:rsidP="00E90456">
      <w:pPr>
        <w:pStyle w:val="ListParagraph"/>
        <w:numPr>
          <w:ilvl w:val="1"/>
          <w:numId w:val="14"/>
        </w:numPr>
        <w:spacing w:after="0" w:line="240" w:lineRule="auto"/>
        <w:ind w:right="86" w:hanging="450"/>
        <w:jc w:val="both"/>
        <w:rPr>
          <w:rFonts w:ascii="Arial Narrow" w:hAnsi="Arial Narrow"/>
        </w:rPr>
      </w:pPr>
      <w:r w:rsidRPr="00A32C9C">
        <w:rPr>
          <w:rFonts w:ascii="Arial Narrow" w:hAnsi="Arial Narrow"/>
        </w:rPr>
        <w:t>In case of illness of children, teachers may use Sick Leave.</w:t>
      </w:r>
    </w:p>
    <w:p w14:paraId="7030A313" w14:textId="1D8CD2ED" w:rsidR="00A32C9C" w:rsidRDefault="005E0FC5" w:rsidP="00E90456">
      <w:pPr>
        <w:pStyle w:val="ListParagraph"/>
        <w:numPr>
          <w:ilvl w:val="1"/>
          <w:numId w:val="14"/>
        </w:numPr>
        <w:spacing w:after="0"/>
        <w:ind w:right="86" w:hanging="450"/>
        <w:jc w:val="both"/>
        <w:rPr>
          <w:rFonts w:ascii="Arial Narrow" w:hAnsi="Arial Narrow"/>
        </w:rPr>
      </w:pPr>
      <w:r w:rsidRPr="00A32C9C">
        <w:rPr>
          <w:rFonts w:ascii="Arial Narrow" w:hAnsi="Arial Narrow"/>
        </w:rPr>
        <w:t>New teachers may not draw on sick time until at least one day has been worked on their</w:t>
      </w:r>
      <w:r w:rsidR="00B17D11" w:rsidRPr="00A32C9C">
        <w:rPr>
          <w:rFonts w:ascii="Arial Narrow" w:hAnsi="Arial Narrow"/>
        </w:rPr>
        <w:t xml:space="preserve"> contract</w:t>
      </w:r>
      <w:r w:rsidRPr="00A32C9C">
        <w:rPr>
          <w:rFonts w:ascii="Arial Narrow" w:hAnsi="Arial Narrow"/>
        </w:rPr>
        <w:t>.</w:t>
      </w:r>
    </w:p>
    <w:p w14:paraId="3E84A23E" w14:textId="6252633B" w:rsidR="00A32C9C" w:rsidRPr="00A32C9C" w:rsidRDefault="00A32C9C" w:rsidP="00A32C9C">
      <w:pPr>
        <w:ind w:right="86"/>
        <w:jc w:val="both"/>
        <w:rPr>
          <w:rFonts w:ascii="Arial Narrow" w:hAnsi="Arial Narrow"/>
        </w:rPr>
      </w:pPr>
    </w:p>
    <w:p w14:paraId="7F574554" w14:textId="0A383874" w:rsidR="004F4B72" w:rsidRPr="00B17D11" w:rsidRDefault="005E0FC5" w:rsidP="00E90456">
      <w:pPr>
        <w:pStyle w:val="ListParagraph"/>
        <w:numPr>
          <w:ilvl w:val="0"/>
          <w:numId w:val="15"/>
        </w:numPr>
        <w:tabs>
          <w:tab w:val="left" w:pos="360"/>
        </w:tabs>
        <w:spacing w:after="144"/>
        <w:rPr>
          <w:rFonts w:ascii="Arial Narrow" w:hAnsi="Arial Narrow"/>
        </w:rPr>
      </w:pPr>
      <w:r w:rsidRPr="00B17D11">
        <w:rPr>
          <w:rFonts w:ascii="Arial Narrow" w:hAnsi="Arial Narrow"/>
        </w:rPr>
        <w:t>The annual allowance for Contractual Staff Members for any reasons listed in Section A., 1. And 2. Shall be:</w:t>
      </w:r>
    </w:p>
    <w:p w14:paraId="520B9163" w14:textId="797BE8CD" w:rsidR="004F4B72" w:rsidRPr="00B17D11" w:rsidRDefault="005E0FC5" w:rsidP="00E90456">
      <w:pPr>
        <w:pStyle w:val="ListParagraph"/>
        <w:numPr>
          <w:ilvl w:val="0"/>
          <w:numId w:val="17"/>
        </w:numPr>
        <w:spacing w:after="0" w:line="240" w:lineRule="auto"/>
        <w:ind w:right="86"/>
        <w:jc w:val="both"/>
        <w:rPr>
          <w:rFonts w:ascii="Arial Narrow" w:hAnsi="Arial Narrow"/>
        </w:rPr>
      </w:pPr>
      <w:r w:rsidRPr="00B17D11">
        <w:rPr>
          <w:rFonts w:ascii="Arial Narrow" w:hAnsi="Arial Narrow"/>
        </w:rPr>
        <w:t>Eight (8) sick leave days per year shall be granted every teacher regardless of his/her total accumulated sick days. However, in determining the accumulation of sick days, eight days may be accumulated each year without limit.</w:t>
      </w:r>
    </w:p>
    <w:p w14:paraId="20D57622" w14:textId="1F810577" w:rsidR="004F4B72" w:rsidRPr="00B17D11" w:rsidRDefault="005E0FC5" w:rsidP="00E90456">
      <w:pPr>
        <w:pStyle w:val="ListParagraph"/>
        <w:numPr>
          <w:ilvl w:val="0"/>
          <w:numId w:val="17"/>
        </w:numPr>
        <w:spacing w:after="0" w:line="240" w:lineRule="auto"/>
        <w:ind w:right="86"/>
        <w:jc w:val="both"/>
        <w:rPr>
          <w:rFonts w:ascii="Arial Narrow" w:hAnsi="Arial Narrow"/>
        </w:rPr>
      </w:pPr>
      <w:r w:rsidRPr="00B17D11">
        <w:rPr>
          <w:rFonts w:ascii="Arial Narrow" w:hAnsi="Arial Narrow"/>
        </w:rPr>
        <w:t>That beyond the eight or more accumulated days to which the individual teacher is entitled, the cost of</w:t>
      </w:r>
      <w:r w:rsidR="00B17D11" w:rsidRPr="00B17D11">
        <w:rPr>
          <w:rFonts w:ascii="Arial Narrow" w:hAnsi="Arial Narrow"/>
        </w:rPr>
        <w:t xml:space="preserve"> </w:t>
      </w:r>
      <w:r w:rsidRPr="00B17D11">
        <w:rPr>
          <w:rFonts w:ascii="Arial Narrow" w:hAnsi="Arial Narrow"/>
        </w:rPr>
        <w:t>hiring a substitute whether or not one is available will be deducted from the teacher's salary and the difference in salary paid to the teacher.</w:t>
      </w:r>
    </w:p>
    <w:p w14:paraId="3821B0CC" w14:textId="0A8E8544" w:rsidR="004F4B72" w:rsidRPr="00A32C9C" w:rsidRDefault="005E0FC5" w:rsidP="00A32C9C">
      <w:pPr>
        <w:tabs>
          <w:tab w:val="left" w:pos="90"/>
          <w:tab w:val="left" w:pos="432"/>
        </w:tabs>
        <w:spacing w:after="144"/>
        <w:ind w:left="1440"/>
        <w:rPr>
          <w:rFonts w:ascii="Arial Narrow" w:eastAsia="Calibri" w:hAnsi="Arial Narrow"/>
          <w:sz w:val="22"/>
          <w:szCs w:val="22"/>
        </w:rPr>
      </w:pPr>
      <w:r w:rsidRPr="00A32C9C">
        <w:rPr>
          <w:rFonts w:ascii="Arial Narrow" w:eastAsia="Calibri" w:hAnsi="Arial Narrow"/>
          <w:sz w:val="22"/>
          <w:szCs w:val="22"/>
        </w:rPr>
        <w:t xml:space="preserve">This will not continue more than fifteen days beyond accumulated sick </w:t>
      </w:r>
      <w:r w:rsidR="00A32C9C">
        <w:rPr>
          <w:rFonts w:ascii="Arial Narrow" w:eastAsia="Calibri" w:hAnsi="Arial Narrow"/>
          <w:sz w:val="22"/>
          <w:szCs w:val="22"/>
        </w:rPr>
        <w:t xml:space="preserve">leave. All cases of absence due </w:t>
      </w:r>
      <w:r w:rsidRPr="00A32C9C">
        <w:rPr>
          <w:rFonts w:ascii="Arial Narrow" w:eastAsia="Calibri" w:hAnsi="Arial Narrow"/>
          <w:sz w:val="22"/>
          <w:szCs w:val="22"/>
        </w:rPr>
        <w:t>to illness or injury beyond the accumulated maximum sick leave will be considered by the Board as each separate case arises.</w:t>
      </w:r>
    </w:p>
    <w:p w14:paraId="7F884FA8" w14:textId="7F467996" w:rsidR="004F4B72" w:rsidRDefault="005E0FC5" w:rsidP="00E90456">
      <w:pPr>
        <w:pStyle w:val="ListParagraph"/>
        <w:numPr>
          <w:ilvl w:val="0"/>
          <w:numId w:val="17"/>
        </w:numPr>
        <w:spacing w:after="0" w:line="240" w:lineRule="auto"/>
        <w:ind w:right="86"/>
        <w:jc w:val="both"/>
        <w:rPr>
          <w:rFonts w:ascii="Arial Narrow" w:hAnsi="Arial Narrow"/>
        </w:rPr>
      </w:pPr>
      <w:r>
        <w:rPr>
          <w:rFonts w:ascii="Arial Narrow" w:hAnsi="Arial Narrow"/>
        </w:rPr>
        <w:t xml:space="preserve">A teacher whose illness or injury continues beyond his accumulated sick leave days plus fifteen days </w:t>
      </w:r>
      <w:r w:rsidR="007369CC">
        <w:rPr>
          <w:rFonts w:ascii="Arial Narrow" w:hAnsi="Arial Narrow"/>
        </w:rPr>
        <w:t xml:space="preserve">with </w:t>
      </w:r>
      <w:r>
        <w:rPr>
          <w:rFonts w:ascii="Arial Narrow" w:hAnsi="Arial Narrow"/>
        </w:rPr>
        <w:t>cost of substitute deducted, shall be granted an unpaid medical leave of absence for the balance of the school year, if requested. Such leave may be renewed for a period not to exceed one (1) year. The Board of Education may require a doctor's certificate or other evidence of illness or injury to substantiate</w:t>
      </w:r>
      <w:r w:rsidR="00B17D11">
        <w:rPr>
          <w:rFonts w:ascii="Arial Narrow" w:hAnsi="Arial Narrow"/>
        </w:rPr>
        <w:t xml:space="preserve"> </w:t>
      </w:r>
      <w:r>
        <w:rPr>
          <w:rFonts w:ascii="Arial Narrow" w:hAnsi="Arial Narrow"/>
        </w:rPr>
        <w:t>the request for leave of absence. Expense incurred obtaining evidence will be borne by the employee.</w:t>
      </w:r>
    </w:p>
    <w:p w14:paraId="2B64E029" w14:textId="78B4292A" w:rsidR="005E0FC5" w:rsidRDefault="005E0FC5" w:rsidP="00E90456">
      <w:pPr>
        <w:pStyle w:val="ListParagraph"/>
        <w:numPr>
          <w:ilvl w:val="0"/>
          <w:numId w:val="17"/>
        </w:numPr>
        <w:spacing w:after="0" w:line="240" w:lineRule="auto"/>
        <w:ind w:right="86"/>
        <w:jc w:val="both"/>
        <w:rPr>
          <w:rFonts w:ascii="Arial Narrow" w:hAnsi="Arial Narrow"/>
        </w:rPr>
      </w:pPr>
      <w:r>
        <w:rPr>
          <w:rFonts w:ascii="Arial Narrow" w:hAnsi="Arial Narrow"/>
        </w:rPr>
        <w:t>In the case of the return to duty of a member of the professional staff who has been absent due to a</w:t>
      </w:r>
      <w:r w:rsidR="00B17D11">
        <w:rPr>
          <w:rFonts w:ascii="Arial Narrow" w:hAnsi="Arial Narrow"/>
        </w:rPr>
        <w:t xml:space="preserve"> </w:t>
      </w:r>
      <w:r>
        <w:rPr>
          <w:rFonts w:ascii="Arial Narrow" w:hAnsi="Arial Narrow"/>
        </w:rPr>
        <w:t xml:space="preserve">contagious disease or nervous or mental disorder, he must present a statement from his physician </w:t>
      </w:r>
      <w:r w:rsidR="00B17D11">
        <w:rPr>
          <w:rFonts w:ascii="Arial Narrow" w:hAnsi="Arial Narrow"/>
        </w:rPr>
        <w:t>s</w:t>
      </w:r>
      <w:r>
        <w:rPr>
          <w:rFonts w:ascii="Arial Narrow" w:hAnsi="Arial Narrow"/>
        </w:rPr>
        <w:t>ubmit to an examination by a physician designated by the Superintendent or Board of Education. Cost of such an examination shall be borne by the Board of Education.</w:t>
      </w:r>
    </w:p>
    <w:p w14:paraId="57F84FBF" w14:textId="3495079A" w:rsidR="00CF183F" w:rsidRPr="00B17D11" w:rsidRDefault="00974476" w:rsidP="00E90456">
      <w:pPr>
        <w:pStyle w:val="ListParagraph"/>
        <w:numPr>
          <w:ilvl w:val="0"/>
          <w:numId w:val="17"/>
        </w:numPr>
        <w:spacing w:after="0" w:line="240" w:lineRule="auto"/>
        <w:ind w:right="86"/>
        <w:jc w:val="both"/>
        <w:rPr>
          <w:rFonts w:ascii="Arial Narrow" w:hAnsi="Arial Narrow"/>
        </w:rPr>
      </w:pPr>
      <w:r w:rsidRPr="00910FCC">
        <w:rPr>
          <w:rFonts w:ascii="Arial Narrow" w:hAnsi="Arial Narrow"/>
        </w:rPr>
        <w:t>Employees with 1</w:t>
      </w:r>
      <w:r w:rsidR="00CF183F" w:rsidRPr="00B17D11">
        <w:rPr>
          <w:rFonts w:ascii="Arial Narrow" w:hAnsi="Arial Narrow"/>
        </w:rPr>
        <w:t>5 or more years of service in the Kent</w:t>
      </w:r>
      <w:r w:rsidRPr="00B17D11">
        <w:rPr>
          <w:rFonts w:ascii="Arial Narrow" w:hAnsi="Arial Narrow"/>
        </w:rPr>
        <w:t xml:space="preserve"> </w:t>
      </w:r>
      <w:r w:rsidR="00CF183F" w:rsidRPr="00B17D11">
        <w:rPr>
          <w:rFonts w:ascii="Arial Narrow" w:hAnsi="Arial Narrow"/>
        </w:rPr>
        <w:t xml:space="preserve">City School District, upon retirement shall be reimbursed for unused sick </w:t>
      </w:r>
      <w:r w:rsidR="00AA193A" w:rsidRPr="00B17D11">
        <w:rPr>
          <w:rFonts w:ascii="Arial Narrow" w:hAnsi="Arial Narrow"/>
        </w:rPr>
        <w:t>leave into a non-elective 403b of their choosing from the districts approved lit of vendors</w:t>
      </w:r>
      <w:r w:rsidR="00CF183F" w:rsidRPr="00B17D11">
        <w:rPr>
          <w:rFonts w:ascii="Arial Narrow" w:hAnsi="Arial Narrow"/>
        </w:rPr>
        <w:t xml:space="preserve"> as follows:</w:t>
      </w:r>
    </w:p>
    <w:p w14:paraId="79090059" w14:textId="77777777" w:rsidR="00CF183F" w:rsidRDefault="00CF183F" w:rsidP="00910FCC">
      <w:pPr>
        <w:tabs>
          <w:tab w:val="left" w:pos="432"/>
          <w:tab w:val="left" w:pos="720"/>
        </w:tabs>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25-50 unused sick days</w:t>
      </w:r>
      <w:r>
        <w:rPr>
          <w:rFonts w:ascii="Arial Narrow" w:hAnsi="Arial Narrow"/>
        </w:rPr>
        <w:tab/>
      </w:r>
      <w:r>
        <w:rPr>
          <w:rFonts w:ascii="Arial Narrow" w:hAnsi="Arial Narrow"/>
        </w:rPr>
        <w:tab/>
      </w:r>
      <w:r>
        <w:rPr>
          <w:rFonts w:ascii="Arial Narrow" w:hAnsi="Arial Narrow"/>
        </w:rPr>
        <w:tab/>
      </w:r>
      <w:r>
        <w:rPr>
          <w:rFonts w:ascii="Arial Narrow" w:hAnsi="Arial Narrow"/>
        </w:rPr>
        <w:tab/>
        <w:t>$20.00 for each unused day</w:t>
      </w:r>
    </w:p>
    <w:p w14:paraId="695F4CCB" w14:textId="77777777" w:rsidR="00CF183F" w:rsidRDefault="00CF183F" w:rsidP="00910FCC">
      <w:pPr>
        <w:tabs>
          <w:tab w:val="left" w:pos="432"/>
          <w:tab w:val="left" w:pos="720"/>
        </w:tabs>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51-100 unused sick days </w:t>
      </w:r>
      <w:r>
        <w:rPr>
          <w:rFonts w:ascii="Arial Narrow" w:hAnsi="Arial Narrow"/>
        </w:rPr>
        <w:tab/>
      </w:r>
      <w:r>
        <w:rPr>
          <w:rFonts w:ascii="Arial Narrow" w:hAnsi="Arial Narrow"/>
        </w:rPr>
        <w:tab/>
      </w:r>
      <w:r>
        <w:rPr>
          <w:rFonts w:ascii="Arial Narrow" w:hAnsi="Arial Narrow"/>
        </w:rPr>
        <w:tab/>
        <w:t>$30.00 for each unused day</w:t>
      </w:r>
    </w:p>
    <w:p w14:paraId="0811E855" w14:textId="77777777" w:rsidR="00CF183F" w:rsidRDefault="00CF183F" w:rsidP="00910FCC">
      <w:pPr>
        <w:tabs>
          <w:tab w:val="left" w:pos="432"/>
          <w:tab w:val="left" w:pos="720"/>
        </w:tabs>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101-150 unused sick days </w:t>
      </w:r>
      <w:r>
        <w:rPr>
          <w:rFonts w:ascii="Arial Narrow" w:hAnsi="Arial Narrow"/>
        </w:rPr>
        <w:tab/>
      </w:r>
      <w:r>
        <w:rPr>
          <w:rFonts w:ascii="Arial Narrow" w:hAnsi="Arial Narrow"/>
        </w:rPr>
        <w:tab/>
      </w:r>
      <w:r>
        <w:rPr>
          <w:rFonts w:ascii="Arial Narrow" w:hAnsi="Arial Narrow"/>
        </w:rPr>
        <w:tab/>
        <w:t>$40.00 for each unused day</w:t>
      </w:r>
    </w:p>
    <w:p w14:paraId="320ABD87" w14:textId="77777777" w:rsidR="00CF183F" w:rsidRDefault="00CF183F" w:rsidP="00910FCC">
      <w:pPr>
        <w:tabs>
          <w:tab w:val="left" w:pos="432"/>
          <w:tab w:val="left" w:pos="720"/>
        </w:tabs>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151-200 unused sick days </w:t>
      </w:r>
      <w:r>
        <w:rPr>
          <w:rFonts w:ascii="Arial Narrow" w:hAnsi="Arial Narrow"/>
        </w:rPr>
        <w:tab/>
      </w:r>
      <w:r>
        <w:rPr>
          <w:rFonts w:ascii="Arial Narrow" w:hAnsi="Arial Narrow"/>
        </w:rPr>
        <w:tab/>
      </w:r>
      <w:r>
        <w:rPr>
          <w:rFonts w:ascii="Arial Narrow" w:hAnsi="Arial Narrow"/>
        </w:rPr>
        <w:tab/>
        <w:t>$50.00 for each unused day</w:t>
      </w:r>
      <w:r>
        <w:rPr>
          <w:rFonts w:ascii="Arial Narrow" w:hAnsi="Arial Narrow"/>
        </w:rPr>
        <w:tab/>
      </w:r>
    </w:p>
    <w:p w14:paraId="6115A3CE" w14:textId="77777777" w:rsidR="00CF183F" w:rsidRDefault="00CF183F" w:rsidP="00910FCC">
      <w:pPr>
        <w:tabs>
          <w:tab w:val="left" w:pos="432"/>
          <w:tab w:val="left" w:pos="720"/>
        </w:tabs>
        <w:ind w:left="720"/>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201 or more unused sick days</w:t>
      </w:r>
      <w:r>
        <w:rPr>
          <w:rFonts w:ascii="Arial Narrow" w:hAnsi="Arial Narrow"/>
        </w:rPr>
        <w:tab/>
      </w:r>
      <w:r>
        <w:rPr>
          <w:rFonts w:ascii="Arial Narrow" w:hAnsi="Arial Narrow"/>
        </w:rPr>
        <w:tab/>
        <w:t>$</w:t>
      </w:r>
      <w:r w:rsidR="00CC7005">
        <w:rPr>
          <w:rFonts w:ascii="Arial Narrow" w:hAnsi="Arial Narrow"/>
        </w:rPr>
        <w:t>60.00</w:t>
      </w:r>
      <w:r>
        <w:rPr>
          <w:rFonts w:ascii="Arial Narrow" w:hAnsi="Arial Narrow"/>
        </w:rPr>
        <w:t xml:space="preserve"> for each unused day</w:t>
      </w:r>
    </w:p>
    <w:p w14:paraId="163A05C8" w14:textId="77777777" w:rsidR="004E65BB" w:rsidRDefault="004E65BB" w:rsidP="00021A83">
      <w:pPr>
        <w:tabs>
          <w:tab w:val="left" w:pos="432"/>
        </w:tabs>
        <w:rPr>
          <w:rFonts w:ascii="Garamond" w:hAnsi="Garamond"/>
          <w:spacing w:val="2"/>
        </w:rPr>
      </w:pPr>
    </w:p>
    <w:p w14:paraId="4AFC8B5E" w14:textId="6053A516" w:rsidR="005E0FC5" w:rsidRDefault="005E0FC5" w:rsidP="00E90456">
      <w:pPr>
        <w:pStyle w:val="ListParagraph"/>
        <w:numPr>
          <w:ilvl w:val="0"/>
          <w:numId w:val="15"/>
        </w:numPr>
        <w:tabs>
          <w:tab w:val="left" w:pos="360"/>
        </w:tabs>
        <w:spacing w:after="144"/>
        <w:rPr>
          <w:rFonts w:ascii="Arial Narrow" w:hAnsi="Arial Narrow"/>
        </w:rPr>
      </w:pPr>
      <w:r>
        <w:rPr>
          <w:rFonts w:ascii="Arial Narrow" w:hAnsi="Arial Narrow"/>
        </w:rPr>
        <w:t>Teachers will notify the districts absence reporting system at least 1.5 hours prior to the teacher's normal reporting time in the morning or the evening before.</w:t>
      </w:r>
    </w:p>
    <w:p w14:paraId="557B7A73" w14:textId="77777777" w:rsidR="00D405CD" w:rsidRDefault="00D405CD" w:rsidP="00233D4E">
      <w:pPr>
        <w:pStyle w:val="ListParagraph"/>
        <w:tabs>
          <w:tab w:val="left" w:pos="360"/>
        </w:tabs>
        <w:spacing w:after="144"/>
        <w:rPr>
          <w:rFonts w:ascii="Arial Narrow" w:hAnsi="Arial Narrow"/>
        </w:rPr>
      </w:pPr>
    </w:p>
    <w:p w14:paraId="7D157DCB" w14:textId="5520BED9" w:rsidR="005E0FC5" w:rsidRDefault="005E0FC5" w:rsidP="00E90456">
      <w:pPr>
        <w:pStyle w:val="ListParagraph"/>
        <w:numPr>
          <w:ilvl w:val="0"/>
          <w:numId w:val="15"/>
        </w:numPr>
        <w:tabs>
          <w:tab w:val="left" w:pos="360"/>
        </w:tabs>
        <w:spacing w:after="144"/>
        <w:rPr>
          <w:rFonts w:ascii="Arial Narrow" w:hAnsi="Arial Narrow"/>
        </w:rPr>
      </w:pPr>
      <w:r>
        <w:rPr>
          <w:rFonts w:ascii="Arial Narrow" w:hAnsi="Arial Narrow"/>
        </w:rPr>
        <w:t>Not more than three (3) days shall be allowed to any teacher for in-service meetings or educational opportunities which will require absence from the teacher's regular responsibilities.</w:t>
      </w:r>
    </w:p>
    <w:p w14:paraId="3C87C3CA" w14:textId="6FE2005C" w:rsidR="005E0FC5" w:rsidRDefault="005E0FC5" w:rsidP="00233D4E">
      <w:pPr>
        <w:pStyle w:val="ListParagraph"/>
        <w:tabs>
          <w:tab w:val="left" w:pos="360"/>
        </w:tabs>
        <w:spacing w:after="144"/>
        <w:rPr>
          <w:rFonts w:ascii="Arial Narrow" w:hAnsi="Arial Narrow"/>
        </w:rPr>
      </w:pPr>
    </w:p>
    <w:p w14:paraId="4C34CB6C" w14:textId="77777777" w:rsidR="00233D4E" w:rsidRDefault="00233D4E" w:rsidP="00233D4E">
      <w:pPr>
        <w:pStyle w:val="ListParagraph"/>
        <w:tabs>
          <w:tab w:val="left" w:pos="360"/>
        </w:tabs>
        <w:spacing w:after="144"/>
        <w:rPr>
          <w:rFonts w:ascii="Arial Narrow" w:hAnsi="Arial Narrow"/>
        </w:rPr>
      </w:pPr>
    </w:p>
    <w:p w14:paraId="54B11159" w14:textId="33E5A676" w:rsidR="00B17D11" w:rsidRDefault="005E0FC5" w:rsidP="00E90456">
      <w:pPr>
        <w:pStyle w:val="ListParagraph"/>
        <w:numPr>
          <w:ilvl w:val="0"/>
          <w:numId w:val="15"/>
        </w:numPr>
        <w:tabs>
          <w:tab w:val="left" w:pos="360"/>
        </w:tabs>
        <w:spacing w:after="144"/>
        <w:rPr>
          <w:rFonts w:ascii="Arial Narrow" w:hAnsi="Arial Narrow"/>
        </w:rPr>
      </w:pPr>
      <w:r>
        <w:rPr>
          <w:rFonts w:ascii="Arial Narrow" w:hAnsi="Arial Narrow"/>
        </w:rPr>
        <w:lastRenderedPageBreak/>
        <w:t>PERSONAL BUSINESS</w:t>
      </w:r>
    </w:p>
    <w:p w14:paraId="5B475711" w14:textId="77777777" w:rsidR="00B17D11" w:rsidRDefault="00B17D11" w:rsidP="00021A83">
      <w:pPr>
        <w:tabs>
          <w:tab w:val="left" w:pos="432"/>
        </w:tabs>
        <w:rPr>
          <w:rFonts w:ascii="Arial Narrow" w:hAnsi="Arial Narrow"/>
        </w:rPr>
      </w:pPr>
    </w:p>
    <w:p w14:paraId="74C451B1" w14:textId="082A7615" w:rsidR="005E0FC5" w:rsidRPr="00B17D11" w:rsidRDefault="005E0FC5" w:rsidP="00E90456">
      <w:pPr>
        <w:pStyle w:val="ListParagraph"/>
        <w:numPr>
          <w:ilvl w:val="1"/>
          <w:numId w:val="18"/>
        </w:numPr>
        <w:tabs>
          <w:tab w:val="left" w:pos="360"/>
        </w:tabs>
        <w:spacing w:after="144"/>
        <w:rPr>
          <w:rFonts w:ascii="Arial Narrow" w:hAnsi="Arial Narrow"/>
        </w:rPr>
      </w:pPr>
      <w:r w:rsidRPr="00B17D11">
        <w:rPr>
          <w:rFonts w:ascii="Arial Narrow" w:hAnsi="Arial Narrow"/>
        </w:rPr>
        <w:t>Up to four (4) days leave with pay per year, non-accumulative, will be allowed for "persona</w:t>
      </w:r>
      <w:r w:rsidR="00B17D11" w:rsidRPr="00B17D11">
        <w:rPr>
          <w:rFonts w:ascii="Arial Narrow" w:hAnsi="Arial Narrow"/>
        </w:rPr>
        <w:t xml:space="preserve">l business" </w:t>
      </w:r>
      <w:r w:rsidRPr="00B17D11">
        <w:rPr>
          <w:rFonts w:ascii="Arial Narrow" w:hAnsi="Arial Narrow"/>
        </w:rPr>
        <w:t>reasons. Three days advance notice in writing to the principal is requ</w:t>
      </w:r>
      <w:r w:rsidR="00B17D11" w:rsidRPr="00B17D11">
        <w:rPr>
          <w:rFonts w:ascii="Arial Narrow" w:hAnsi="Arial Narrow"/>
        </w:rPr>
        <w:t xml:space="preserve">ired except in the case of an </w:t>
      </w:r>
      <w:r w:rsidRPr="00B17D11">
        <w:rPr>
          <w:rFonts w:ascii="Arial Narrow" w:hAnsi="Arial Narrow"/>
        </w:rPr>
        <w:t>unforeseen emergency.</w:t>
      </w:r>
    </w:p>
    <w:p w14:paraId="2A7EE6FE" w14:textId="3F99208B" w:rsidR="005E0FC5" w:rsidRPr="00B17D11" w:rsidRDefault="005E0FC5" w:rsidP="00E90456">
      <w:pPr>
        <w:pStyle w:val="ListParagraph"/>
        <w:numPr>
          <w:ilvl w:val="1"/>
          <w:numId w:val="16"/>
        </w:numPr>
        <w:tabs>
          <w:tab w:val="left" w:pos="432"/>
        </w:tabs>
        <w:ind w:right="144"/>
        <w:rPr>
          <w:rFonts w:ascii="Arial Narrow" w:hAnsi="Arial Narrow"/>
        </w:rPr>
      </w:pPr>
      <w:r w:rsidRPr="00B17D11">
        <w:rPr>
          <w:rFonts w:ascii="Arial Narrow" w:hAnsi="Arial Narrow"/>
        </w:rPr>
        <w:t>In the case of individual personal business day requests (any request for only 1 day), the building</w:t>
      </w:r>
      <w:r w:rsidR="00B17D11" w:rsidRPr="00B17D11">
        <w:rPr>
          <w:rFonts w:ascii="Arial Narrow" w:hAnsi="Arial Narrow"/>
        </w:rPr>
        <w:t xml:space="preserve"> </w:t>
      </w:r>
      <w:r w:rsidRPr="00B17D11">
        <w:rPr>
          <w:rFonts w:ascii="Arial Narrow" w:hAnsi="Arial Narrow"/>
        </w:rPr>
        <w:t>principal will be notified in writing (request form), and will approve pending verification of</w:t>
      </w:r>
      <w:r w:rsidR="00B17D11">
        <w:rPr>
          <w:rFonts w:ascii="Arial Narrow" w:hAnsi="Arial Narrow"/>
        </w:rPr>
        <w:t xml:space="preserve"> </w:t>
      </w:r>
      <w:r w:rsidRPr="00B17D11">
        <w:rPr>
          <w:rFonts w:ascii="Arial Narrow" w:hAnsi="Arial Narrow"/>
        </w:rPr>
        <w:t>availability (which includes superintendent signature). It is not necessary for the reason for the request to be stated.</w:t>
      </w:r>
    </w:p>
    <w:p w14:paraId="2F97E66B" w14:textId="0CE8E00B" w:rsidR="005E0FC5" w:rsidRPr="00B17D11" w:rsidRDefault="005E0FC5" w:rsidP="00E90456">
      <w:pPr>
        <w:pStyle w:val="ListParagraph"/>
        <w:numPr>
          <w:ilvl w:val="1"/>
          <w:numId w:val="16"/>
        </w:numPr>
        <w:tabs>
          <w:tab w:val="left" w:pos="432"/>
        </w:tabs>
        <w:rPr>
          <w:rFonts w:ascii="Arial Narrow" w:hAnsi="Arial Narrow"/>
        </w:rPr>
      </w:pPr>
      <w:r w:rsidRPr="00B17D11">
        <w:rPr>
          <w:rFonts w:ascii="Arial Narrow" w:hAnsi="Arial Narrow"/>
        </w:rPr>
        <w:t xml:space="preserve">In the case of consecutive personal business day requests (any request </w:t>
      </w:r>
      <w:r w:rsidR="003D0CFA" w:rsidRPr="00B17D11">
        <w:rPr>
          <w:rFonts w:ascii="Arial Narrow" w:hAnsi="Arial Narrow"/>
        </w:rPr>
        <w:t>beyond 2</w:t>
      </w:r>
      <w:r w:rsidR="00B17D11">
        <w:rPr>
          <w:rFonts w:ascii="Arial Narrow" w:hAnsi="Arial Narrow"/>
        </w:rPr>
        <w:t xml:space="preserve"> </w:t>
      </w:r>
      <w:r w:rsidRPr="00B17D11">
        <w:rPr>
          <w:rFonts w:ascii="Arial Narrow" w:hAnsi="Arial Narrow"/>
        </w:rPr>
        <w:t xml:space="preserve">consecutive school days), they must be accompanied by thorough and detailed lesson plans, discussed with the principal, and approved by the </w:t>
      </w:r>
      <w:r w:rsidR="003D0CFA" w:rsidRPr="00B17D11">
        <w:rPr>
          <w:rFonts w:ascii="Arial Narrow" w:hAnsi="Arial Narrow"/>
        </w:rPr>
        <w:t>Superintendent or designee.</w:t>
      </w:r>
    </w:p>
    <w:p w14:paraId="716F7341" w14:textId="56ABAD92" w:rsidR="005E0FC5" w:rsidRDefault="00B17D11" w:rsidP="00B17D11">
      <w:pPr>
        <w:tabs>
          <w:tab w:val="left" w:pos="630"/>
        </w:tabs>
        <w:ind w:left="2302"/>
        <w:rPr>
          <w:rFonts w:ascii="Arial Narrow" w:hAnsi="Arial Narrow"/>
        </w:rPr>
      </w:pPr>
      <w:r>
        <w:rPr>
          <w:rFonts w:ascii="Arial Narrow" w:hAnsi="Arial Narrow"/>
        </w:rPr>
        <w:t>(</w:t>
      </w:r>
      <w:r w:rsidR="005E0FC5">
        <w:rPr>
          <w:rFonts w:ascii="Arial Narrow" w:hAnsi="Arial Narrow"/>
        </w:rPr>
        <w:t xml:space="preserve">In a case where the principal feels the lesson plans are not thorough enough to ensure quality instruction, the principal will discuss it with the teacher. If they do not agree, the principal will discuss it with the building association representative. If it is still not resolved the superintendent will review it </w:t>
      </w:r>
      <w:r>
        <w:rPr>
          <w:rFonts w:ascii="Arial Narrow" w:hAnsi="Arial Narrow"/>
        </w:rPr>
        <w:t>with the association president.)</w:t>
      </w:r>
    </w:p>
    <w:p w14:paraId="081FFFB5" w14:textId="77777777" w:rsidR="00B17D11" w:rsidRDefault="00B17D11" w:rsidP="00B17D11">
      <w:pPr>
        <w:tabs>
          <w:tab w:val="left" w:pos="432"/>
        </w:tabs>
        <w:ind w:left="2302"/>
        <w:rPr>
          <w:rFonts w:ascii="Arial Narrow" w:hAnsi="Arial Narrow"/>
        </w:rPr>
      </w:pPr>
    </w:p>
    <w:p w14:paraId="5BA58364" w14:textId="1CDDE828" w:rsidR="005E0FC5" w:rsidRDefault="005E0FC5" w:rsidP="00B17D11">
      <w:pPr>
        <w:tabs>
          <w:tab w:val="left" w:pos="432"/>
        </w:tabs>
        <w:ind w:left="2302"/>
        <w:rPr>
          <w:rFonts w:ascii="Arial Narrow" w:hAnsi="Arial Narrow"/>
        </w:rPr>
      </w:pPr>
      <w:r>
        <w:rPr>
          <w:rFonts w:ascii="Arial Narrow" w:hAnsi="Arial Narrow"/>
        </w:rPr>
        <w:t>When consensus is reached that the lesson plans are thorough and will provide students with quality instruction in the teachers absent, the request will be approved.</w:t>
      </w:r>
    </w:p>
    <w:p w14:paraId="77AE7A0D" w14:textId="77777777" w:rsidR="005E0FC5" w:rsidRDefault="005E0FC5" w:rsidP="00021A83">
      <w:pPr>
        <w:tabs>
          <w:tab w:val="left" w:pos="432"/>
        </w:tabs>
        <w:rPr>
          <w:rFonts w:ascii="Arial Narrow" w:hAnsi="Arial Narrow"/>
        </w:rPr>
      </w:pPr>
    </w:p>
    <w:p w14:paraId="75C527FA" w14:textId="1A17C166" w:rsidR="005E0FC5" w:rsidRPr="00B17D11" w:rsidRDefault="005E0FC5" w:rsidP="00E90456">
      <w:pPr>
        <w:pStyle w:val="ListParagraph"/>
        <w:numPr>
          <w:ilvl w:val="1"/>
          <w:numId w:val="18"/>
        </w:numPr>
        <w:tabs>
          <w:tab w:val="left" w:pos="360"/>
        </w:tabs>
        <w:spacing w:after="144"/>
        <w:rPr>
          <w:rFonts w:ascii="Arial Narrow" w:hAnsi="Arial Narrow"/>
        </w:rPr>
      </w:pPr>
      <w:r w:rsidRPr="00233D4E">
        <w:rPr>
          <w:rFonts w:ascii="Arial Narrow" w:hAnsi="Arial Narrow"/>
        </w:rPr>
        <w:t>Unused personal business days will be added to sick leave accumulation at the end of each school</w:t>
      </w:r>
      <w:r w:rsidR="00B17D11" w:rsidRPr="00233D4E">
        <w:rPr>
          <w:rFonts w:ascii="Arial Narrow" w:hAnsi="Arial Narrow"/>
        </w:rPr>
        <w:t xml:space="preserve"> </w:t>
      </w:r>
      <w:r w:rsidRPr="00B17D11">
        <w:rPr>
          <w:rFonts w:ascii="Arial Narrow" w:hAnsi="Arial Narrow"/>
        </w:rPr>
        <w:t>year.</w:t>
      </w:r>
    </w:p>
    <w:p w14:paraId="279B9822" w14:textId="77777777" w:rsidR="005E0FC5" w:rsidRDefault="005E0FC5" w:rsidP="005E0FC5">
      <w:pPr>
        <w:tabs>
          <w:tab w:val="left" w:pos="432"/>
        </w:tabs>
        <w:rPr>
          <w:rFonts w:ascii="Arial Narrow" w:hAnsi="Arial Narrow"/>
        </w:rPr>
      </w:pPr>
    </w:p>
    <w:p w14:paraId="17282300" w14:textId="0FDFF44C" w:rsidR="005E0FC5" w:rsidRDefault="005E0FC5" w:rsidP="00E90456">
      <w:pPr>
        <w:pStyle w:val="ListParagraph"/>
        <w:numPr>
          <w:ilvl w:val="1"/>
          <w:numId w:val="18"/>
        </w:numPr>
        <w:tabs>
          <w:tab w:val="left" w:pos="360"/>
        </w:tabs>
        <w:spacing w:after="144"/>
        <w:rPr>
          <w:rFonts w:ascii="Arial Narrow" w:hAnsi="Arial Narrow"/>
        </w:rPr>
      </w:pPr>
      <w:r>
        <w:rPr>
          <w:rFonts w:ascii="Arial Narrow" w:hAnsi="Arial Narrow"/>
        </w:rPr>
        <w:t>Such leave shall not be granted for the first or last day of the school year nor on a working day preceding or following a vacation.</w:t>
      </w:r>
      <w:r w:rsidR="000C7326">
        <w:rPr>
          <w:rFonts w:ascii="Arial Narrow" w:hAnsi="Arial Narrow"/>
        </w:rPr>
        <w:t xml:space="preserve">  Requests made citing extenuating circumstances may be approved by the Superintendent.  Such approvals are made on a </w:t>
      </w:r>
      <w:proofErr w:type="gramStart"/>
      <w:r w:rsidR="000C7326">
        <w:rPr>
          <w:rFonts w:ascii="Arial Narrow" w:hAnsi="Arial Narrow"/>
        </w:rPr>
        <w:t>case by case</w:t>
      </w:r>
      <w:proofErr w:type="gramEnd"/>
      <w:r w:rsidR="000C7326">
        <w:rPr>
          <w:rFonts w:ascii="Arial Narrow" w:hAnsi="Arial Narrow"/>
        </w:rPr>
        <w:t xml:space="preserve"> basis and are not precedent setting.</w:t>
      </w:r>
    </w:p>
    <w:p w14:paraId="79D377E2" w14:textId="77777777" w:rsidR="000C7326" w:rsidRDefault="000C7326" w:rsidP="00233D4E">
      <w:pPr>
        <w:pStyle w:val="ListParagraph"/>
        <w:tabs>
          <w:tab w:val="left" w:pos="360"/>
        </w:tabs>
        <w:spacing w:after="144"/>
        <w:ind w:left="1440"/>
        <w:rPr>
          <w:rFonts w:ascii="Arial Narrow" w:hAnsi="Arial Narrow"/>
        </w:rPr>
      </w:pPr>
    </w:p>
    <w:p w14:paraId="40AB24D8" w14:textId="05C7AA75" w:rsidR="005E0FC5" w:rsidRDefault="000C7326" w:rsidP="00E90456">
      <w:pPr>
        <w:pStyle w:val="ListParagraph"/>
        <w:numPr>
          <w:ilvl w:val="1"/>
          <w:numId w:val="18"/>
        </w:numPr>
        <w:tabs>
          <w:tab w:val="left" w:pos="360"/>
        </w:tabs>
        <w:spacing w:after="144"/>
        <w:rPr>
          <w:rFonts w:ascii="Arial Narrow" w:hAnsi="Arial Narrow"/>
        </w:rPr>
      </w:pPr>
      <w:r>
        <w:rPr>
          <w:rFonts w:ascii="Arial Narrow" w:hAnsi="Arial Narrow"/>
        </w:rPr>
        <w:t xml:space="preserve">While </w:t>
      </w:r>
      <w:r w:rsidR="005E0FC5">
        <w:rPr>
          <w:rFonts w:ascii="Arial Narrow" w:hAnsi="Arial Narrow"/>
        </w:rPr>
        <w:t xml:space="preserve">substituting for another association member, the </w:t>
      </w:r>
      <w:proofErr w:type="gramStart"/>
      <w:r w:rsidR="005E0FC5">
        <w:rPr>
          <w:rFonts w:ascii="Arial Narrow" w:hAnsi="Arial Narrow"/>
        </w:rPr>
        <w:t xml:space="preserve">teacher </w:t>
      </w:r>
      <w:r>
        <w:rPr>
          <w:rFonts w:ascii="Arial Narrow" w:hAnsi="Arial Narrow"/>
        </w:rPr>
        <w:t xml:space="preserve"> </w:t>
      </w:r>
      <w:r w:rsidR="00680DAD">
        <w:rPr>
          <w:rFonts w:ascii="Arial Narrow" w:hAnsi="Arial Narrow"/>
        </w:rPr>
        <w:t>w</w:t>
      </w:r>
      <w:r>
        <w:rPr>
          <w:rFonts w:ascii="Arial Narrow" w:hAnsi="Arial Narrow"/>
        </w:rPr>
        <w:t>ill</w:t>
      </w:r>
      <w:proofErr w:type="gramEnd"/>
      <w:r>
        <w:rPr>
          <w:rFonts w:ascii="Arial Narrow" w:hAnsi="Arial Narrow"/>
        </w:rPr>
        <w:t xml:space="preserve"> receive cash payment for any substituting periods</w:t>
      </w:r>
      <w:r w:rsidR="00680DAD">
        <w:rPr>
          <w:rFonts w:ascii="Arial Narrow" w:hAnsi="Arial Narrow"/>
        </w:rPr>
        <w:t xml:space="preserve">. </w:t>
      </w:r>
      <w:r>
        <w:rPr>
          <w:rFonts w:ascii="Arial Narrow" w:hAnsi="Arial Narrow"/>
        </w:rPr>
        <w:t xml:space="preserve">Compensation will </w:t>
      </w:r>
      <w:r w:rsidRPr="00B17D11">
        <w:rPr>
          <w:rFonts w:ascii="Arial Narrow" w:hAnsi="Arial Narrow"/>
        </w:rPr>
        <w:t>be $</w:t>
      </w:r>
      <w:r w:rsidR="00680DAD" w:rsidRPr="00B17D11">
        <w:rPr>
          <w:rFonts w:ascii="Arial Narrow" w:hAnsi="Arial Narrow"/>
        </w:rPr>
        <w:t>30</w:t>
      </w:r>
      <w:r>
        <w:rPr>
          <w:rFonts w:ascii="Arial Narrow" w:hAnsi="Arial Narrow"/>
        </w:rPr>
        <w:t xml:space="preserve">.00 per substituting period.  </w:t>
      </w:r>
    </w:p>
    <w:p w14:paraId="3A8B6E3E" w14:textId="77777777" w:rsidR="00233D4E" w:rsidRDefault="00233D4E" w:rsidP="00233D4E">
      <w:pPr>
        <w:pStyle w:val="ListParagraph"/>
        <w:tabs>
          <w:tab w:val="left" w:pos="360"/>
        </w:tabs>
        <w:spacing w:after="144"/>
        <w:ind w:left="1440"/>
        <w:rPr>
          <w:rFonts w:ascii="Arial Narrow" w:hAnsi="Arial Narrow"/>
        </w:rPr>
      </w:pPr>
    </w:p>
    <w:p w14:paraId="7E3E31C9" w14:textId="77777777" w:rsidR="00233D4E" w:rsidRDefault="00233D4E" w:rsidP="00233D4E">
      <w:pPr>
        <w:pStyle w:val="ListParagraph"/>
        <w:tabs>
          <w:tab w:val="left" w:pos="360"/>
        </w:tabs>
        <w:spacing w:after="144"/>
        <w:ind w:left="1440"/>
        <w:rPr>
          <w:rFonts w:ascii="Arial Narrow" w:hAnsi="Arial Narrow"/>
        </w:rPr>
      </w:pPr>
    </w:p>
    <w:p w14:paraId="4CBF3B78" w14:textId="77777777" w:rsidR="00233D4E" w:rsidRDefault="00233D4E" w:rsidP="00233D4E">
      <w:pPr>
        <w:pStyle w:val="ListParagraph"/>
        <w:tabs>
          <w:tab w:val="left" w:pos="360"/>
        </w:tabs>
        <w:spacing w:after="144"/>
        <w:ind w:left="1440"/>
        <w:rPr>
          <w:rFonts w:ascii="Arial Narrow" w:hAnsi="Arial Narrow"/>
        </w:rPr>
      </w:pPr>
    </w:p>
    <w:p w14:paraId="75773E91" w14:textId="77777777" w:rsidR="00233D4E" w:rsidRDefault="00233D4E" w:rsidP="00233D4E">
      <w:pPr>
        <w:pStyle w:val="ListParagraph"/>
        <w:tabs>
          <w:tab w:val="left" w:pos="360"/>
        </w:tabs>
        <w:spacing w:after="144"/>
        <w:ind w:left="1440"/>
        <w:rPr>
          <w:rFonts w:ascii="Arial Narrow" w:hAnsi="Arial Narrow"/>
        </w:rPr>
      </w:pPr>
    </w:p>
    <w:p w14:paraId="6370C278" w14:textId="77777777" w:rsidR="00233D4E" w:rsidRDefault="00233D4E" w:rsidP="00233D4E">
      <w:pPr>
        <w:pStyle w:val="ListParagraph"/>
        <w:tabs>
          <w:tab w:val="left" w:pos="360"/>
        </w:tabs>
        <w:spacing w:after="144"/>
        <w:ind w:left="1440"/>
        <w:rPr>
          <w:rFonts w:ascii="Arial Narrow" w:hAnsi="Arial Narrow"/>
        </w:rPr>
      </w:pPr>
    </w:p>
    <w:p w14:paraId="00B1432C" w14:textId="3A04C11A" w:rsidR="005E0FC5" w:rsidRDefault="005E0FC5" w:rsidP="00233D4E">
      <w:pPr>
        <w:pStyle w:val="ListParagraph"/>
        <w:tabs>
          <w:tab w:val="left" w:pos="360"/>
        </w:tabs>
        <w:spacing w:after="144"/>
        <w:ind w:left="1440"/>
        <w:rPr>
          <w:rFonts w:ascii="Arial Narrow" w:hAnsi="Arial Narrow"/>
        </w:rPr>
      </w:pPr>
      <w:r>
        <w:rPr>
          <w:rFonts w:ascii="Arial Narrow" w:hAnsi="Arial Narrow"/>
        </w:rPr>
        <w:tab/>
      </w:r>
    </w:p>
    <w:p w14:paraId="06358F57" w14:textId="5225C85A" w:rsidR="00B17D11" w:rsidRDefault="00B17D11" w:rsidP="00021A83">
      <w:pPr>
        <w:tabs>
          <w:tab w:val="left" w:pos="432"/>
        </w:tabs>
        <w:ind w:left="432" w:hanging="432"/>
        <w:rPr>
          <w:rFonts w:ascii="Arial Narrow" w:hAnsi="Arial Narrow"/>
        </w:rPr>
      </w:pPr>
    </w:p>
    <w:p w14:paraId="0E84056E" w14:textId="7EACE0F4" w:rsidR="00B17D11" w:rsidRDefault="00B17D11" w:rsidP="00021A83">
      <w:pPr>
        <w:tabs>
          <w:tab w:val="left" w:pos="432"/>
        </w:tabs>
        <w:ind w:left="432" w:hanging="432"/>
        <w:rPr>
          <w:rFonts w:ascii="Arial Narrow" w:hAnsi="Arial Narrow"/>
        </w:rPr>
      </w:pPr>
    </w:p>
    <w:p w14:paraId="493EDA5D" w14:textId="221C9B54" w:rsidR="00B17D11" w:rsidRDefault="00B17D11" w:rsidP="00021A83">
      <w:pPr>
        <w:tabs>
          <w:tab w:val="left" w:pos="432"/>
        </w:tabs>
        <w:ind w:left="432" w:hanging="432"/>
        <w:rPr>
          <w:rFonts w:ascii="Arial Narrow" w:hAnsi="Arial Narrow"/>
        </w:rPr>
      </w:pPr>
    </w:p>
    <w:p w14:paraId="3E7FA92D" w14:textId="0467C948" w:rsidR="00B17D11" w:rsidRDefault="00B17D11" w:rsidP="00021A83">
      <w:pPr>
        <w:tabs>
          <w:tab w:val="left" w:pos="432"/>
        </w:tabs>
        <w:ind w:left="432" w:hanging="432"/>
        <w:rPr>
          <w:rFonts w:ascii="Arial Narrow" w:hAnsi="Arial Narrow"/>
        </w:rPr>
      </w:pPr>
    </w:p>
    <w:p w14:paraId="1CA18E8C" w14:textId="3E7278E4" w:rsidR="00B17D11" w:rsidRDefault="00B17D11" w:rsidP="00021A83">
      <w:pPr>
        <w:tabs>
          <w:tab w:val="left" w:pos="432"/>
        </w:tabs>
        <w:ind w:left="432" w:hanging="432"/>
        <w:rPr>
          <w:rFonts w:ascii="Arial Narrow" w:hAnsi="Arial Narrow"/>
        </w:rPr>
      </w:pPr>
    </w:p>
    <w:p w14:paraId="48949F24" w14:textId="77777777" w:rsidR="00B17D11" w:rsidRDefault="00B17D11" w:rsidP="00021A83">
      <w:pPr>
        <w:tabs>
          <w:tab w:val="left" w:pos="432"/>
        </w:tabs>
        <w:ind w:left="432" w:hanging="432"/>
        <w:rPr>
          <w:rFonts w:ascii="Arial Narrow" w:hAnsi="Arial Narrow"/>
        </w:rPr>
      </w:pPr>
    </w:p>
    <w:p w14:paraId="7939FD52" w14:textId="06A26466" w:rsidR="00CF183F" w:rsidRPr="00DF3D31" w:rsidRDefault="005E0FC5" w:rsidP="00E90456">
      <w:pPr>
        <w:pStyle w:val="ListParagraph"/>
        <w:numPr>
          <w:ilvl w:val="0"/>
          <w:numId w:val="15"/>
        </w:numPr>
        <w:tabs>
          <w:tab w:val="left" w:pos="360"/>
        </w:tabs>
        <w:spacing w:after="144"/>
        <w:rPr>
          <w:rFonts w:ascii="Arial Narrow" w:hAnsi="Arial Narrow"/>
        </w:rPr>
      </w:pPr>
      <w:r w:rsidRPr="005E0FC5">
        <w:rPr>
          <w:rFonts w:ascii="Arial Narrow" w:hAnsi="Arial Narrow"/>
        </w:rPr>
        <w:lastRenderedPageBreak/>
        <w:t>LEAVES</w:t>
      </w:r>
    </w:p>
    <w:p w14:paraId="768EA053" w14:textId="304CC724" w:rsidR="005E0FC5" w:rsidRDefault="00B17D11" w:rsidP="00DF3D31">
      <w:pPr>
        <w:tabs>
          <w:tab w:val="left" w:pos="8640"/>
        </w:tabs>
        <w:ind w:left="1170" w:hanging="900"/>
        <w:rPr>
          <w:rFonts w:ascii="Arial Narrow" w:hAnsi="Arial Narrow"/>
          <w:sz w:val="22"/>
        </w:rPr>
      </w:pPr>
      <w:r>
        <w:rPr>
          <w:rFonts w:ascii="Arial Narrow" w:hAnsi="Arial Narrow"/>
          <w:sz w:val="22"/>
        </w:rPr>
        <w:tab/>
      </w:r>
      <w:r w:rsidR="005E0FC5" w:rsidRPr="005E0FC5">
        <w:rPr>
          <w:rFonts w:ascii="Arial Narrow" w:hAnsi="Arial Narrow"/>
          <w:sz w:val="22"/>
        </w:rPr>
        <w:t>The employee will provide the employer written notice of the request for leave, whenever practical at least thirty (30)-</w:t>
      </w:r>
      <w:r>
        <w:rPr>
          <w:rFonts w:ascii="Arial Narrow" w:hAnsi="Arial Narrow"/>
          <w:sz w:val="22"/>
        </w:rPr>
        <w:t xml:space="preserve"> </w:t>
      </w:r>
      <w:r w:rsidR="005E0FC5" w:rsidRPr="005E0FC5">
        <w:rPr>
          <w:rFonts w:ascii="Arial Narrow" w:hAnsi="Arial Narrow"/>
          <w:sz w:val="22"/>
        </w:rPr>
        <w:t>calendar days in advance of the first day of the leave. The written n</w:t>
      </w:r>
      <w:r w:rsidR="00CF183F">
        <w:rPr>
          <w:rFonts w:ascii="Arial Narrow" w:hAnsi="Arial Narrow"/>
          <w:sz w:val="22"/>
        </w:rPr>
        <w:t xml:space="preserve">otice will be presented to the </w:t>
      </w:r>
      <w:r w:rsidR="005E0FC5" w:rsidRPr="005E0FC5">
        <w:rPr>
          <w:rFonts w:ascii="Arial Narrow" w:hAnsi="Arial Narrow"/>
          <w:sz w:val="22"/>
        </w:rPr>
        <w:t>Superintendent.</w:t>
      </w:r>
    </w:p>
    <w:p w14:paraId="58A98018" w14:textId="77777777" w:rsidR="00CF183F" w:rsidRPr="00CF183F" w:rsidRDefault="00CF183F" w:rsidP="00CF183F">
      <w:pPr>
        <w:tabs>
          <w:tab w:val="left" w:pos="432"/>
          <w:tab w:val="left" w:pos="8640"/>
        </w:tabs>
        <w:rPr>
          <w:rFonts w:ascii="Garamond" w:hAnsi="Garamond"/>
          <w:spacing w:val="2"/>
        </w:rPr>
      </w:pPr>
    </w:p>
    <w:p w14:paraId="79A400F1" w14:textId="1F6A8BB9" w:rsidR="005E0FC5" w:rsidRPr="00286C32" w:rsidRDefault="005E0FC5" w:rsidP="00E90456">
      <w:pPr>
        <w:pStyle w:val="ListParagraph"/>
        <w:numPr>
          <w:ilvl w:val="0"/>
          <w:numId w:val="19"/>
        </w:numPr>
        <w:tabs>
          <w:tab w:val="left" w:pos="360"/>
        </w:tabs>
        <w:spacing w:after="144"/>
        <w:rPr>
          <w:rFonts w:ascii="Arial Narrow" w:hAnsi="Arial Narrow"/>
        </w:rPr>
      </w:pPr>
      <w:r w:rsidRPr="00286C32">
        <w:rPr>
          <w:rFonts w:ascii="Arial Narrow" w:hAnsi="Arial Narrow"/>
        </w:rPr>
        <w:t>Family and Medical Leave Act</w:t>
      </w:r>
    </w:p>
    <w:p w14:paraId="23C510CB" w14:textId="6FF50F8E" w:rsidR="005E0FC5" w:rsidRPr="00286C32" w:rsidRDefault="005E0FC5" w:rsidP="00286C32">
      <w:pPr>
        <w:tabs>
          <w:tab w:val="left" w:pos="360"/>
        </w:tabs>
        <w:spacing w:after="144"/>
        <w:ind w:left="2070"/>
        <w:rPr>
          <w:rFonts w:ascii="Arial Narrow" w:hAnsi="Arial Narrow"/>
        </w:rPr>
      </w:pPr>
      <w:r w:rsidRPr="00286C32">
        <w:rPr>
          <w:rFonts w:ascii="Arial Narrow" w:hAnsi="Arial Narrow"/>
        </w:rPr>
        <w:t xml:space="preserve">The employer shall grant unpaid leaves of up to twelve (12) weeks for only those employees eligible under the law (currently defined as employees who have been employed at least twelve (12) months immediately prior to the leave and who have worked a minimum of 1,250 hours in the previous twelve (12) months immediately prior to the leave). If </w:t>
      </w:r>
      <w:r w:rsidRPr="00286C32">
        <w:rPr>
          <w:rFonts w:ascii="Arial Narrow" w:hAnsi="Arial Narrow"/>
        </w:rPr>
        <w:tab/>
        <w:t>the employee requests leave for one of the following reasons, the employer shall consider the initial twelve (12) weeks of such leave as request for leave under the Family and Medicinal Leave Act:</w:t>
      </w:r>
    </w:p>
    <w:p w14:paraId="5A21FD4F" w14:textId="77777777" w:rsidR="005E0FC5" w:rsidRDefault="005E0FC5" w:rsidP="00286C32">
      <w:pPr>
        <w:tabs>
          <w:tab w:val="left" w:pos="432"/>
          <w:tab w:val="left" w:pos="1008"/>
        </w:tabs>
        <w:ind w:left="2340"/>
        <w:rPr>
          <w:rFonts w:ascii="Arial Narrow" w:hAnsi="Arial Narrow"/>
          <w:sz w:val="22"/>
        </w:rPr>
      </w:pPr>
      <w:r>
        <w:rPr>
          <w:rFonts w:ascii="Arial Narrow" w:hAnsi="Arial Narrow"/>
          <w:sz w:val="22"/>
        </w:rPr>
        <w:tab/>
      </w:r>
      <w:r w:rsidRPr="005E0FC5">
        <w:rPr>
          <w:rFonts w:ascii="Arial Narrow" w:hAnsi="Arial Narrow"/>
          <w:sz w:val="22"/>
        </w:rPr>
        <w:t>a)</w:t>
      </w:r>
      <w:r w:rsidRPr="005E0FC5">
        <w:rPr>
          <w:rFonts w:ascii="Arial Narrow" w:hAnsi="Arial Narrow"/>
          <w:sz w:val="22"/>
        </w:rPr>
        <w:tab/>
        <w:t>the serious health condition of the employee; or</w:t>
      </w:r>
    </w:p>
    <w:p w14:paraId="64FF9710" w14:textId="77777777" w:rsidR="005E0FC5" w:rsidRDefault="005E0FC5" w:rsidP="00286C32">
      <w:pPr>
        <w:tabs>
          <w:tab w:val="left" w:pos="432"/>
          <w:tab w:val="left" w:pos="1008"/>
        </w:tabs>
        <w:ind w:left="2340"/>
        <w:rPr>
          <w:rFonts w:ascii="Arial Narrow" w:hAnsi="Arial Narrow"/>
          <w:sz w:val="22"/>
        </w:rPr>
      </w:pPr>
      <w:r>
        <w:rPr>
          <w:rFonts w:ascii="Arial Narrow" w:hAnsi="Arial Narrow"/>
          <w:sz w:val="22"/>
        </w:rPr>
        <w:tab/>
      </w:r>
      <w:r w:rsidRPr="005E0FC5">
        <w:rPr>
          <w:rFonts w:ascii="Arial Narrow" w:hAnsi="Arial Narrow"/>
          <w:sz w:val="22"/>
        </w:rPr>
        <w:t>b)</w:t>
      </w:r>
      <w:r w:rsidRPr="005E0FC5">
        <w:rPr>
          <w:rFonts w:ascii="Arial Narrow" w:hAnsi="Arial Narrow"/>
          <w:sz w:val="22"/>
        </w:rPr>
        <w:tab/>
        <w:t>the serious health condition of the employee's spouse, parent, or child; or</w:t>
      </w:r>
    </w:p>
    <w:p w14:paraId="3C533913" w14:textId="77777777" w:rsidR="005E0FC5" w:rsidRDefault="005E0FC5" w:rsidP="00286C32">
      <w:pPr>
        <w:tabs>
          <w:tab w:val="left" w:pos="432"/>
          <w:tab w:val="left" w:pos="1008"/>
        </w:tabs>
        <w:ind w:left="2340"/>
        <w:rPr>
          <w:rFonts w:ascii="Arial Narrow" w:hAnsi="Arial Narrow"/>
          <w:sz w:val="22"/>
        </w:rPr>
      </w:pPr>
      <w:r>
        <w:rPr>
          <w:rFonts w:ascii="Arial Narrow" w:hAnsi="Arial Narrow"/>
          <w:sz w:val="22"/>
        </w:rPr>
        <w:tab/>
      </w:r>
      <w:r w:rsidRPr="005E0FC5">
        <w:rPr>
          <w:rFonts w:ascii="Arial Narrow" w:hAnsi="Arial Narrow"/>
          <w:sz w:val="22"/>
        </w:rPr>
        <w:t>c)</w:t>
      </w:r>
      <w:r w:rsidRPr="005E0FC5">
        <w:rPr>
          <w:rFonts w:ascii="Arial Narrow" w:hAnsi="Arial Narrow"/>
          <w:sz w:val="22"/>
        </w:rPr>
        <w:tab/>
        <w:t>the placement of a child for adoption or foster care; or</w:t>
      </w:r>
    </w:p>
    <w:p w14:paraId="5FC155D5" w14:textId="3381CD6C" w:rsidR="005E0FC5" w:rsidRDefault="005E0FC5" w:rsidP="00BC622C">
      <w:pPr>
        <w:tabs>
          <w:tab w:val="left" w:pos="432"/>
          <w:tab w:val="left" w:pos="2700"/>
        </w:tabs>
        <w:ind w:left="3022" w:hanging="430"/>
        <w:rPr>
          <w:rFonts w:ascii="Arial Narrow" w:hAnsi="Arial Narrow"/>
          <w:sz w:val="22"/>
        </w:rPr>
      </w:pPr>
      <w:r w:rsidRPr="005E0FC5">
        <w:rPr>
          <w:rFonts w:ascii="Arial Narrow" w:hAnsi="Arial Narrow"/>
          <w:sz w:val="22"/>
        </w:rPr>
        <w:t>d)</w:t>
      </w:r>
      <w:r w:rsidRPr="005E0FC5">
        <w:rPr>
          <w:rFonts w:ascii="Arial Narrow" w:hAnsi="Arial Narrow"/>
          <w:sz w:val="22"/>
        </w:rPr>
        <w:tab/>
        <w:t xml:space="preserve">the birth of employee's son or daughter and care of the infant Child includes any individual under age 18 for whom the employee serves in loco parentis; a child over age 18 who is incapable of </w:t>
      </w:r>
      <w:r w:rsidR="00B17D11" w:rsidRPr="005E0FC5">
        <w:rPr>
          <w:rFonts w:ascii="Arial Narrow" w:hAnsi="Arial Narrow"/>
          <w:sz w:val="22"/>
        </w:rPr>
        <w:t>self-care</w:t>
      </w:r>
      <w:r w:rsidRPr="005E0FC5">
        <w:rPr>
          <w:rFonts w:ascii="Arial Narrow" w:hAnsi="Arial Narrow"/>
          <w:sz w:val="22"/>
        </w:rPr>
        <w:t xml:space="preserve"> because of physical or mental disability; or a biological, adopted, or foster child.</w:t>
      </w:r>
    </w:p>
    <w:p w14:paraId="1706B49B" w14:textId="77777777" w:rsidR="005E0FC5" w:rsidRDefault="005E0FC5" w:rsidP="00286C32">
      <w:pPr>
        <w:tabs>
          <w:tab w:val="left" w:pos="432"/>
          <w:tab w:val="left" w:pos="1008"/>
        </w:tabs>
        <w:ind w:left="1566"/>
        <w:rPr>
          <w:rFonts w:ascii="Arial Narrow" w:hAnsi="Arial Narrow"/>
          <w:sz w:val="22"/>
        </w:rPr>
      </w:pPr>
    </w:p>
    <w:p w14:paraId="774B6B2F" w14:textId="77777777" w:rsidR="005E0FC5" w:rsidRDefault="005E0FC5" w:rsidP="00BC622C">
      <w:pPr>
        <w:tabs>
          <w:tab w:val="left" w:pos="432"/>
          <w:tab w:val="left" w:pos="1008"/>
        </w:tabs>
        <w:ind w:left="2070"/>
        <w:rPr>
          <w:rFonts w:ascii="Arial Narrow" w:hAnsi="Arial Narrow"/>
          <w:sz w:val="22"/>
        </w:rPr>
      </w:pPr>
      <w:r w:rsidRPr="005E0FC5">
        <w:rPr>
          <w:rFonts w:ascii="Arial Narrow" w:hAnsi="Arial Narrow"/>
          <w:sz w:val="22"/>
        </w:rPr>
        <w:t>Upon return from the leave, the employee shall be returned to the position held immediately before the leave began or to a position equivalent in pay, benefits, hours, and other terms and conditions of employment. However, if the leave would qualify, under another provision of the master agreement, for superior return rights, the superior rights shall apply.</w:t>
      </w:r>
    </w:p>
    <w:p w14:paraId="235BD1DA" w14:textId="77777777" w:rsidR="005E0FC5" w:rsidRDefault="005E0FC5" w:rsidP="00BC622C">
      <w:pPr>
        <w:tabs>
          <w:tab w:val="left" w:pos="432"/>
          <w:tab w:val="left" w:pos="1008"/>
        </w:tabs>
        <w:ind w:left="2070" w:firstLine="684"/>
        <w:rPr>
          <w:rFonts w:ascii="Arial Narrow" w:hAnsi="Arial Narrow"/>
          <w:sz w:val="22"/>
        </w:rPr>
      </w:pPr>
    </w:p>
    <w:p w14:paraId="148E61B4" w14:textId="77777777" w:rsidR="005E0FC5" w:rsidRDefault="005E0FC5" w:rsidP="00BC622C">
      <w:pPr>
        <w:tabs>
          <w:tab w:val="left" w:pos="432"/>
          <w:tab w:val="left" w:pos="1008"/>
        </w:tabs>
        <w:ind w:left="2070"/>
        <w:rPr>
          <w:rFonts w:ascii="Arial Narrow" w:hAnsi="Arial Narrow"/>
          <w:sz w:val="22"/>
        </w:rPr>
      </w:pPr>
      <w:r w:rsidRPr="005E0FC5">
        <w:rPr>
          <w:rFonts w:ascii="Arial Narrow" w:hAnsi="Arial Narrow"/>
          <w:sz w:val="22"/>
        </w:rPr>
        <w:t>The employee shall have the option of using accrued paid leave days, if available. However, if an employee who has accrued leave days chooses to begin the leave on an unpaid basis, he or she will not be allowed to convert paid days during the leave.</w:t>
      </w:r>
    </w:p>
    <w:p w14:paraId="3546F123" w14:textId="77777777" w:rsidR="005E0FC5" w:rsidRDefault="005E0FC5" w:rsidP="00BC622C">
      <w:pPr>
        <w:tabs>
          <w:tab w:val="left" w:pos="432"/>
          <w:tab w:val="left" w:pos="1008"/>
        </w:tabs>
        <w:ind w:left="2070" w:firstLine="684"/>
        <w:rPr>
          <w:rFonts w:ascii="Arial Narrow" w:hAnsi="Arial Narrow"/>
          <w:sz w:val="22"/>
        </w:rPr>
      </w:pPr>
    </w:p>
    <w:p w14:paraId="7D9D8EC6" w14:textId="77777777" w:rsidR="005E0FC5" w:rsidRDefault="005E0FC5" w:rsidP="00BC622C">
      <w:pPr>
        <w:tabs>
          <w:tab w:val="left" w:pos="432"/>
          <w:tab w:val="left" w:pos="1008"/>
        </w:tabs>
        <w:ind w:left="2070"/>
        <w:rPr>
          <w:rFonts w:ascii="Arial Narrow" w:hAnsi="Arial Narrow"/>
          <w:sz w:val="22"/>
        </w:rPr>
      </w:pPr>
      <w:r w:rsidRPr="005E0FC5">
        <w:rPr>
          <w:rFonts w:ascii="Arial Narrow" w:hAnsi="Arial Narrow"/>
          <w:sz w:val="22"/>
        </w:rPr>
        <w:t>Medical, dental, and vision benefits will be continued during the leave under the same conditions and level as if the employee were still at work. An employee who terminates employment at the end of the FMLA leave or leave extension, and fails to return to work for any reason other than the continuation, reoccurrence, or onset of the health condition that gave rise to the leave or any other reason beyond the employee's control</w:t>
      </w:r>
      <w:r>
        <w:rPr>
          <w:rFonts w:ascii="Arial Narrow" w:hAnsi="Arial Narrow"/>
          <w:sz w:val="22"/>
        </w:rPr>
        <w:t xml:space="preserve"> </w:t>
      </w:r>
      <w:r w:rsidRPr="005E0FC5">
        <w:rPr>
          <w:rFonts w:ascii="Arial Narrow" w:hAnsi="Arial Narrow"/>
          <w:sz w:val="22"/>
        </w:rPr>
        <w:t>pursuant to FMLA regulation 825.213 (a) (20, will be expected to reimburse the District for the medical, dental and vision premiums or rate established for COBRA. Such reimbursement shall be deducted from the employee's payroll check upon return or from any remaining monies then owed the employee.</w:t>
      </w:r>
    </w:p>
    <w:p w14:paraId="207B3193" w14:textId="77777777" w:rsidR="005E0FC5" w:rsidRDefault="005E0FC5" w:rsidP="00BC622C">
      <w:pPr>
        <w:tabs>
          <w:tab w:val="left" w:pos="432"/>
          <w:tab w:val="left" w:pos="1008"/>
        </w:tabs>
        <w:ind w:left="2070" w:firstLine="684"/>
        <w:rPr>
          <w:rFonts w:ascii="Arial Narrow" w:hAnsi="Arial Narrow"/>
          <w:sz w:val="22"/>
        </w:rPr>
      </w:pPr>
    </w:p>
    <w:p w14:paraId="3129A0C1" w14:textId="77777777" w:rsidR="005E0FC5" w:rsidRDefault="005E0FC5" w:rsidP="00BC622C">
      <w:pPr>
        <w:tabs>
          <w:tab w:val="left" w:pos="432"/>
          <w:tab w:val="left" w:pos="1008"/>
        </w:tabs>
        <w:ind w:left="2070"/>
        <w:rPr>
          <w:rFonts w:ascii="Arial Narrow" w:hAnsi="Arial Narrow"/>
          <w:sz w:val="22"/>
        </w:rPr>
      </w:pPr>
      <w:r w:rsidRPr="005E0FC5">
        <w:rPr>
          <w:rFonts w:ascii="Arial Narrow" w:hAnsi="Arial Narrow"/>
          <w:sz w:val="22"/>
        </w:rPr>
        <w:t>Seniority shall continue to accrue during the FMLA leave.</w:t>
      </w:r>
    </w:p>
    <w:p w14:paraId="2508E97A" w14:textId="77777777" w:rsidR="005E0FC5" w:rsidRDefault="005E0FC5" w:rsidP="00BC622C">
      <w:pPr>
        <w:tabs>
          <w:tab w:val="left" w:pos="432"/>
          <w:tab w:val="left" w:pos="1008"/>
        </w:tabs>
        <w:ind w:left="2070" w:firstLine="684"/>
        <w:rPr>
          <w:rFonts w:ascii="Arial Narrow" w:hAnsi="Arial Narrow"/>
          <w:sz w:val="22"/>
        </w:rPr>
      </w:pPr>
    </w:p>
    <w:p w14:paraId="61F1AD3B" w14:textId="77777777" w:rsidR="005E0FC5" w:rsidRPr="005E0FC5" w:rsidRDefault="005E0FC5" w:rsidP="00BC622C">
      <w:pPr>
        <w:tabs>
          <w:tab w:val="left" w:pos="432"/>
          <w:tab w:val="left" w:pos="1008"/>
        </w:tabs>
        <w:ind w:left="2070"/>
        <w:rPr>
          <w:rFonts w:ascii="Arial Narrow" w:hAnsi="Arial Narrow"/>
          <w:sz w:val="22"/>
        </w:rPr>
      </w:pPr>
      <w:r w:rsidRPr="005E0FC5">
        <w:rPr>
          <w:rFonts w:ascii="Arial Narrow" w:hAnsi="Arial Narrow"/>
          <w:sz w:val="22"/>
        </w:rPr>
        <w:t>The employee shall have the right to take the leave on a reduced or intermittent schedule. As provided under FMLA, instructional employees who request an intermittent or reduced schedule leave may be required by the employer to:</w:t>
      </w:r>
    </w:p>
    <w:p w14:paraId="0F8FAE51" w14:textId="0294D8E6" w:rsidR="00B1115A" w:rsidRDefault="00B1115A" w:rsidP="00BC622C">
      <w:pPr>
        <w:tabs>
          <w:tab w:val="left" w:pos="432"/>
          <w:tab w:val="left" w:pos="864"/>
        </w:tabs>
        <w:ind w:left="2070"/>
        <w:rPr>
          <w:rFonts w:ascii="Arial Narrow" w:hAnsi="Arial Narrow"/>
          <w:sz w:val="22"/>
        </w:rPr>
      </w:pPr>
      <w:r>
        <w:rPr>
          <w:rFonts w:ascii="Arial Narrow" w:hAnsi="Arial Narrow"/>
          <w:sz w:val="22"/>
        </w:rPr>
        <w:tab/>
      </w:r>
      <w:r w:rsidR="00BC622C">
        <w:rPr>
          <w:rFonts w:ascii="Arial Narrow" w:hAnsi="Arial Narrow"/>
          <w:sz w:val="22"/>
        </w:rPr>
        <w:tab/>
      </w:r>
      <w:r>
        <w:rPr>
          <w:rFonts w:ascii="Arial Narrow" w:hAnsi="Arial Narrow"/>
          <w:sz w:val="22"/>
        </w:rPr>
        <w:t>a.</w:t>
      </w:r>
      <w:r>
        <w:rPr>
          <w:rFonts w:ascii="Arial Narrow" w:hAnsi="Arial Narrow"/>
          <w:sz w:val="22"/>
        </w:rPr>
        <w:tab/>
      </w:r>
      <w:r w:rsidR="005E0FC5" w:rsidRPr="005E0FC5">
        <w:rPr>
          <w:rFonts w:ascii="Arial Narrow" w:hAnsi="Arial Narrow"/>
          <w:sz w:val="22"/>
        </w:rPr>
        <w:t>Take leave for periods of a particular duration; or</w:t>
      </w:r>
    </w:p>
    <w:p w14:paraId="161F12E6" w14:textId="7A529815" w:rsidR="005E0FC5" w:rsidRPr="00BC622C" w:rsidRDefault="005E0FC5" w:rsidP="00E90456">
      <w:pPr>
        <w:pStyle w:val="ListParagraph"/>
        <w:numPr>
          <w:ilvl w:val="0"/>
          <w:numId w:val="20"/>
        </w:numPr>
        <w:tabs>
          <w:tab w:val="left" w:pos="432"/>
          <w:tab w:val="left" w:pos="864"/>
        </w:tabs>
        <w:ind w:hanging="414"/>
        <w:rPr>
          <w:rFonts w:ascii="Arial Narrow" w:hAnsi="Arial Narrow"/>
        </w:rPr>
      </w:pPr>
      <w:r w:rsidRPr="00BC622C">
        <w:rPr>
          <w:rFonts w:ascii="Arial Narrow" w:hAnsi="Arial Narrow"/>
        </w:rPr>
        <w:t>Temporarily transfer to another position offered by the employer for which the</w:t>
      </w:r>
      <w:r w:rsidR="00BC622C" w:rsidRPr="00BC622C">
        <w:rPr>
          <w:rFonts w:ascii="Arial Narrow" w:hAnsi="Arial Narrow"/>
        </w:rPr>
        <w:t xml:space="preserve"> employee is qualified</w:t>
      </w:r>
      <w:r w:rsidRPr="00BC622C">
        <w:rPr>
          <w:rFonts w:ascii="Arial Narrow" w:hAnsi="Arial Narrow"/>
        </w:rPr>
        <w:t>.</w:t>
      </w:r>
    </w:p>
    <w:p w14:paraId="4124C13E" w14:textId="77777777" w:rsidR="00CF183F" w:rsidRDefault="00CF183F" w:rsidP="00BC622C">
      <w:pPr>
        <w:tabs>
          <w:tab w:val="left" w:pos="432"/>
          <w:tab w:val="left" w:pos="630"/>
        </w:tabs>
        <w:ind w:left="2070"/>
        <w:rPr>
          <w:rFonts w:ascii="Arial Narrow" w:hAnsi="Arial Narrow"/>
          <w:sz w:val="22"/>
        </w:rPr>
      </w:pPr>
    </w:p>
    <w:p w14:paraId="3A165080" w14:textId="35DA1598" w:rsidR="00CF183F" w:rsidRDefault="00CF183F" w:rsidP="00BC622C">
      <w:pPr>
        <w:tabs>
          <w:tab w:val="left" w:pos="360"/>
          <w:tab w:val="left" w:pos="1260"/>
        </w:tabs>
        <w:spacing w:after="120"/>
        <w:ind w:left="2070"/>
        <w:rPr>
          <w:rFonts w:ascii="Arial Narrow" w:hAnsi="Arial Narrow"/>
        </w:rPr>
      </w:pPr>
      <w:r>
        <w:rPr>
          <w:rFonts w:ascii="Arial Narrow" w:hAnsi="Arial Narrow"/>
        </w:rPr>
        <w:t>Whenever practical, the employee will provide the employer at least thirty (30</w:t>
      </w:r>
      <w:r w:rsidR="00B17D11">
        <w:rPr>
          <w:rFonts w:ascii="Arial Narrow" w:hAnsi="Arial Narrow"/>
        </w:rPr>
        <w:t xml:space="preserve">)-calendar days written notice </w:t>
      </w:r>
      <w:r>
        <w:rPr>
          <w:rFonts w:ascii="Arial Narrow" w:hAnsi="Arial Narrow"/>
        </w:rPr>
        <w:t>of the request for leave.</w:t>
      </w:r>
    </w:p>
    <w:p w14:paraId="051B0456" w14:textId="050E7C97" w:rsidR="00CF183F" w:rsidRDefault="00CF183F" w:rsidP="00BC622C">
      <w:pPr>
        <w:tabs>
          <w:tab w:val="left" w:pos="432"/>
          <w:tab w:val="left" w:pos="630"/>
        </w:tabs>
        <w:ind w:left="2070"/>
        <w:rPr>
          <w:rFonts w:ascii="Arial Narrow" w:hAnsi="Arial Narrow"/>
        </w:rPr>
      </w:pPr>
      <w:r>
        <w:rPr>
          <w:rFonts w:ascii="Arial Narrow" w:hAnsi="Arial Narrow"/>
        </w:rPr>
        <w:t xml:space="preserve">If an instructional employee requests or begins a FMLA leave near the end of an academic term, the </w:t>
      </w:r>
      <w:r>
        <w:rPr>
          <w:rFonts w:ascii="Arial Narrow" w:hAnsi="Arial Narrow"/>
        </w:rPr>
        <w:tab/>
        <w:t>instructional employee may be required to remain on leave until the end of the acad</w:t>
      </w:r>
      <w:r w:rsidR="00B17D11">
        <w:rPr>
          <w:rFonts w:ascii="Arial Narrow" w:hAnsi="Arial Narrow"/>
        </w:rPr>
        <w:t xml:space="preserve">emic term, as provided </w:t>
      </w:r>
      <w:r>
        <w:rPr>
          <w:rFonts w:ascii="Arial Narrow" w:hAnsi="Arial Narrow"/>
        </w:rPr>
        <w:t>in the FMLA.</w:t>
      </w:r>
    </w:p>
    <w:p w14:paraId="788215CE" w14:textId="77777777" w:rsidR="00CF183F" w:rsidRDefault="00CF183F" w:rsidP="00BC622C">
      <w:pPr>
        <w:tabs>
          <w:tab w:val="left" w:pos="432"/>
          <w:tab w:val="left" w:pos="630"/>
        </w:tabs>
        <w:ind w:left="2070"/>
        <w:rPr>
          <w:rFonts w:ascii="Arial Narrow" w:hAnsi="Arial Narrow"/>
        </w:rPr>
      </w:pPr>
    </w:p>
    <w:p w14:paraId="318B7360" w14:textId="7581E3C1" w:rsidR="00CF183F" w:rsidRDefault="00CF183F" w:rsidP="00BC622C">
      <w:pPr>
        <w:tabs>
          <w:tab w:val="left" w:pos="432"/>
          <w:tab w:val="left" w:pos="630"/>
        </w:tabs>
        <w:spacing w:after="120"/>
        <w:ind w:left="2070"/>
        <w:rPr>
          <w:rFonts w:ascii="Arial Narrow" w:hAnsi="Arial Narrow"/>
        </w:rPr>
      </w:pPr>
      <w:r>
        <w:rPr>
          <w:rFonts w:ascii="Arial Narrow" w:hAnsi="Arial Narrow"/>
        </w:rPr>
        <w:t>The Employer reserves the right to require appropriate certifications as provided in the FMLA.</w:t>
      </w:r>
    </w:p>
    <w:p w14:paraId="4DD6074F" w14:textId="71DDBA95" w:rsidR="00CF183F" w:rsidRDefault="00CF183F" w:rsidP="00BC622C">
      <w:pPr>
        <w:tabs>
          <w:tab w:val="left" w:pos="432"/>
          <w:tab w:val="left" w:pos="630"/>
        </w:tabs>
        <w:spacing w:after="120"/>
        <w:ind w:left="2070"/>
        <w:rPr>
          <w:rFonts w:ascii="Arial Narrow" w:hAnsi="Arial Narrow"/>
        </w:rPr>
      </w:pPr>
      <w:r>
        <w:rPr>
          <w:rFonts w:ascii="Arial Narrow" w:hAnsi="Arial Narrow"/>
        </w:rPr>
        <w:t xml:space="preserve">In the event the FMLA is modified through legislation, rules, regulations, </w:t>
      </w:r>
      <w:r w:rsidR="00B17D11">
        <w:rPr>
          <w:rFonts w:ascii="Arial Narrow" w:hAnsi="Arial Narrow"/>
        </w:rPr>
        <w:t xml:space="preserve">or court decision, the parties </w:t>
      </w:r>
      <w:r>
        <w:rPr>
          <w:rFonts w:ascii="Arial Narrow" w:hAnsi="Arial Narrow"/>
        </w:rPr>
        <w:t>agree to negotiate concerning the effects, upon request of either party.</w:t>
      </w:r>
    </w:p>
    <w:p w14:paraId="26E34EF2" w14:textId="16F326A7" w:rsidR="00CF183F" w:rsidRDefault="00CF183F" w:rsidP="00BC622C">
      <w:pPr>
        <w:tabs>
          <w:tab w:val="left" w:pos="432"/>
          <w:tab w:val="left" w:pos="630"/>
        </w:tabs>
        <w:ind w:left="2070"/>
        <w:rPr>
          <w:rFonts w:ascii="Arial Narrow" w:hAnsi="Arial Narrow"/>
        </w:rPr>
      </w:pPr>
      <w:r>
        <w:rPr>
          <w:rFonts w:ascii="Arial Narrow" w:hAnsi="Arial Narrow"/>
        </w:rPr>
        <w:t>FMLA leave shall run concurrently with other applicable leaves of absence, if any.</w:t>
      </w:r>
    </w:p>
    <w:p w14:paraId="79586D4E" w14:textId="77777777" w:rsidR="005E0FC5" w:rsidRDefault="005E0FC5" w:rsidP="00BC622C">
      <w:pPr>
        <w:tabs>
          <w:tab w:val="left" w:pos="432"/>
          <w:tab w:val="left" w:pos="8640"/>
        </w:tabs>
        <w:ind w:left="2070"/>
        <w:rPr>
          <w:spacing w:val="12"/>
          <w:sz w:val="18"/>
        </w:rPr>
      </w:pPr>
      <w:r>
        <w:rPr>
          <w:spacing w:val="12"/>
          <w:sz w:val="18"/>
        </w:rPr>
        <w:tab/>
      </w:r>
    </w:p>
    <w:p w14:paraId="50664FE8" w14:textId="77777777" w:rsidR="00B1115A" w:rsidRDefault="00B1115A" w:rsidP="00AB0D3A">
      <w:pPr>
        <w:tabs>
          <w:tab w:val="left" w:pos="432"/>
          <w:tab w:val="left" w:pos="630"/>
        </w:tabs>
        <w:rPr>
          <w:rFonts w:ascii="Arial Narrow" w:hAnsi="Arial Narrow"/>
        </w:rPr>
      </w:pPr>
    </w:p>
    <w:p w14:paraId="001459D1" w14:textId="07C11A86" w:rsidR="00B1115A" w:rsidRDefault="005E0FC5" w:rsidP="00E90456">
      <w:pPr>
        <w:pStyle w:val="ListParagraph"/>
        <w:numPr>
          <w:ilvl w:val="0"/>
          <w:numId w:val="19"/>
        </w:numPr>
        <w:tabs>
          <w:tab w:val="left" w:pos="360"/>
        </w:tabs>
        <w:spacing w:after="144"/>
        <w:rPr>
          <w:rFonts w:ascii="Arial Narrow" w:hAnsi="Arial Narrow"/>
        </w:rPr>
      </w:pPr>
      <w:r>
        <w:rPr>
          <w:rFonts w:ascii="Arial Narrow" w:hAnsi="Arial Narrow"/>
        </w:rPr>
        <w:t>Child Care</w:t>
      </w:r>
    </w:p>
    <w:p w14:paraId="2F3723B8" w14:textId="36BD9355" w:rsidR="00655571" w:rsidRPr="00B17D11" w:rsidRDefault="00655571" w:rsidP="007F256E">
      <w:pPr>
        <w:tabs>
          <w:tab w:val="left" w:pos="432"/>
          <w:tab w:val="left" w:pos="630"/>
        </w:tabs>
        <w:spacing w:after="144"/>
        <w:ind w:left="1800"/>
        <w:rPr>
          <w:rFonts w:ascii="Arial Narrow" w:hAnsi="Arial Narrow" w:cs="Arial"/>
        </w:rPr>
      </w:pPr>
      <w:r w:rsidRPr="00B17D11">
        <w:rPr>
          <w:rFonts w:ascii="Arial Narrow" w:hAnsi="Arial Narrow" w:cs="Arial"/>
        </w:rPr>
        <w:t xml:space="preserve">Maternity Leave- </w:t>
      </w:r>
      <w:r w:rsidR="004F0DE8" w:rsidRPr="00B17D11">
        <w:rPr>
          <w:rFonts w:ascii="Arial Narrow" w:hAnsi="Arial Narrow" w:cs="Arial"/>
        </w:rPr>
        <w:t>L</w:t>
      </w:r>
      <w:r w:rsidRPr="00B17D11">
        <w:rPr>
          <w:rFonts w:ascii="Arial Narrow" w:hAnsi="Arial Narrow" w:cs="Arial"/>
        </w:rPr>
        <w:t xml:space="preserve">eave granted for the delivery of a baby will follow the rules set forth by FMLA. Up to 12 weeks shall be granted. Teachers may use their available paid leave time during this leave. Additional leave may be granted by the </w:t>
      </w:r>
      <w:r w:rsidR="004F0DE8" w:rsidRPr="00B17D11">
        <w:rPr>
          <w:rFonts w:ascii="Arial Narrow" w:hAnsi="Arial Narrow" w:cs="Arial"/>
        </w:rPr>
        <w:t>S</w:t>
      </w:r>
      <w:r w:rsidRPr="00B17D11">
        <w:rPr>
          <w:rFonts w:ascii="Arial Narrow" w:hAnsi="Arial Narrow" w:cs="Arial"/>
        </w:rPr>
        <w:t>uperintendent dependent upon circumstances.</w:t>
      </w:r>
    </w:p>
    <w:p w14:paraId="0CDB9976" w14:textId="77777777" w:rsidR="006746DB" w:rsidRPr="00B17D11" w:rsidRDefault="006746DB" w:rsidP="006746DB">
      <w:pPr>
        <w:pStyle w:val="ListParagraph"/>
        <w:tabs>
          <w:tab w:val="left" w:pos="432"/>
          <w:tab w:val="left" w:pos="630"/>
        </w:tabs>
        <w:spacing w:after="144"/>
        <w:ind w:left="1080"/>
        <w:rPr>
          <w:rFonts w:ascii="Arial Narrow" w:hAnsi="Arial Narrow" w:cs="Arial"/>
          <w:sz w:val="24"/>
          <w:szCs w:val="24"/>
        </w:rPr>
      </w:pPr>
    </w:p>
    <w:p w14:paraId="7162033C" w14:textId="4D3EC0C2" w:rsidR="00655571" w:rsidRPr="00B17D11" w:rsidRDefault="00655571" w:rsidP="00E90456">
      <w:pPr>
        <w:pStyle w:val="ListParagraph"/>
        <w:numPr>
          <w:ilvl w:val="0"/>
          <w:numId w:val="2"/>
        </w:numPr>
        <w:ind w:left="2430"/>
        <w:rPr>
          <w:rFonts w:ascii="Arial Narrow" w:hAnsi="Arial Narrow" w:cs="Arial"/>
          <w:sz w:val="24"/>
          <w:szCs w:val="24"/>
        </w:rPr>
      </w:pPr>
      <w:r w:rsidRPr="00B17D11">
        <w:rPr>
          <w:rFonts w:ascii="Arial Narrow" w:hAnsi="Arial Narrow" w:cs="Arial"/>
          <w:sz w:val="24"/>
          <w:szCs w:val="24"/>
        </w:rPr>
        <w:t>Dependent Care Leave- This Leave shall be for up to one (1) year from the date of its commencement</w:t>
      </w:r>
      <w:r w:rsidR="006746DB" w:rsidRPr="00B17D11">
        <w:rPr>
          <w:rFonts w:ascii="Arial Narrow" w:hAnsi="Arial Narrow" w:cs="Arial"/>
          <w:sz w:val="24"/>
          <w:szCs w:val="24"/>
        </w:rPr>
        <w:t xml:space="preserve">. </w:t>
      </w:r>
      <w:r w:rsidRPr="00B17D11">
        <w:rPr>
          <w:rFonts w:ascii="Arial Narrow" w:hAnsi="Arial Narrow" w:cs="Arial"/>
          <w:sz w:val="24"/>
          <w:szCs w:val="24"/>
        </w:rPr>
        <w:t xml:space="preserve">Further extension may be granted </w:t>
      </w:r>
      <w:r w:rsidR="006746DB" w:rsidRPr="00B17D11">
        <w:rPr>
          <w:rFonts w:ascii="Arial Narrow" w:hAnsi="Arial Narrow" w:cs="Arial"/>
          <w:sz w:val="24"/>
          <w:szCs w:val="24"/>
        </w:rPr>
        <w:t>by the Superintendent</w:t>
      </w:r>
      <w:r w:rsidRPr="00B17D11">
        <w:rPr>
          <w:rFonts w:ascii="Arial Narrow" w:hAnsi="Arial Narrow" w:cs="Arial"/>
          <w:sz w:val="24"/>
          <w:szCs w:val="24"/>
        </w:rPr>
        <w:t>. Upon return from leave, the teacher may be assigned to the same or similar position provided a vacancy exists. All benefits shall be reinstated upon return</w:t>
      </w:r>
      <w:r w:rsidR="006746DB" w:rsidRPr="00B17D11">
        <w:rPr>
          <w:rFonts w:ascii="Arial Narrow" w:hAnsi="Arial Narrow" w:cs="Arial"/>
          <w:sz w:val="24"/>
          <w:szCs w:val="24"/>
        </w:rPr>
        <w:t>.</w:t>
      </w:r>
    </w:p>
    <w:p w14:paraId="62010001" w14:textId="77777777" w:rsidR="006746DB" w:rsidRPr="00B17D11" w:rsidRDefault="006746DB" w:rsidP="007F256E">
      <w:pPr>
        <w:pStyle w:val="ListParagraph"/>
        <w:ind w:left="2430"/>
        <w:rPr>
          <w:rFonts w:ascii="Arial Narrow" w:hAnsi="Arial Narrow" w:cs="Arial"/>
          <w:sz w:val="24"/>
          <w:szCs w:val="24"/>
        </w:rPr>
      </w:pPr>
    </w:p>
    <w:p w14:paraId="70A262AD" w14:textId="77777777" w:rsidR="006746DB" w:rsidRPr="00B17D11" w:rsidRDefault="006746DB" w:rsidP="00E90456">
      <w:pPr>
        <w:pStyle w:val="ListParagraph"/>
        <w:numPr>
          <w:ilvl w:val="0"/>
          <w:numId w:val="2"/>
        </w:numPr>
        <w:ind w:left="2430"/>
        <w:rPr>
          <w:rFonts w:ascii="Arial Narrow" w:hAnsi="Arial Narrow" w:cs="Arial"/>
          <w:sz w:val="24"/>
          <w:szCs w:val="24"/>
        </w:rPr>
      </w:pPr>
      <w:r w:rsidRPr="00B17D11">
        <w:rPr>
          <w:rFonts w:ascii="Arial Narrow" w:hAnsi="Arial Narrow" w:cs="Arial"/>
          <w:sz w:val="24"/>
          <w:szCs w:val="24"/>
        </w:rPr>
        <w:t xml:space="preserve">Adoption and Guardianship Leave- Employees that have arranged and been notified that adoption or guardianship of a child has been secured, may take up to twenty (20) days </w:t>
      </w:r>
      <w:proofErr w:type="gramStart"/>
      <w:r w:rsidRPr="00B17D11">
        <w:rPr>
          <w:rFonts w:ascii="Arial Narrow" w:hAnsi="Arial Narrow" w:cs="Arial"/>
          <w:sz w:val="24"/>
          <w:szCs w:val="24"/>
        </w:rPr>
        <w:t>leave,  Employees</w:t>
      </w:r>
      <w:proofErr w:type="gramEnd"/>
      <w:r w:rsidRPr="00B17D11">
        <w:rPr>
          <w:rFonts w:ascii="Arial Narrow" w:hAnsi="Arial Narrow" w:cs="Arial"/>
          <w:sz w:val="24"/>
          <w:szCs w:val="24"/>
        </w:rPr>
        <w:t xml:space="preserve"> may use their accumulated paid leave during this time off. The employee shall provide the Superintendent or his designee, with proper documentation from the appropriate authorities. When possible, at least six (6) weeks’ notice should be given in writing of the intent to take an adoption leave and submitted to the Superintendent or his designee.</w:t>
      </w:r>
    </w:p>
    <w:p w14:paraId="20B080D5" w14:textId="77777777" w:rsidR="006746DB" w:rsidRPr="00C65302" w:rsidRDefault="006746DB" w:rsidP="006746DB">
      <w:pPr>
        <w:pStyle w:val="ListParagraph"/>
        <w:rPr>
          <w:rFonts w:ascii="Arial Narrow" w:hAnsi="Arial Narrow"/>
          <w:strike/>
          <w:sz w:val="24"/>
        </w:rPr>
      </w:pPr>
    </w:p>
    <w:p w14:paraId="7EB51C87" w14:textId="68A35637" w:rsidR="00B1115A" w:rsidRPr="007F256E" w:rsidRDefault="006746DB" w:rsidP="00E90456">
      <w:pPr>
        <w:pStyle w:val="ListParagraph"/>
        <w:numPr>
          <w:ilvl w:val="0"/>
          <w:numId w:val="19"/>
        </w:numPr>
        <w:tabs>
          <w:tab w:val="left" w:pos="360"/>
        </w:tabs>
        <w:spacing w:after="144"/>
        <w:rPr>
          <w:rFonts w:ascii="Arial Narrow" w:hAnsi="Arial Narrow"/>
        </w:rPr>
      </w:pPr>
      <w:r w:rsidRPr="007F256E">
        <w:rPr>
          <w:rFonts w:ascii="Arial Narrow" w:hAnsi="Arial Narrow"/>
        </w:rPr>
        <w:t xml:space="preserve">Returning from </w:t>
      </w:r>
      <w:r w:rsidR="006B7DB8" w:rsidRPr="007F256E">
        <w:rPr>
          <w:rFonts w:ascii="Arial Narrow" w:hAnsi="Arial Narrow"/>
        </w:rPr>
        <w:t xml:space="preserve">Dependent Care </w:t>
      </w:r>
      <w:r w:rsidR="005E0FC5" w:rsidRPr="007F256E">
        <w:rPr>
          <w:rFonts w:ascii="Arial Narrow" w:hAnsi="Arial Narrow"/>
        </w:rPr>
        <w:t>Leave</w:t>
      </w:r>
    </w:p>
    <w:p w14:paraId="05146E5E" w14:textId="7CFB4683" w:rsidR="00B1115A" w:rsidRPr="00C65302" w:rsidRDefault="005E0FC5" w:rsidP="007F256E">
      <w:pPr>
        <w:tabs>
          <w:tab w:val="left" w:pos="432"/>
        </w:tabs>
        <w:spacing w:after="144"/>
        <w:ind w:left="1728" w:firstLine="72"/>
        <w:jc w:val="both"/>
        <w:rPr>
          <w:rFonts w:ascii="Arial Narrow" w:hAnsi="Arial Narrow" w:cs="Arial"/>
        </w:rPr>
      </w:pPr>
      <w:r w:rsidRPr="00C65302">
        <w:rPr>
          <w:rFonts w:ascii="Arial Narrow" w:hAnsi="Arial Narrow" w:cs="Arial"/>
        </w:rPr>
        <w:t xml:space="preserve">A teacher on </w:t>
      </w:r>
      <w:r w:rsidR="006B7DB8" w:rsidRPr="00B17D11">
        <w:rPr>
          <w:rFonts w:ascii="Arial Narrow" w:hAnsi="Arial Narrow" w:cs="Arial"/>
        </w:rPr>
        <w:t xml:space="preserve">Dependent Care </w:t>
      </w:r>
      <w:r w:rsidRPr="00B17D11">
        <w:rPr>
          <w:rFonts w:ascii="Arial Narrow" w:hAnsi="Arial Narrow" w:cs="Arial"/>
        </w:rPr>
        <w:t>Leave</w:t>
      </w:r>
      <w:r w:rsidRPr="00C65302">
        <w:rPr>
          <w:rFonts w:ascii="Arial Narrow" w:hAnsi="Arial Narrow" w:cs="Arial"/>
        </w:rPr>
        <w:t xml:space="preserve"> wishing to return to duty shall file a written notice with the Superintendent not less than twenty (20) working days prior to the date they wish to return. The notice shall state the exact date on which the teacher will return to duty. In the event this leave involves the final day of the school year then a written statement indicating the </w:t>
      </w:r>
      <w:proofErr w:type="gramStart"/>
      <w:r w:rsidRPr="00C65302">
        <w:rPr>
          <w:rFonts w:ascii="Arial Narrow" w:hAnsi="Arial Narrow" w:cs="Arial"/>
        </w:rPr>
        <w:t>teachers</w:t>
      </w:r>
      <w:proofErr w:type="gramEnd"/>
      <w:r w:rsidRPr="00C65302">
        <w:rPr>
          <w:rFonts w:ascii="Arial Narrow" w:hAnsi="Arial Narrow" w:cs="Arial"/>
        </w:rPr>
        <w:t xml:space="preserve"> intent to return at the start of the succeeding school year shall be submitted to the Superintendent not less than sixty days prior to the first teacher work day of the school year.</w:t>
      </w:r>
    </w:p>
    <w:p w14:paraId="7BDAC16B" w14:textId="6A791E30" w:rsidR="00B1115A" w:rsidRPr="00C65302" w:rsidRDefault="005E0FC5" w:rsidP="00E90456">
      <w:pPr>
        <w:pStyle w:val="ListParagraph"/>
        <w:numPr>
          <w:ilvl w:val="0"/>
          <w:numId w:val="19"/>
        </w:numPr>
        <w:tabs>
          <w:tab w:val="left" w:pos="360"/>
        </w:tabs>
        <w:spacing w:after="144"/>
        <w:rPr>
          <w:rFonts w:ascii="Arial Narrow" w:hAnsi="Arial Narrow"/>
        </w:rPr>
      </w:pPr>
      <w:r w:rsidRPr="00C65302">
        <w:rPr>
          <w:rFonts w:ascii="Arial Narrow" w:hAnsi="Arial Narrow"/>
        </w:rPr>
        <w:lastRenderedPageBreak/>
        <w:t>Study Leave</w:t>
      </w:r>
    </w:p>
    <w:p w14:paraId="123B2BB2" w14:textId="6DC0D43D" w:rsidR="00B1115A" w:rsidRDefault="005E0FC5" w:rsidP="007F256E">
      <w:pPr>
        <w:tabs>
          <w:tab w:val="left" w:pos="432"/>
          <w:tab w:val="left" w:pos="630"/>
        </w:tabs>
        <w:spacing w:after="144"/>
        <w:ind w:left="1710"/>
        <w:rPr>
          <w:rFonts w:ascii="Arial Narrow" w:hAnsi="Arial Narrow"/>
        </w:rPr>
      </w:pPr>
      <w:r w:rsidRPr="00C65302">
        <w:rPr>
          <w:rFonts w:ascii="Arial Narrow" w:hAnsi="Arial Narrow"/>
        </w:rPr>
        <w:t>A leave of absence of up to one (1) year shall</w:t>
      </w:r>
      <w:r>
        <w:rPr>
          <w:rFonts w:ascii="Arial Narrow" w:hAnsi="Arial Narrow"/>
        </w:rPr>
        <w:t xml:space="preserve"> be granted to any teacher durin</w:t>
      </w:r>
      <w:r w:rsidR="007F256E">
        <w:rPr>
          <w:rFonts w:ascii="Arial Narrow" w:hAnsi="Arial Narrow"/>
        </w:rPr>
        <w:t xml:space="preserve">g </w:t>
      </w:r>
      <w:proofErr w:type="gramStart"/>
      <w:r w:rsidR="007F256E">
        <w:rPr>
          <w:rFonts w:ascii="Arial Narrow" w:hAnsi="Arial Narrow"/>
        </w:rPr>
        <w:t>the  duration</w:t>
      </w:r>
      <w:proofErr w:type="gramEnd"/>
      <w:r w:rsidR="007F256E">
        <w:rPr>
          <w:rFonts w:ascii="Arial Narrow" w:hAnsi="Arial Narrow"/>
        </w:rPr>
        <w:t xml:space="preserve"> of his tenure in </w:t>
      </w:r>
      <w:r>
        <w:rPr>
          <w:rFonts w:ascii="Arial Narrow" w:hAnsi="Arial Narrow"/>
        </w:rPr>
        <w:t>the School District, upon written application, for the purpose of engaging in study at an accredited college or university reasonably related to his professional responsibilities according to the following provisions:</w:t>
      </w:r>
    </w:p>
    <w:p w14:paraId="03080F07" w14:textId="568C360F" w:rsidR="00B1115A" w:rsidRPr="007F256E" w:rsidRDefault="00B1115A"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a)</w:t>
      </w:r>
      <w:r w:rsidRPr="007F256E">
        <w:rPr>
          <w:rFonts w:ascii="Arial Narrow" w:eastAsia="Calibri" w:hAnsi="Arial Narrow" w:cs="Arial"/>
        </w:rPr>
        <w:tab/>
      </w:r>
      <w:r w:rsidR="005E0FC5" w:rsidRPr="007F256E">
        <w:rPr>
          <w:rFonts w:ascii="Arial Narrow" w:eastAsia="Calibri" w:hAnsi="Arial Narrow" w:cs="Arial"/>
        </w:rPr>
        <w:t>Applicant must have taught no less than three (3) years in the Kent City Community School District;</w:t>
      </w:r>
    </w:p>
    <w:p w14:paraId="67353E55" w14:textId="3A490B1C" w:rsidR="00B1115A" w:rsidRPr="007F256E" w:rsidRDefault="005E0FC5"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b)</w:t>
      </w:r>
      <w:r w:rsidRPr="007F256E">
        <w:rPr>
          <w:rFonts w:ascii="Arial Narrow" w:eastAsia="Calibri" w:hAnsi="Arial Narrow" w:cs="Arial"/>
        </w:rPr>
        <w:tab/>
        <w:t>Applicant states his intent to return to the Kent City Community School District upon completion of his leave;</w:t>
      </w:r>
    </w:p>
    <w:p w14:paraId="00A524F7" w14:textId="3CDF5AAA" w:rsidR="00B1115A" w:rsidRPr="007F256E" w:rsidRDefault="005E0FC5"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c)</w:t>
      </w:r>
      <w:r w:rsidRPr="007F256E">
        <w:rPr>
          <w:rFonts w:ascii="Arial Narrow" w:eastAsia="Calibri" w:hAnsi="Arial Narrow" w:cs="Arial"/>
        </w:rPr>
        <w:tab/>
        <w:t>Job station assignment upon return from leave will be the sole responsibility of the Superintendent;</w:t>
      </w:r>
    </w:p>
    <w:p w14:paraId="5A87D94B" w14:textId="34E3E42F" w:rsidR="00B1115A" w:rsidRPr="007F256E" w:rsidRDefault="005E0FC5"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d)</w:t>
      </w:r>
      <w:r w:rsidRPr="007F256E">
        <w:rPr>
          <w:rFonts w:ascii="Arial Narrow" w:eastAsia="Calibri" w:hAnsi="Arial Narrow" w:cs="Arial"/>
        </w:rPr>
        <w:tab/>
        <w:t>All employee benefits and levels of compensation will be frozen at their highest attained levels prior to the commencement of the leave. There shall be no accrual of employment benefits during the granted time;</w:t>
      </w:r>
    </w:p>
    <w:p w14:paraId="28A7E99E" w14:textId="117AA60D" w:rsidR="00CF183F" w:rsidRPr="007F256E" w:rsidRDefault="005E0FC5"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e)</w:t>
      </w:r>
      <w:r w:rsidRPr="007F256E">
        <w:rPr>
          <w:rFonts w:ascii="Arial Narrow" w:eastAsia="Calibri" w:hAnsi="Arial Narrow" w:cs="Arial"/>
        </w:rPr>
        <w:tab/>
        <w:t>Premiums for insurance protection shall be the responsibility of the applicant through the duration of his leave;</w:t>
      </w:r>
    </w:p>
    <w:p w14:paraId="4CBA0965" w14:textId="7306107B" w:rsidR="00CF183F" w:rsidRPr="007F256E" w:rsidRDefault="00CF183F"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f)</w:t>
      </w:r>
      <w:r w:rsidRPr="007F256E">
        <w:rPr>
          <w:rFonts w:ascii="Arial Narrow" w:eastAsia="Calibri" w:hAnsi="Arial Narrow" w:cs="Arial"/>
        </w:rPr>
        <w:tab/>
        <w:t>All leave applications shall be screened by a Leave of Absence Co</w:t>
      </w:r>
      <w:r w:rsidR="007F256E">
        <w:rPr>
          <w:rFonts w:ascii="Arial Narrow" w:eastAsia="Calibri" w:hAnsi="Arial Narrow" w:cs="Arial"/>
        </w:rPr>
        <w:t xml:space="preserve">mmittee composed of two (2) </w:t>
      </w:r>
      <w:r w:rsidRPr="007F256E">
        <w:rPr>
          <w:rFonts w:ascii="Arial Narrow" w:eastAsia="Calibri" w:hAnsi="Arial Narrow" w:cs="Arial"/>
        </w:rPr>
        <w:t xml:space="preserve">members of the Association and one Kent City Community School </w:t>
      </w:r>
      <w:r w:rsidR="007F256E">
        <w:rPr>
          <w:rFonts w:ascii="Arial Narrow" w:eastAsia="Calibri" w:hAnsi="Arial Narrow" w:cs="Arial"/>
        </w:rPr>
        <w:t xml:space="preserve">Principal. Leave of Absence </w:t>
      </w:r>
      <w:r w:rsidRPr="007F256E">
        <w:rPr>
          <w:rFonts w:ascii="Arial Narrow" w:eastAsia="Calibri" w:hAnsi="Arial Narrow" w:cs="Arial"/>
        </w:rPr>
        <w:t>Committee will make recommendations for approval or disapproval to the Superintendent;</w:t>
      </w:r>
    </w:p>
    <w:p w14:paraId="18074DF9" w14:textId="22FFEDA4" w:rsidR="00CF183F" w:rsidRPr="007F256E" w:rsidRDefault="00CF183F" w:rsidP="00D84387">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g)</w:t>
      </w:r>
      <w:r w:rsidRPr="007F256E">
        <w:rPr>
          <w:rFonts w:ascii="Arial Narrow" w:eastAsia="Calibri" w:hAnsi="Arial Narrow" w:cs="Arial"/>
        </w:rPr>
        <w:tab/>
        <w:t>Upon return from leave, the teacher shall be placed on the salary schedule on the next step above the one he was on immediately prior to his leave and his salary computed according to the current salary schedule;</w:t>
      </w:r>
    </w:p>
    <w:p w14:paraId="6B46FA9C" w14:textId="77777777" w:rsidR="00CF183F" w:rsidRPr="007F256E" w:rsidRDefault="00CF183F" w:rsidP="007F256E">
      <w:pPr>
        <w:tabs>
          <w:tab w:val="left" w:pos="432"/>
          <w:tab w:val="left" w:pos="630"/>
        </w:tabs>
        <w:spacing w:after="144"/>
        <w:ind w:left="2590" w:hanging="340"/>
        <w:jc w:val="both"/>
        <w:rPr>
          <w:rFonts w:ascii="Arial Narrow" w:eastAsia="Calibri" w:hAnsi="Arial Narrow" w:cs="Arial"/>
        </w:rPr>
      </w:pPr>
    </w:p>
    <w:p w14:paraId="282FE602" w14:textId="11E4AF0C" w:rsidR="00CF183F" w:rsidRPr="007F256E" w:rsidRDefault="00CF183F" w:rsidP="007F256E">
      <w:pPr>
        <w:tabs>
          <w:tab w:val="left" w:pos="432"/>
          <w:tab w:val="left" w:pos="630"/>
        </w:tabs>
        <w:spacing w:after="144"/>
        <w:ind w:left="2590" w:hanging="340"/>
        <w:jc w:val="both"/>
        <w:rPr>
          <w:rFonts w:ascii="Arial Narrow" w:eastAsia="Calibri" w:hAnsi="Arial Narrow" w:cs="Arial"/>
        </w:rPr>
      </w:pPr>
      <w:r w:rsidRPr="007F256E">
        <w:rPr>
          <w:rFonts w:ascii="Arial Narrow" w:eastAsia="Calibri" w:hAnsi="Arial Narrow" w:cs="Arial"/>
        </w:rPr>
        <w:t>h)</w:t>
      </w:r>
      <w:r w:rsidRPr="007F256E">
        <w:rPr>
          <w:rFonts w:ascii="Arial Narrow" w:eastAsia="Calibri" w:hAnsi="Arial Narrow" w:cs="Arial"/>
        </w:rPr>
        <w:tab/>
        <w:t xml:space="preserve">Upon return from any leave, the </w:t>
      </w:r>
      <w:r w:rsidR="00443672" w:rsidRPr="007F256E">
        <w:rPr>
          <w:rFonts w:ascii="Arial Narrow" w:eastAsia="Calibri" w:hAnsi="Arial Narrow" w:cs="Arial"/>
        </w:rPr>
        <w:t xml:space="preserve">non-tenure eligible staff </w:t>
      </w:r>
      <w:r w:rsidRPr="007F256E">
        <w:rPr>
          <w:rFonts w:ascii="Arial Narrow" w:eastAsia="Calibri" w:hAnsi="Arial Narrow" w:cs="Arial"/>
        </w:rPr>
        <w:t xml:space="preserve">member shall be placed in the same or similar </w:t>
      </w:r>
      <w:r w:rsidR="00443672" w:rsidRPr="007F256E">
        <w:rPr>
          <w:rFonts w:ascii="Arial Narrow" w:eastAsia="Calibri" w:hAnsi="Arial Narrow" w:cs="Arial"/>
        </w:rPr>
        <w:t xml:space="preserve">position for which they </w:t>
      </w:r>
      <w:r w:rsidRPr="007F256E">
        <w:rPr>
          <w:rFonts w:ascii="Arial Narrow" w:eastAsia="Calibri" w:hAnsi="Arial Narrow" w:cs="Arial"/>
        </w:rPr>
        <w:t>are certified and qualified unless subject to lay off due to staff reduction.</w:t>
      </w:r>
      <w:r w:rsidR="00443672" w:rsidRPr="007F256E">
        <w:rPr>
          <w:rFonts w:ascii="Arial Narrow" w:eastAsia="Calibri" w:hAnsi="Arial Narrow" w:cs="Arial"/>
        </w:rPr>
        <w:t xml:space="preserve"> The placement process for tenure eligible staff members shall be governed by Board policy and corresponding administration guidelines.</w:t>
      </w:r>
    </w:p>
    <w:p w14:paraId="5097A6A1" w14:textId="77777777" w:rsidR="005E0FC5" w:rsidRPr="00B1115A" w:rsidRDefault="00B1115A" w:rsidP="00B1115A">
      <w:pPr>
        <w:tabs>
          <w:tab w:val="left" w:pos="432"/>
          <w:tab w:val="left" w:pos="630"/>
        </w:tabs>
        <w:rPr>
          <w:spacing w:val="12"/>
          <w:sz w:val="18"/>
        </w:rPr>
      </w:pPr>
      <w:r>
        <w:rPr>
          <w:rFonts w:ascii="Arial Narrow" w:hAnsi="Arial Narrow"/>
        </w:rPr>
        <w:tab/>
      </w:r>
      <w:r>
        <w:rPr>
          <w:rFonts w:ascii="Arial Narrow" w:hAnsi="Arial Narrow"/>
        </w:rPr>
        <w:tab/>
      </w:r>
    </w:p>
    <w:p w14:paraId="64E04866" w14:textId="77777777" w:rsidR="005E0FC5" w:rsidRDefault="0025155A" w:rsidP="007C2583">
      <w:pPr>
        <w:tabs>
          <w:tab w:val="left" w:pos="450"/>
        </w:tabs>
        <w:spacing w:after="216"/>
        <w:ind w:left="1440"/>
        <w:rPr>
          <w:rFonts w:ascii="Arial Narrow" w:hAnsi="Arial Narrow"/>
        </w:rPr>
      </w:pPr>
      <w:r>
        <w:rPr>
          <w:rFonts w:ascii="Arial Narrow" w:hAnsi="Arial Narrow"/>
        </w:rPr>
        <w:t>5.</w:t>
      </w:r>
      <w:r>
        <w:rPr>
          <w:rFonts w:ascii="Arial Narrow" w:hAnsi="Arial Narrow"/>
        </w:rPr>
        <w:tab/>
      </w:r>
      <w:r w:rsidR="005E0FC5">
        <w:rPr>
          <w:rFonts w:ascii="Arial Narrow" w:hAnsi="Arial Narrow"/>
        </w:rPr>
        <w:t>Sabbatical</w:t>
      </w:r>
    </w:p>
    <w:p w14:paraId="0B467010" w14:textId="026E55F6" w:rsidR="005E0FC5" w:rsidRDefault="0025155A" w:rsidP="007C2583">
      <w:pPr>
        <w:tabs>
          <w:tab w:val="left" w:pos="432"/>
        </w:tabs>
        <w:spacing w:after="144"/>
        <w:ind w:left="1710" w:right="144"/>
        <w:rPr>
          <w:rFonts w:ascii="Arial Narrow" w:hAnsi="Arial Narrow"/>
        </w:rPr>
      </w:pPr>
      <w:r>
        <w:rPr>
          <w:rFonts w:ascii="Arial Narrow" w:hAnsi="Arial Narrow"/>
        </w:rPr>
        <w:tab/>
      </w:r>
      <w:r w:rsidR="005E0FC5">
        <w:rPr>
          <w:rFonts w:ascii="Arial Narrow" w:hAnsi="Arial Narrow"/>
        </w:rPr>
        <w:t>Teachers who have been employed for seven (7) consecutive years by the Board may, upon request, be granted a sabbatical leave for teacher improvement of up to one (1) year. It is agreed that teacher improvement includes: attending a college, university or other educational institution, which will improve the teacher's ability to teach and taking a minimum of six (6) semester credits each semester.</w:t>
      </w:r>
    </w:p>
    <w:p w14:paraId="2845C4B8" w14:textId="36925636" w:rsidR="005E0FC5" w:rsidRDefault="0025155A" w:rsidP="007C2583">
      <w:pPr>
        <w:tabs>
          <w:tab w:val="left" w:pos="432"/>
        </w:tabs>
        <w:spacing w:after="144"/>
        <w:ind w:left="1710"/>
        <w:rPr>
          <w:rFonts w:ascii="Arial Narrow" w:hAnsi="Arial Narrow"/>
        </w:rPr>
      </w:pPr>
      <w:r>
        <w:rPr>
          <w:rFonts w:ascii="Arial Narrow" w:hAnsi="Arial Narrow"/>
        </w:rPr>
        <w:tab/>
      </w:r>
      <w:r w:rsidR="005E0FC5">
        <w:rPr>
          <w:rFonts w:ascii="Arial Narrow" w:hAnsi="Arial Narrow"/>
        </w:rPr>
        <w:t>During said sabbatical leave, the teacher shall be considered to be in the employ of said Board, shall have a contract, and shall be paid one half his/her full salary. The Board shall not be liable for death or injuries sustained by any teacher while on sabbatical leave. The full medical insurance benefits will be paid by the employee.</w:t>
      </w:r>
    </w:p>
    <w:p w14:paraId="17989572" w14:textId="63A9DA74" w:rsidR="005E0FC5" w:rsidRDefault="0025155A" w:rsidP="007C2583">
      <w:pPr>
        <w:tabs>
          <w:tab w:val="left" w:pos="432"/>
        </w:tabs>
        <w:spacing w:after="216"/>
        <w:ind w:left="1710"/>
        <w:rPr>
          <w:rFonts w:ascii="Arial Narrow" w:hAnsi="Arial Narrow"/>
        </w:rPr>
      </w:pPr>
      <w:r>
        <w:rPr>
          <w:rFonts w:ascii="Arial Narrow" w:hAnsi="Arial Narrow"/>
        </w:rPr>
        <w:lastRenderedPageBreak/>
        <w:tab/>
      </w:r>
      <w:r w:rsidR="005E0FC5">
        <w:rPr>
          <w:rFonts w:ascii="Arial Narrow" w:hAnsi="Arial Narrow"/>
        </w:rPr>
        <w:t xml:space="preserve">Teachers on sabbatical leave shall be allowed credit toward retirement for time spent on such leave in </w:t>
      </w:r>
      <w:r>
        <w:rPr>
          <w:rFonts w:ascii="Arial Narrow" w:hAnsi="Arial Narrow"/>
        </w:rPr>
        <w:tab/>
      </w:r>
      <w:r w:rsidR="005E0FC5">
        <w:rPr>
          <w:rFonts w:ascii="Arial Narrow" w:hAnsi="Arial Narrow"/>
        </w:rPr>
        <w:t>accordance with the rules and regulations established by the Michigan Public School Employees Retirement Funds.</w:t>
      </w:r>
    </w:p>
    <w:p w14:paraId="53A9FEA5" w14:textId="67CB0ECC" w:rsidR="00510984" w:rsidRDefault="0025155A" w:rsidP="007C2583">
      <w:pPr>
        <w:tabs>
          <w:tab w:val="left" w:pos="432"/>
        </w:tabs>
        <w:spacing w:after="216"/>
        <w:ind w:left="1710" w:hanging="432"/>
        <w:rPr>
          <w:rFonts w:ascii="Arial Narrow" w:hAnsi="Arial Narrow"/>
        </w:rPr>
      </w:pPr>
      <w:r>
        <w:rPr>
          <w:rFonts w:ascii="Arial Narrow" w:hAnsi="Arial Narrow"/>
        </w:rPr>
        <w:tab/>
      </w:r>
      <w:r w:rsidR="005E0FC5">
        <w:rPr>
          <w:rFonts w:ascii="Arial Narrow" w:hAnsi="Arial Narrow"/>
        </w:rPr>
        <w:t xml:space="preserve">While on sabbatical leave, seniority shall accrue. Upon returning from sabbatical leave, the </w:t>
      </w:r>
      <w:r w:rsidR="004A2CB1" w:rsidRPr="00FA2EDF">
        <w:rPr>
          <w:rFonts w:ascii="Arial Narrow" w:hAnsi="Arial Narrow"/>
        </w:rPr>
        <w:t>non-tenure</w:t>
      </w:r>
      <w:r w:rsidR="00510984" w:rsidRPr="00FA2EDF">
        <w:rPr>
          <w:rFonts w:ascii="Arial Narrow" w:hAnsi="Arial Narrow"/>
        </w:rPr>
        <w:t xml:space="preserve"> eligible staff member</w:t>
      </w:r>
      <w:r w:rsidR="00510984">
        <w:rPr>
          <w:rFonts w:ascii="Arial Narrow" w:hAnsi="Arial Narrow"/>
        </w:rPr>
        <w:t xml:space="preserve"> </w:t>
      </w:r>
      <w:r w:rsidR="005E0FC5">
        <w:rPr>
          <w:rFonts w:ascii="Arial Narrow" w:hAnsi="Arial Narrow"/>
        </w:rPr>
        <w:t>shall be restored to the same position or to a position of like nature and be p</w:t>
      </w:r>
      <w:r w:rsidR="00510984">
        <w:rPr>
          <w:rFonts w:ascii="Arial Narrow" w:hAnsi="Arial Narrow"/>
        </w:rPr>
        <w:t xml:space="preserve">laced on the salary schedule as </w:t>
      </w:r>
      <w:r w:rsidR="005E0FC5">
        <w:rPr>
          <w:rFonts w:ascii="Arial Narrow" w:hAnsi="Arial Narrow"/>
        </w:rPr>
        <w:t xml:space="preserve">the </w:t>
      </w:r>
      <w:r w:rsidR="004A2CB1">
        <w:rPr>
          <w:rFonts w:ascii="Arial Narrow" w:hAnsi="Arial Narrow"/>
        </w:rPr>
        <w:t>non-tenure</w:t>
      </w:r>
      <w:r w:rsidR="00510984">
        <w:rPr>
          <w:rFonts w:ascii="Arial Narrow" w:hAnsi="Arial Narrow"/>
        </w:rPr>
        <w:t xml:space="preserve"> eligible staff member </w:t>
      </w:r>
      <w:r w:rsidR="005E0FC5">
        <w:rPr>
          <w:rFonts w:ascii="Arial Narrow" w:hAnsi="Arial Narrow"/>
        </w:rPr>
        <w:t xml:space="preserve">would have been if he/she </w:t>
      </w:r>
      <w:r w:rsidR="00510984" w:rsidRPr="00FA2EDF">
        <w:rPr>
          <w:rFonts w:ascii="Arial Narrow" w:hAnsi="Arial Narrow"/>
        </w:rPr>
        <w:t>worked</w:t>
      </w:r>
      <w:r w:rsidR="005E0FC5">
        <w:rPr>
          <w:rFonts w:ascii="Arial Narrow" w:hAnsi="Arial Narrow"/>
        </w:rPr>
        <w:t xml:space="preserve"> in the district during the sabbatical period.</w:t>
      </w:r>
      <w:r w:rsidR="00510984">
        <w:rPr>
          <w:rFonts w:ascii="Arial Narrow" w:hAnsi="Arial Narrow"/>
        </w:rPr>
        <w:t xml:space="preserve">  </w:t>
      </w:r>
      <w:r w:rsidR="00510984" w:rsidRPr="00FA2EDF">
        <w:rPr>
          <w:rFonts w:ascii="Arial Narrow" w:hAnsi="Arial Narrow"/>
        </w:rPr>
        <w:t>The placement process for tenure eligible staff members shall be governed by Board policy and corresponding administration guidelines.</w:t>
      </w:r>
    </w:p>
    <w:p w14:paraId="3B9ADDAD" w14:textId="77777777" w:rsidR="005E0FC5" w:rsidRDefault="005E0FC5" w:rsidP="007C2583">
      <w:pPr>
        <w:tabs>
          <w:tab w:val="left" w:pos="432"/>
        </w:tabs>
        <w:spacing w:after="144"/>
        <w:ind w:left="1710"/>
        <w:jc w:val="both"/>
        <w:rPr>
          <w:rFonts w:ascii="Arial Narrow" w:hAnsi="Arial Narrow"/>
        </w:rPr>
      </w:pPr>
    </w:p>
    <w:p w14:paraId="3F37189B" w14:textId="2B5450BB" w:rsidR="005E0FC5" w:rsidRDefault="0025155A" w:rsidP="007C2583">
      <w:pPr>
        <w:tabs>
          <w:tab w:val="left" w:pos="432"/>
        </w:tabs>
        <w:spacing w:after="144"/>
        <w:ind w:left="1710" w:right="288"/>
        <w:rPr>
          <w:rFonts w:ascii="Arial Narrow" w:hAnsi="Arial Narrow"/>
        </w:rPr>
      </w:pPr>
      <w:r>
        <w:rPr>
          <w:rFonts w:ascii="Arial Narrow" w:hAnsi="Arial Narrow"/>
        </w:rPr>
        <w:tab/>
      </w:r>
      <w:r w:rsidR="005E0FC5">
        <w:rPr>
          <w:rFonts w:ascii="Arial Narrow" w:hAnsi="Arial Narrow"/>
        </w:rPr>
        <w:t>Provided there are enough people who qualify for sabbatical leaves and apply for such leaves, the Board may grant three (3) such leaves per year with half pay to the teacher.</w:t>
      </w:r>
    </w:p>
    <w:p w14:paraId="3FB7B538" w14:textId="4779259C" w:rsidR="005E0FC5" w:rsidRDefault="0025155A" w:rsidP="007C2583">
      <w:pPr>
        <w:tabs>
          <w:tab w:val="left" w:pos="432"/>
        </w:tabs>
        <w:spacing w:after="144"/>
        <w:ind w:left="1710"/>
        <w:rPr>
          <w:rFonts w:ascii="Arial Narrow" w:hAnsi="Arial Narrow"/>
        </w:rPr>
      </w:pPr>
      <w:r>
        <w:rPr>
          <w:rFonts w:ascii="Arial Narrow" w:hAnsi="Arial Narrow"/>
        </w:rPr>
        <w:tab/>
      </w:r>
      <w:r w:rsidR="005E0FC5">
        <w:rPr>
          <w:rFonts w:ascii="Arial Narrow" w:hAnsi="Arial Narrow"/>
        </w:rPr>
        <w:t xml:space="preserve">Teachers granted a sabbatical leave will be required to sign a personal contract agreeing to return to the School District for the year immediately following the leave. Failure to return to the School District will require </w:t>
      </w:r>
      <w:r>
        <w:rPr>
          <w:rFonts w:ascii="Arial Narrow" w:hAnsi="Arial Narrow"/>
        </w:rPr>
        <w:tab/>
      </w:r>
      <w:r w:rsidR="005E0FC5">
        <w:rPr>
          <w:rFonts w:ascii="Arial Narrow" w:hAnsi="Arial Narrow"/>
        </w:rPr>
        <w:t xml:space="preserve">the teacher to repay to the School District with interest (be determined upon granting of leave) the amount of </w:t>
      </w:r>
      <w:r>
        <w:rPr>
          <w:rFonts w:ascii="Arial Narrow" w:hAnsi="Arial Narrow"/>
        </w:rPr>
        <w:tab/>
      </w:r>
      <w:r w:rsidR="005E0FC5">
        <w:rPr>
          <w:rFonts w:ascii="Arial Narrow" w:hAnsi="Arial Narrow"/>
        </w:rPr>
        <w:t>pay they received while on leave.</w:t>
      </w:r>
    </w:p>
    <w:p w14:paraId="05B0070E" w14:textId="77777777" w:rsidR="005E0FC5" w:rsidRDefault="005E0FC5" w:rsidP="007C2583">
      <w:pPr>
        <w:tabs>
          <w:tab w:val="left" w:pos="432"/>
        </w:tabs>
        <w:spacing w:after="144"/>
        <w:ind w:left="1440"/>
        <w:rPr>
          <w:rFonts w:ascii="Arial Narrow" w:hAnsi="Arial Narrow"/>
        </w:rPr>
      </w:pPr>
      <w:r>
        <w:rPr>
          <w:rFonts w:ascii="Arial Narrow" w:hAnsi="Arial Narrow"/>
        </w:rPr>
        <w:t>6.</w:t>
      </w:r>
      <w:r>
        <w:rPr>
          <w:rFonts w:ascii="Arial Narrow" w:hAnsi="Arial Narrow"/>
        </w:rPr>
        <w:tab/>
        <w:t>Career Exploration</w:t>
      </w:r>
    </w:p>
    <w:p w14:paraId="4D0B522B" w14:textId="0AAA3BEA" w:rsidR="005E0FC5" w:rsidRDefault="0025155A" w:rsidP="007C2583">
      <w:pPr>
        <w:tabs>
          <w:tab w:val="left" w:pos="432"/>
        </w:tabs>
        <w:ind w:left="1710"/>
        <w:rPr>
          <w:rFonts w:ascii="Arial Narrow" w:hAnsi="Arial Narrow"/>
        </w:rPr>
      </w:pPr>
      <w:r>
        <w:rPr>
          <w:rFonts w:ascii="Arial Narrow" w:hAnsi="Arial Narrow"/>
        </w:rPr>
        <w:tab/>
      </w:r>
      <w:r w:rsidR="005E0FC5">
        <w:rPr>
          <w:rFonts w:ascii="Arial Narrow" w:hAnsi="Arial Narrow"/>
        </w:rPr>
        <w:t>A leave of absence for up to one (1) year may be granted to any bargaining unit member upon application for the purpose of engaging in career exploration.</w:t>
      </w:r>
    </w:p>
    <w:p w14:paraId="465C0A4C" w14:textId="5552C718" w:rsidR="0025155A" w:rsidRDefault="0025155A" w:rsidP="00021A83">
      <w:pPr>
        <w:tabs>
          <w:tab w:val="left" w:pos="432"/>
        </w:tabs>
        <w:ind w:left="144"/>
        <w:rPr>
          <w:rFonts w:ascii="Arial Narrow" w:hAnsi="Arial Narrow"/>
        </w:rPr>
      </w:pPr>
    </w:p>
    <w:p w14:paraId="63ACC413" w14:textId="77777777" w:rsidR="007C2583" w:rsidRDefault="007C2583" w:rsidP="00021A83">
      <w:pPr>
        <w:tabs>
          <w:tab w:val="left" w:pos="432"/>
        </w:tabs>
        <w:ind w:left="144"/>
        <w:rPr>
          <w:rFonts w:ascii="Arial Narrow" w:hAnsi="Arial Narrow"/>
        </w:rPr>
      </w:pPr>
    </w:p>
    <w:p w14:paraId="6CEF7C32" w14:textId="77777777" w:rsidR="005E0FC5" w:rsidRDefault="005E0FC5" w:rsidP="00021A83">
      <w:pPr>
        <w:tabs>
          <w:tab w:val="left" w:pos="432"/>
        </w:tabs>
        <w:spacing w:after="216"/>
        <w:rPr>
          <w:rFonts w:ascii="Arial Narrow" w:hAnsi="Arial Narrow"/>
          <w:b/>
        </w:rPr>
      </w:pPr>
      <w:r>
        <w:rPr>
          <w:rFonts w:ascii="Arial Narrow" w:hAnsi="Arial Narrow"/>
          <w:b/>
        </w:rPr>
        <w:t>ARTICLE 8: INSURANCE PROTECTION</w:t>
      </w:r>
    </w:p>
    <w:p w14:paraId="3A7C6A39" w14:textId="25F67EAA" w:rsidR="0025155A" w:rsidRDefault="005E0FC5" w:rsidP="007C2583">
      <w:pPr>
        <w:tabs>
          <w:tab w:val="left" w:pos="8640"/>
        </w:tabs>
        <w:ind w:left="1170" w:hanging="900"/>
        <w:rPr>
          <w:rFonts w:ascii="Arial Narrow" w:hAnsi="Arial Narrow"/>
          <w:sz w:val="22"/>
        </w:rPr>
      </w:pPr>
      <w:r w:rsidRPr="007C2583">
        <w:rPr>
          <w:rFonts w:ascii="Arial Narrow" w:hAnsi="Arial Narrow"/>
        </w:rPr>
        <w:t xml:space="preserve">A. </w:t>
      </w:r>
      <w:r w:rsidR="0025155A" w:rsidRPr="007C2583">
        <w:rPr>
          <w:rFonts w:ascii="Arial Narrow" w:hAnsi="Arial Narrow"/>
        </w:rPr>
        <w:tab/>
      </w:r>
      <w:r w:rsidRPr="007C2583">
        <w:rPr>
          <w:rFonts w:ascii="Arial Narrow" w:hAnsi="Arial Narrow"/>
          <w:sz w:val="22"/>
        </w:rPr>
        <w:t>Coverage</w:t>
      </w:r>
    </w:p>
    <w:p w14:paraId="7C6606A3" w14:textId="77777777" w:rsidR="00345EAF" w:rsidRPr="007C2583" w:rsidRDefault="00345EAF" w:rsidP="007C2583">
      <w:pPr>
        <w:tabs>
          <w:tab w:val="left" w:pos="8640"/>
        </w:tabs>
        <w:ind w:left="1170" w:hanging="900"/>
        <w:rPr>
          <w:rFonts w:ascii="Arial Narrow" w:hAnsi="Arial Narrow"/>
          <w:sz w:val="22"/>
        </w:rPr>
      </w:pPr>
    </w:p>
    <w:p w14:paraId="79ECE352" w14:textId="7B4DFF01" w:rsidR="0025155A" w:rsidRPr="00345EAF" w:rsidRDefault="006B7DB8" w:rsidP="00E90456">
      <w:pPr>
        <w:pStyle w:val="ListParagraph"/>
        <w:numPr>
          <w:ilvl w:val="0"/>
          <w:numId w:val="21"/>
        </w:numPr>
        <w:tabs>
          <w:tab w:val="left" w:pos="432"/>
        </w:tabs>
        <w:spacing w:after="0" w:line="240" w:lineRule="auto"/>
        <w:rPr>
          <w:rFonts w:ascii="Arial Narrow" w:hAnsi="Arial Narrow"/>
        </w:rPr>
      </w:pPr>
      <w:r w:rsidRPr="00345EAF">
        <w:rPr>
          <w:rFonts w:ascii="Arial Narrow" w:hAnsi="Arial Narrow"/>
        </w:rPr>
        <w:t xml:space="preserve">The </w:t>
      </w:r>
      <w:r w:rsidR="00D655AF" w:rsidRPr="00345EAF">
        <w:rPr>
          <w:rFonts w:ascii="Arial Narrow" w:hAnsi="Arial Narrow"/>
        </w:rPr>
        <w:t xml:space="preserve">agreed upon Medical Insurance Plan Options will be detailed in Appendix </w:t>
      </w:r>
      <w:r w:rsidR="00DE0308">
        <w:rPr>
          <w:rFonts w:ascii="Arial Narrow" w:hAnsi="Arial Narrow"/>
        </w:rPr>
        <w:t>“D</w:t>
      </w:r>
      <w:r w:rsidR="007C2583" w:rsidRPr="00345EAF">
        <w:rPr>
          <w:rFonts w:ascii="Arial Narrow" w:hAnsi="Arial Narrow"/>
        </w:rPr>
        <w:t xml:space="preserve">”.  </w:t>
      </w:r>
      <w:r w:rsidR="005E0FC5" w:rsidRPr="00345EAF">
        <w:rPr>
          <w:rFonts w:ascii="Arial Narrow" w:hAnsi="Arial Narrow"/>
        </w:rPr>
        <w:t xml:space="preserve">There will be an </w:t>
      </w:r>
      <w:r w:rsidR="00345EAF" w:rsidRPr="00345EAF">
        <w:rPr>
          <w:rFonts w:ascii="Arial Narrow" w:hAnsi="Arial Narrow"/>
        </w:rPr>
        <w:t xml:space="preserve">open </w:t>
      </w:r>
      <w:r w:rsidR="005E0FC5" w:rsidRPr="00345EAF">
        <w:rPr>
          <w:rFonts w:ascii="Arial Narrow" w:hAnsi="Arial Narrow"/>
        </w:rPr>
        <w:t>enrollme</w:t>
      </w:r>
      <w:r w:rsidR="0025155A" w:rsidRPr="00345EAF">
        <w:rPr>
          <w:rFonts w:ascii="Arial Narrow" w:hAnsi="Arial Narrow"/>
        </w:rPr>
        <w:t>nt period annually (September).</w:t>
      </w:r>
    </w:p>
    <w:p w14:paraId="0FD9CC3C" w14:textId="4D83C595" w:rsidR="0025155A" w:rsidRPr="00345EAF" w:rsidRDefault="005E0FC5" w:rsidP="00345EAF">
      <w:pPr>
        <w:tabs>
          <w:tab w:val="left" w:pos="432"/>
        </w:tabs>
        <w:ind w:left="1800"/>
        <w:rPr>
          <w:rFonts w:ascii="Arial Narrow" w:eastAsia="Calibri" w:hAnsi="Arial Narrow"/>
          <w:sz w:val="22"/>
          <w:szCs w:val="22"/>
        </w:rPr>
      </w:pPr>
      <w:r w:rsidRPr="00345EAF">
        <w:rPr>
          <w:rFonts w:ascii="Arial Narrow" w:eastAsia="Calibri" w:hAnsi="Arial Narrow"/>
          <w:sz w:val="22"/>
          <w:szCs w:val="22"/>
        </w:rPr>
        <w:t xml:space="preserve">The </w:t>
      </w:r>
      <w:proofErr w:type="gramStart"/>
      <w:r w:rsidR="0025155A" w:rsidRPr="00345EAF">
        <w:rPr>
          <w:rFonts w:ascii="Arial Narrow" w:eastAsia="Calibri" w:hAnsi="Arial Narrow"/>
          <w:sz w:val="22"/>
          <w:szCs w:val="22"/>
        </w:rPr>
        <w:t>District</w:t>
      </w:r>
      <w:proofErr w:type="gramEnd"/>
      <w:r w:rsidR="0025155A" w:rsidRPr="00345EAF">
        <w:rPr>
          <w:rFonts w:ascii="Arial Narrow" w:eastAsia="Calibri" w:hAnsi="Arial Narrow"/>
          <w:sz w:val="22"/>
          <w:szCs w:val="22"/>
        </w:rPr>
        <w:t xml:space="preserve"> will pay the insurance </w:t>
      </w:r>
      <w:r w:rsidRPr="00345EAF">
        <w:rPr>
          <w:rFonts w:ascii="Arial Narrow" w:eastAsia="Calibri" w:hAnsi="Arial Narrow"/>
          <w:sz w:val="22"/>
          <w:szCs w:val="22"/>
        </w:rPr>
        <w:t>premiums for 12 months</w:t>
      </w:r>
      <w:r w:rsidR="00510984" w:rsidRPr="00345EAF">
        <w:rPr>
          <w:rFonts w:ascii="Arial Narrow" w:eastAsia="Calibri" w:hAnsi="Arial Narrow"/>
          <w:sz w:val="22"/>
          <w:szCs w:val="22"/>
        </w:rPr>
        <w:t>, subject to the statutory caps</w:t>
      </w:r>
      <w:r w:rsidR="00D35231" w:rsidRPr="00345EAF">
        <w:rPr>
          <w:rFonts w:ascii="Arial Narrow" w:eastAsia="Calibri" w:hAnsi="Arial Narrow"/>
          <w:sz w:val="22"/>
          <w:szCs w:val="22"/>
        </w:rPr>
        <w:t>.</w:t>
      </w:r>
      <w:r w:rsidR="004A2CB1" w:rsidRPr="00345EAF">
        <w:rPr>
          <w:rFonts w:ascii="Arial Narrow" w:eastAsia="Calibri" w:hAnsi="Arial Narrow"/>
          <w:sz w:val="22"/>
          <w:szCs w:val="22"/>
        </w:rPr>
        <w:t xml:space="preserve"> </w:t>
      </w:r>
      <w:r w:rsidR="00345EAF" w:rsidRPr="00345EAF">
        <w:rPr>
          <w:rFonts w:ascii="Arial Narrow" w:eastAsia="Calibri" w:hAnsi="Arial Narrow"/>
          <w:sz w:val="22"/>
          <w:szCs w:val="22"/>
        </w:rPr>
        <w:t xml:space="preserve">If the premium payments are </w:t>
      </w:r>
      <w:r w:rsidR="004A2CB1" w:rsidRPr="00345EAF">
        <w:rPr>
          <w:rFonts w:ascii="Arial Narrow" w:eastAsia="Calibri" w:hAnsi="Arial Narrow"/>
          <w:sz w:val="22"/>
          <w:szCs w:val="22"/>
        </w:rPr>
        <w:t>lower than the hard caps, the district shall pay the difference into the employee’s Health Savings Account (</w:t>
      </w:r>
      <w:r w:rsidR="008D3B08">
        <w:rPr>
          <w:rFonts w:ascii="Arial Narrow" w:eastAsia="Calibri" w:hAnsi="Arial Narrow"/>
          <w:sz w:val="22"/>
          <w:szCs w:val="22"/>
        </w:rPr>
        <w:t>HSA)</w:t>
      </w:r>
    </w:p>
    <w:p w14:paraId="317CCE9F" w14:textId="77777777" w:rsidR="0025155A" w:rsidRPr="007C2583" w:rsidRDefault="0025155A" w:rsidP="00345EAF">
      <w:pPr>
        <w:tabs>
          <w:tab w:val="left" w:pos="8640"/>
        </w:tabs>
        <w:ind w:left="1170" w:hanging="900"/>
        <w:rPr>
          <w:rFonts w:ascii="Arial Narrow" w:hAnsi="Arial Narrow"/>
          <w:sz w:val="22"/>
        </w:rPr>
      </w:pPr>
      <w:r w:rsidRPr="007C2583">
        <w:rPr>
          <w:rFonts w:ascii="Arial Narrow" w:hAnsi="Arial Narrow"/>
          <w:sz w:val="22"/>
        </w:rPr>
        <w:tab/>
      </w:r>
    </w:p>
    <w:p w14:paraId="1C0F85C7" w14:textId="1988A78B" w:rsidR="0025155A"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Part-time teachers will have insurance benefits prorated. Insurance benefits will cover the employee and his/her eligible dependents.</w:t>
      </w:r>
    </w:p>
    <w:p w14:paraId="2A904C86" w14:textId="77777777" w:rsidR="00345EAF" w:rsidRPr="00345EAF" w:rsidRDefault="00345EAF" w:rsidP="00345EAF">
      <w:pPr>
        <w:pStyle w:val="ListParagraph"/>
        <w:tabs>
          <w:tab w:val="left" w:pos="432"/>
        </w:tabs>
        <w:spacing w:after="0" w:line="240" w:lineRule="auto"/>
        <w:ind w:left="1800"/>
        <w:rPr>
          <w:rFonts w:ascii="Arial Narrow" w:hAnsi="Arial Narrow"/>
        </w:rPr>
      </w:pPr>
    </w:p>
    <w:p w14:paraId="020B919F" w14:textId="638EF08C"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Those teachers, including all part-time teachers, not electing health insurance coverage shall be provided with a</w:t>
      </w:r>
      <w:r w:rsidR="00F41815">
        <w:rPr>
          <w:rFonts w:ascii="Arial Narrow" w:hAnsi="Arial Narrow"/>
        </w:rPr>
        <w:t xml:space="preserve"> cash in lieu </w:t>
      </w:r>
      <w:r>
        <w:rPr>
          <w:rFonts w:ascii="Arial Narrow" w:hAnsi="Arial Narrow"/>
        </w:rPr>
        <w:t xml:space="preserve">amount equal to the single-subscriber </w:t>
      </w:r>
      <w:r w:rsidR="00F41815">
        <w:rPr>
          <w:rFonts w:ascii="Arial Narrow" w:hAnsi="Arial Narrow"/>
        </w:rPr>
        <w:t xml:space="preserve">cap annually.  </w:t>
      </w:r>
      <w:r>
        <w:rPr>
          <w:rFonts w:ascii="Arial Narrow" w:hAnsi="Arial Narrow"/>
        </w:rPr>
        <w:t>Part-time teachers will have this amount prorated.</w:t>
      </w:r>
    </w:p>
    <w:p w14:paraId="10DE337E" w14:textId="77777777" w:rsidR="0025155A" w:rsidRPr="00345EAF" w:rsidRDefault="0025155A" w:rsidP="00345EAF">
      <w:pPr>
        <w:pStyle w:val="ListParagraph"/>
        <w:tabs>
          <w:tab w:val="left" w:pos="432"/>
        </w:tabs>
        <w:spacing w:after="0" w:line="240" w:lineRule="auto"/>
        <w:ind w:left="1800"/>
        <w:rPr>
          <w:rFonts w:ascii="Arial Narrow" w:hAnsi="Arial Narrow"/>
        </w:rPr>
      </w:pPr>
    </w:p>
    <w:p w14:paraId="376A1B21" w14:textId="5BC5CF4A"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sidRPr="00345EAF">
        <w:rPr>
          <w:rFonts w:ascii="Arial Narrow" w:hAnsi="Arial Narrow"/>
        </w:rPr>
        <w:t>The Board will provide a basic and major dental program, SET-</w:t>
      </w:r>
      <w:proofErr w:type="gramStart"/>
      <w:r w:rsidRPr="00345EAF">
        <w:rPr>
          <w:rFonts w:ascii="Arial Narrow" w:hAnsi="Arial Narrow"/>
        </w:rPr>
        <w:t>SEG</w:t>
      </w:r>
      <w:r w:rsidR="00510984" w:rsidRPr="00345EAF">
        <w:rPr>
          <w:rFonts w:ascii="Arial Narrow" w:hAnsi="Arial Narrow"/>
        </w:rPr>
        <w:t xml:space="preserve">  </w:t>
      </w:r>
      <w:r w:rsidRPr="00345EAF">
        <w:rPr>
          <w:rFonts w:ascii="Arial Narrow" w:hAnsi="Arial Narrow"/>
        </w:rPr>
        <w:t>percentage</w:t>
      </w:r>
      <w:proofErr w:type="gramEnd"/>
      <w:r w:rsidRPr="00345EAF">
        <w:rPr>
          <w:rFonts w:ascii="Arial Narrow" w:hAnsi="Arial Narrow"/>
        </w:rPr>
        <w:t xml:space="preserve"> of coverage 50%, Deductible $50, Lifetime Maximum $1,000, including an orthodontic rider for all teachers. This insurance will cover the employee and his/her immediate family.</w:t>
      </w:r>
    </w:p>
    <w:p w14:paraId="7C9F8DDD" w14:textId="77777777" w:rsidR="0025155A" w:rsidRPr="00345EAF" w:rsidRDefault="0025155A" w:rsidP="00345EAF">
      <w:pPr>
        <w:pStyle w:val="ListParagraph"/>
        <w:tabs>
          <w:tab w:val="left" w:pos="432"/>
        </w:tabs>
        <w:spacing w:after="0" w:line="240" w:lineRule="auto"/>
        <w:ind w:left="1800"/>
        <w:rPr>
          <w:rFonts w:ascii="Arial Narrow" w:hAnsi="Arial Narrow"/>
        </w:rPr>
      </w:pPr>
    </w:p>
    <w:p w14:paraId="10123F10" w14:textId="536DC9A0"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sidRPr="00345EAF">
        <w:rPr>
          <w:rFonts w:ascii="Arial Narrow" w:hAnsi="Arial Narrow"/>
        </w:rPr>
        <w:t>The maximum annual coverage on the dental program will be $1,800 for teachers selecting dental insurance. This dental program will be provided at the basic full family rate of the program provided by the Board</w:t>
      </w:r>
      <w:r w:rsidRPr="004F0DE8">
        <w:rPr>
          <w:rFonts w:ascii="Arial Narrow" w:hAnsi="Arial Narrow"/>
        </w:rPr>
        <w:t>.</w:t>
      </w:r>
      <w:r w:rsidR="008D3B08">
        <w:rPr>
          <w:rFonts w:ascii="Arial Narrow" w:hAnsi="Arial Narrow"/>
        </w:rPr>
        <w:t xml:space="preserve">  </w:t>
      </w:r>
    </w:p>
    <w:p w14:paraId="270A1252" w14:textId="77777777" w:rsidR="0025155A" w:rsidRPr="00231B76" w:rsidRDefault="0025155A" w:rsidP="00231B76">
      <w:pPr>
        <w:tabs>
          <w:tab w:val="left" w:pos="432"/>
        </w:tabs>
        <w:ind w:left="1440"/>
        <w:rPr>
          <w:rFonts w:ascii="Arial Narrow" w:hAnsi="Arial Narrow"/>
        </w:rPr>
      </w:pPr>
    </w:p>
    <w:p w14:paraId="486D8E88" w14:textId="2D0E5CBB" w:rsidR="0025155A" w:rsidRPr="00227BB1" w:rsidRDefault="005E0FC5" w:rsidP="00E90456">
      <w:pPr>
        <w:pStyle w:val="ListParagraph"/>
        <w:numPr>
          <w:ilvl w:val="0"/>
          <w:numId w:val="21"/>
        </w:numPr>
        <w:tabs>
          <w:tab w:val="left" w:pos="432"/>
        </w:tabs>
        <w:spacing w:after="0" w:line="240" w:lineRule="auto"/>
        <w:rPr>
          <w:rFonts w:ascii="Arial Narrow" w:hAnsi="Arial Narrow"/>
        </w:rPr>
      </w:pPr>
      <w:r w:rsidRPr="00227BB1">
        <w:rPr>
          <w:rFonts w:ascii="Arial Narrow" w:hAnsi="Arial Narrow"/>
        </w:rPr>
        <w:t>Payroll deductions for MESSA options will be made available providing MESSA agrees to provide these options through payroll deductions.</w:t>
      </w:r>
    </w:p>
    <w:p w14:paraId="2E01E0D5" w14:textId="77777777" w:rsidR="0025155A" w:rsidRPr="00345EAF" w:rsidRDefault="0025155A" w:rsidP="00231B76">
      <w:pPr>
        <w:pStyle w:val="ListParagraph"/>
        <w:tabs>
          <w:tab w:val="left" w:pos="432"/>
        </w:tabs>
        <w:spacing w:after="0" w:line="240" w:lineRule="auto"/>
        <w:ind w:left="1800"/>
        <w:rPr>
          <w:rFonts w:ascii="Arial Narrow" w:hAnsi="Arial Narrow"/>
        </w:rPr>
      </w:pPr>
    </w:p>
    <w:p w14:paraId="191B14A9" w14:textId="1EC9EA76"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The Board agrees to provide $40,000 Term Life and $40,000 Accidental Death Insurance for all employees.</w:t>
      </w:r>
    </w:p>
    <w:p w14:paraId="3EF46399" w14:textId="77777777" w:rsidR="0025155A" w:rsidRPr="00345EAF" w:rsidRDefault="0025155A" w:rsidP="00231B76">
      <w:pPr>
        <w:pStyle w:val="ListParagraph"/>
        <w:tabs>
          <w:tab w:val="left" w:pos="432"/>
        </w:tabs>
        <w:spacing w:after="0" w:line="240" w:lineRule="auto"/>
        <w:ind w:left="1800"/>
        <w:rPr>
          <w:rFonts w:ascii="Arial Narrow" w:hAnsi="Arial Narrow"/>
        </w:rPr>
      </w:pPr>
    </w:p>
    <w:p w14:paraId="409DB402" w14:textId="163540AB"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 xml:space="preserve">The School District will provide a </w:t>
      </w:r>
      <w:proofErr w:type="gramStart"/>
      <w:r>
        <w:rPr>
          <w:rFonts w:ascii="Arial Narrow" w:hAnsi="Arial Narrow"/>
        </w:rPr>
        <w:t>Long Term</w:t>
      </w:r>
      <w:proofErr w:type="gramEnd"/>
      <w:r>
        <w:rPr>
          <w:rFonts w:ascii="Arial Narrow" w:hAnsi="Arial Narrow"/>
        </w:rPr>
        <w:t xml:space="preserve"> Disability Insurance Program for members of the teaching staff. The program will pay a minimum of sixty percent (60%) of the teacher's salary.</w:t>
      </w:r>
    </w:p>
    <w:p w14:paraId="7D0F78E1" w14:textId="77777777" w:rsidR="0025155A" w:rsidRPr="00345EAF" w:rsidRDefault="0025155A" w:rsidP="00231B76">
      <w:pPr>
        <w:pStyle w:val="ListParagraph"/>
        <w:tabs>
          <w:tab w:val="left" w:pos="432"/>
        </w:tabs>
        <w:spacing w:after="0" w:line="240" w:lineRule="auto"/>
        <w:ind w:left="1800"/>
        <w:rPr>
          <w:rFonts w:ascii="Arial Narrow" w:hAnsi="Arial Narrow"/>
        </w:rPr>
      </w:pPr>
    </w:p>
    <w:p w14:paraId="559D4CDE" w14:textId="30BE06C5" w:rsidR="0025155A" w:rsidRPr="00345EAF"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 xml:space="preserve">The Employer shall provide without cost to the bargaining unit member MESSA </w:t>
      </w:r>
      <w:r w:rsidRPr="00EE169A">
        <w:rPr>
          <w:rFonts w:ascii="Arial Narrow" w:hAnsi="Arial Narrow"/>
        </w:rPr>
        <w:t>VSP-3 PLUS</w:t>
      </w:r>
      <w:r w:rsidR="00510984">
        <w:rPr>
          <w:rFonts w:ascii="Arial Narrow" w:hAnsi="Arial Narrow"/>
        </w:rPr>
        <w:t xml:space="preserve"> </w:t>
      </w:r>
      <w:r>
        <w:rPr>
          <w:rFonts w:ascii="Arial Narrow" w:hAnsi="Arial Narrow"/>
        </w:rPr>
        <w:t>for all bargaining unit members and their eligible dependents.</w:t>
      </w:r>
    </w:p>
    <w:p w14:paraId="0E9AC7AE" w14:textId="77777777" w:rsidR="0025155A" w:rsidRPr="00345EAF" w:rsidRDefault="0025155A" w:rsidP="00231B76">
      <w:pPr>
        <w:pStyle w:val="ListParagraph"/>
        <w:tabs>
          <w:tab w:val="left" w:pos="432"/>
        </w:tabs>
        <w:spacing w:after="0" w:line="240" w:lineRule="auto"/>
        <w:ind w:left="1800"/>
        <w:rPr>
          <w:rFonts w:ascii="Arial Narrow" w:hAnsi="Arial Narrow"/>
        </w:rPr>
      </w:pPr>
    </w:p>
    <w:p w14:paraId="62EB0852" w14:textId="36C105E8" w:rsidR="003D0CFA" w:rsidRDefault="005E0FC5" w:rsidP="00E90456">
      <w:pPr>
        <w:pStyle w:val="ListParagraph"/>
        <w:numPr>
          <w:ilvl w:val="0"/>
          <w:numId w:val="21"/>
        </w:numPr>
        <w:tabs>
          <w:tab w:val="left" w:pos="432"/>
        </w:tabs>
        <w:spacing w:after="0" w:line="240" w:lineRule="auto"/>
        <w:rPr>
          <w:rFonts w:ascii="Arial Narrow" w:hAnsi="Arial Narrow"/>
        </w:rPr>
      </w:pPr>
      <w:r>
        <w:rPr>
          <w:rFonts w:ascii="Arial Narrow" w:hAnsi="Arial Narrow"/>
        </w:rPr>
        <w:t xml:space="preserve">The parties acknowledge that the </w:t>
      </w:r>
      <w:proofErr w:type="gramStart"/>
      <w:r>
        <w:rPr>
          <w:rFonts w:ascii="Arial Narrow" w:hAnsi="Arial Narrow"/>
        </w:rPr>
        <w:t>District</w:t>
      </w:r>
      <w:proofErr w:type="gramEnd"/>
      <w:r>
        <w:rPr>
          <w:rFonts w:ascii="Arial Narrow" w:hAnsi="Arial Narrow"/>
        </w:rPr>
        <w:t xml:space="preserve"> may be required by applicable state law to bid health insurance. In that event, the </w:t>
      </w:r>
      <w:proofErr w:type="gramStart"/>
      <w:r>
        <w:rPr>
          <w:rFonts w:ascii="Arial Narrow" w:hAnsi="Arial Narrow"/>
        </w:rPr>
        <w:t>District</w:t>
      </w:r>
      <w:proofErr w:type="gramEnd"/>
      <w:r>
        <w:rPr>
          <w:rFonts w:ascii="Arial Narrow" w:hAnsi="Arial Narrow"/>
        </w:rPr>
        <w:t xml:space="preserve"> will bid the health insurance benefits as stated in this Agreement, equal to or better than existing carrier and program, but the District will not be obligated to provide such benefits via the carrier(s) stated in this Agreement. However, the district will bargain with the Association concerning the implementation of any change the carrier(s) as the result of such bid, as allowable by applicable state law</w:t>
      </w:r>
      <w:r w:rsidR="003D0CFA">
        <w:rPr>
          <w:rFonts w:ascii="Arial Narrow" w:hAnsi="Arial Narrow"/>
        </w:rPr>
        <w:t>.</w:t>
      </w:r>
    </w:p>
    <w:p w14:paraId="6DAB0EC6" w14:textId="77777777" w:rsidR="003D0CFA" w:rsidRDefault="003D0CFA" w:rsidP="0025155A">
      <w:pPr>
        <w:tabs>
          <w:tab w:val="left" w:pos="432"/>
        </w:tabs>
        <w:rPr>
          <w:rFonts w:ascii="Arial Narrow" w:hAnsi="Arial Narrow"/>
        </w:rPr>
      </w:pPr>
    </w:p>
    <w:p w14:paraId="47D26643" w14:textId="57CFBD65" w:rsidR="003D0CFA" w:rsidRPr="00231B76" w:rsidRDefault="00CA293A" w:rsidP="008D3B08">
      <w:pPr>
        <w:pStyle w:val="ListParagraph"/>
        <w:numPr>
          <w:ilvl w:val="0"/>
          <w:numId w:val="21"/>
        </w:numPr>
        <w:tabs>
          <w:tab w:val="left" w:pos="432"/>
        </w:tabs>
        <w:rPr>
          <w:rFonts w:ascii="Arial Narrow" w:hAnsi="Arial Narrow"/>
        </w:rPr>
      </w:pPr>
      <w:r w:rsidRPr="00231B76">
        <w:rPr>
          <w:rFonts w:ascii="Arial Narrow" w:hAnsi="Arial Narrow"/>
        </w:rPr>
        <w:t>T</w:t>
      </w:r>
      <w:r w:rsidR="003D0CFA" w:rsidRPr="00231B76">
        <w:rPr>
          <w:rFonts w:ascii="Arial Narrow" w:hAnsi="Arial Narrow"/>
        </w:rPr>
        <w:t xml:space="preserve">he </w:t>
      </w:r>
      <w:proofErr w:type="gramStart"/>
      <w:r w:rsidR="003D0CFA" w:rsidRPr="00231B76">
        <w:rPr>
          <w:rFonts w:ascii="Arial Narrow" w:hAnsi="Arial Narrow"/>
        </w:rPr>
        <w:t>District</w:t>
      </w:r>
      <w:proofErr w:type="gramEnd"/>
      <w:r w:rsidR="003D0CFA" w:rsidRPr="00231B76">
        <w:rPr>
          <w:rFonts w:ascii="Arial Narrow" w:hAnsi="Arial Narrow"/>
        </w:rPr>
        <w:t xml:space="preserve"> will pay the insurance premiums for 12 months, subject to the statutory caps.  These amounts shall be adjusted annually on January first beginning January 1</w:t>
      </w:r>
      <w:proofErr w:type="gramStart"/>
      <w:r w:rsidR="003D0CFA" w:rsidRPr="00231B76">
        <w:rPr>
          <w:rFonts w:ascii="Arial Narrow" w:hAnsi="Arial Narrow"/>
        </w:rPr>
        <w:t>st ,</w:t>
      </w:r>
      <w:proofErr w:type="gramEnd"/>
      <w:r w:rsidR="003D0CFA" w:rsidRPr="00231B76">
        <w:rPr>
          <w:rFonts w:ascii="Arial Narrow" w:hAnsi="Arial Narrow"/>
        </w:rPr>
        <w:t xml:space="preserve"> 2021 to the maximum payment permitted by Section 3 of the Publicly Funded Health Insurance Contribution Act.</w:t>
      </w:r>
      <w:r w:rsidR="00EE0F84" w:rsidRPr="00231B76">
        <w:rPr>
          <w:rFonts w:ascii="Arial Narrow" w:hAnsi="Arial Narrow"/>
        </w:rPr>
        <w:t xml:space="preserve"> </w:t>
      </w:r>
      <w:r w:rsidR="00A22804" w:rsidRPr="00231B76">
        <w:rPr>
          <w:rFonts w:ascii="Arial Narrow" w:hAnsi="Arial Narrow"/>
        </w:rPr>
        <w:t xml:space="preserve">If </w:t>
      </w:r>
      <w:r w:rsidR="00EE0F84" w:rsidRPr="00231B76">
        <w:rPr>
          <w:rFonts w:ascii="Arial Narrow" w:hAnsi="Arial Narrow"/>
        </w:rPr>
        <w:t xml:space="preserve">the premium </w:t>
      </w:r>
      <w:r w:rsidR="00A22804" w:rsidRPr="00231B76">
        <w:rPr>
          <w:rFonts w:ascii="Arial Narrow" w:hAnsi="Arial Narrow"/>
        </w:rPr>
        <w:t>cost for a selected insurance option falls below the cap, the difference shall be paid into the employee’s Health Savings Account.</w:t>
      </w:r>
    </w:p>
    <w:p w14:paraId="0BA12F63" w14:textId="77777777" w:rsidR="001E12BC" w:rsidRDefault="001E12BC" w:rsidP="007369CC">
      <w:pPr>
        <w:tabs>
          <w:tab w:val="left" w:pos="432"/>
          <w:tab w:val="left" w:pos="8640"/>
        </w:tabs>
        <w:spacing w:after="216"/>
      </w:pPr>
    </w:p>
    <w:p w14:paraId="41A3A030" w14:textId="25D7345E" w:rsidR="005E0FC5" w:rsidRDefault="005E0FC5" w:rsidP="00231B76">
      <w:pPr>
        <w:tabs>
          <w:tab w:val="left" w:pos="432"/>
        </w:tabs>
        <w:spacing w:after="216"/>
        <w:rPr>
          <w:rFonts w:ascii="Arial Narrow" w:hAnsi="Arial Narrow"/>
          <w:b/>
        </w:rPr>
      </w:pPr>
      <w:r>
        <w:rPr>
          <w:rFonts w:ascii="Arial Narrow" w:hAnsi="Arial Narrow"/>
          <w:b/>
        </w:rPr>
        <w:t>ARTICLE 9: EVALUATIONS</w:t>
      </w:r>
    </w:p>
    <w:p w14:paraId="3A51A173" w14:textId="41640980" w:rsidR="00231B76" w:rsidRPr="00231B76" w:rsidRDefault="005E0FC5" w:rsidP="00E90456">
      <w:pPr>
        <w:pStyle w:val="ListParagraph"/>
        <w:numPr>
          <w:ilvl w:val="0"/>
          <w:numId w:val="23"/>
        </w:numPr>
        <w:tabs>
          <w:tab w:val="left" w:pos="8640"/>
        </w:tabs>
        <w:rPr>
          <w:rFonts w:ascii="Arial Narrow" w:hAnsi="Arial Narrow"/>
        </w:rPr>
      </w:pPr>
      <w:r w:rsidRPr="00231B76">
        <w:rPr>
          <w:rFonts w:ascii="Arial Narrow" w:hAnsi="Arial Narrow"/>
        </w:rPr>
        <w:t xml:space="preserve">All monitoring or observations, including the use of </w:t>
      </w:r>
      <w:proofErr w:type="gramStart"/>
      <w:r w:rsidRPr="00231B76">
        <w:rPr>
          <w:rFonts w:ascii="Arial Narrow" w:hAnsi="Arial Narrow"/>
        </w:rPr>
        <w:t>closed circuit</w:t>
      </w:r>
      <w:proofErr w:type="gramEnd"/>
      <w:r w:rsidRPr="00231B76">
        <w:rPr>
          <w:rFonts w:ascii="Arial Narrow" w:hAnsi="Arial Narrow"/>
        </w:rPr>
        <w:t xml:space="preserve"> television, audio system, and similar devices when used for teacher evaluation, shall be conducted openly with the full knowledge of the teacher.</w:t>
      </w:r>
    </w:p>
    <w:p w14:paraId="20D97D22" w14:textId="66BE26EF" w:rsidR="005E0FC5" w:rsidRPr="00231B76" w:rsidRDefault="005E0FC5" w:rsidP="00231B76">
      <w:pPr>
        <w:tabs>
          <w:tab w:val="left" w:pos="8640"/>
        </w:tabs>
        <w:ind w:left="1166" w:hanging="806"/>
        <w:rPr>
          <w:rFonts w:ascii="Arial Narrow" w:hAnsi="Arial Narrow"/>
          <w:sz w:val="22"/>
          <w:szCs w:val="22"/>
        </w:rPr>
      </w:pPr>
      <w:r w:rsidRPr="00231B76">
        <w:rPr>
          <w:rFonts w:ascii="Arial Narrow" w:hAnsi="Arial Narrow"/>
          <w:sz w:val="22"/>
          <w:szCs w:val="22"/>
        </w:rPr>
        <w:t>B.</w:t>
      </w:r>
      <w:r w:rsidRPr="00231B76">
        <w:rPr>
          <w:rFonts w:ascii="Arial Narrow" w:hAnsi="Arial Narrow"/>
          <w:sz w:val="22"/>
          <w:szCs w:val="22"/>
        </w:rPr>
        <w:tab/>
        <w:t xml:space="preserve">Evaluations of </w:t>
      </w:r>
      <w:r w:rsidR="00C025F1" w:rsidRPr="00231B76">
        <w:rPr>
          <w:rFonts w:ascii="Arial Narrow" w:hAnsi="Arial Narrow"/>
          <w:sz w:val="22"/>
          <w:szCs w:val="22"/>
        </w:rPr>
        <w:t xml:space="preserve">non-tenure eligible staff members </w:t>
      </w:r>
      <w:r w:rsidRPr="00231B76">
        <w:rPr>
          <w:rFonts w:ascii="Arial Narrow" w:hAnsi="Arial Narrow"/>
          <w:sz w:val="22"/>
          <w:szCs w:val="22"/>
        </w:rPr>
        <w:t>shall be conducted by the teacher's immediate principal or an administrator working in the same building, unless an emergency requires such evaluations be conducted by a designated replacement or an assistant.</w:t>
      </w:r>
    </w:p>
    <w:p w14:paraId="27E87E23" w14:textId="77777777" w:rsidR="00231B76" w:rsidRPr="00231B76" w:rsidRDefault="00231B76" w:rsidP="00231B76">
      <w:pPr>
        <w:tabs>
          <w:tab w:val="left" w:pos="8640"/>
        </w:tabs>
        <w:ind w:left="1166" w:hanging="806"/>
        <w:rPr>
          <w:rFonts w:ascii="Arial Narrow" w:hAnsi="Arial Narrow"/>
          <w:sz w:val="22"/>
          <w:szCs w:val="22"/>
        </w:rPr>
      </w:pPr>
    </w:p>
    <w:p w14:paraId="52A23BF2" w14:textId="428A60D5" w:rsidR="005E0FC5" w:rsidRPr="00231B76" w:rsidRDefault="005E0FC5" w:rsidP="00231B76">
      <w:pPr>
        <w:tabs>
          <w:tab w:val="left" w:pos="8640"/>
        </w:tabs>
        <w:ind w:left="1166" w:hanging="806"/>
        <w:rPr>
          <w:rFonts w:ascii="Arial Narrow" w:hAnsi="Arial Narrow"/>
          <w:sz w:val="22"/>
          <w:szCs w:val="22"/>
        </w:rPr>
      </w:pPr>
      <w:r w:rsidRPr="00231B76">
        <w:rPr>
          <w:rFonts w:ascii="Arial Narrow" w:hAnsi="Arial Narrow"/>
          <w:sz w:val="22"/>
          <w:szCs w:val="22"/>
        </w:rPr>
        <w:t>C.</w:t>
      </w:r>
      <w:r w:rsidRPr="00231B76">
        <w:rPr>
          <w:rFonts w:ascii="Arial Narrow" w:hAnsi="Arial Narrow"/>
          <w:sz w:val="22"/>
          <w:szCs w:val="22"/>
        </w:rPr>
        <w:tab/>
        <w:t xml:space="preserve">The work performance of all </w:t>
      </w:r>
      <w:r w:rsidR="00C025F1" w:rsidRPr="00231B76">
        <w:rPr>
          <w:rFonts w:ascii="Arial Narrow" w:hAnsi="Arial Narrow"/>
          <w:sz w:val="22"/>
          <w:szCs w:val="22"/>
        </w:rPr>
        <w:t xml:space="preserve">non-tenure </w:t>
      </w:r>
      <w:r w:rsidRPr="00231B76">
        <w:rPr>
          <w:rFonts w:ascii="Arial Narrow" w:hAnsi="Arial Narrow"/>
          <w:sz w:val="22"/>
          <w:szCs w:val="22"/>
        </w:rPr>
        <w:t xml:space="preserve">shall be evaluated in writing. Each observation shall be made in </w:t>
      </w:r>
      <w:r w:rsidR="00896E95" w:rsidRPr="00231B76">
        <w:rPr>
          <w:rFonts w:ascii="Arial Narrow" w:hAnsi="Arial Narrow"/>
          <w:sz w:val="22"/>
          <w:szCs w:val="22"/>
        </w:rPr>
        <w:t xml:space="preserve">   </w:t>
      </w:r>
      <w:r w:rsidRPr="00231B76">
        <w:rPr>
          <w:rFonts w:ascii="Arial Narrow" w:hAnsi="Arial Narrow"/>
          <w:sz w:val="22"/>
          <w:szCs w:val="22"/>
        </w:rPr>
        <w:t xml:space="preserve">person </w:t>
      </w:r>
      <w:r w:rsidR="00896E95" w:rsidRPr="00231B76">
        <w:rPr>
          <w:rFonts w:ascii="Arial Narrow" w:hAnsi="Arial Narrow"/>
          <w:sz w:val="22"/>
          <w:szCs w:val="22"/>
        </w:rPr>
        <w:t>f</w:t>
      </w:r>
      <w:r w:rsidRPr="00231B76">
        <w:rPr>
          <w:rFonts w:ascii="Arial Narrow" w:hAnsi="Arial Narrow"/>
          <w:sz w:val="22"/>
          <w:szCs w:val="22"/>
        </w:rPr>
        <w:t>or a minimum of thirty consecutive minutes.</w:t>
      </w:r>
    </w:p>
    <w:p w14:paraId="51B1A6CB" w14:textId="77777777" w:rsidR="00231B76" w:rsidRPr="00231B76" w:rsidRDefault="00231B76" w:rsidP="00231B76">
      <w:pPr>
        <w:tabs>
          <w:tab w:val="left" w:pos="8640"/>
        </w:tabs>
        <w:ind w:left="1166" w:hanging="806"/>
        <w:rPr>
          <w:rFonts w:ascii="Arial Narrow" w:hAnsi="Arial Narrow"/>
          <w:sz w:val="22"/>
          <w:szCs w:val="22"/>
        </w:rPr>
      </w:pPr>
    </w:p>
    <w:p w14:paraId="34E28E67" w14:textId="5FC27438" w:rsidR="005E0FC5" w:rsidRPr="00231B76" w:rsidRDefault="00C025F1" w:rsidP="00231B76">
      <w:pPr>
        <w:tabs>
          <w:tab w:val="left" w:pos="8640"/>
        </w:tabs>
        <w:ind w:left="1166" w:hanging="806"/>
        <w:rPr>
          <w:rFonts w:ascii="Arial Narrow" w:hAnsi="Arial Narrow"/>
          <w:sz w:val="22"/>
          <w:szCs w:val="22"/>
        </w:rPr>
      </w:pPr>
      <w:r w:rsidRPr="00231B76">
        <w:rPr>
          <w:rFonts w:ascii="Arial Narrow" w:hAnsi="Arial Narrow"/>
          <w:sz w:val="22"/>
          <w:szCs w:val="22"/>
        </w:rPr>
        <w:t>D.</w:t>
      </w:r>
      <w:proofErr w:type="gramStart"/>
      <w:r w:rsidR="00896E95" w:rsidRPr="00231B76">
        <w:rPr>
          <w:rFonts w:ascii="Arial Narrow" w:hAnsi="Arial Narrow"/>
          <w:sz w:val="22"/>
          <w:szCs w:val="22"/>
        </w:rPr>
        <w:tab/>
        <w:t xml:space="preserve">  N</w:t>
      </w:r>
      <w:r w:rsidRPr="00231B76">
        <w:rPr>
          <w:rFonts w:ascii="Arial Narrow" w:hAnsi="Arial Narrow"/>
          <w:sz w:val="22"/>
          <w:szCs w:val="22"/>
        </w:rPr>
        <w:t>on</w:t>
      </w:r>
      <w:proofErr w:type="gramEnd"/>
      <w:r w:rsidRPr="00231B76">
        <w:rPr>
          <w:rFonts w:ascii="Arial Narrow" w:hAnsi="Arial Narrow"/>
          <w:sz w:val="22"/>
          <w:szCs w:val="22"/>
        </w:rPr>
        <w:t xml:space="preserve">-tenure eligible staff </w:t>
      </w:r>
      <w:r w:rsidR="005E0FC5" w:rsidRPr="00231B76">
        <w:rPr>
          <w:rFonts w:ascii="Arial Narrow" w:hAnsi="Arial Narrow"/>
          <w:sz w:val="22"/>
          <w:szCs w:val="22"/>
        </w:rPr>
        <w:t>shall be evaluated when performances seem to warrant it, but at least once every three years.</w:t>
      </w:r>
    </w:p>
    <w:p w14:paraId="41F15F1D" w14:textId="77777777" w:rsidR="00231B76" w:rsidRPr="00231B76" w:rsidRDefault="00231B76" w:rsidP="00231B76">
      <w:pPr>
        <w:tabs>
          <w:tab w:val="left" w:pos="8640"/>
        </w:tabs>
        <w:ind w:left="1166" w:hanging="806"/>
        <w:rPr>
          <w:rFonts w:ascii="Arial Narrow" w:hAnsi="Arial Narrow"/>
          <w:sz w:val="22"/>
          <w:szCs w:val="22"/>
        </w:rPr>
      </w:pPr>
    </w:p>
    <w:p w14:paraId="177765C6" w14:textId="13957ACB" w:rsidR="00231B76" w:rsidRPr="00231B76" w:rsidRDefault="00C025F1" w:rsidP="00231B76">
      <w:pPr>
        <w:tabs>
          <w:tab w:val="left" w:pos="8640"/>
        </w:tabs>
        <w:ind w:left="1166" w:hanging="806"/>
        <w:rPr>
          <w:rFonts w:ascii="Arial Narrow" w:hAnsi="Arial Narrow"/>
          <w:sz w:val="22"/>
          <w:szCs w:val="22"/>
        </w:rPr>
      </w:pPr>
      <w:r w:rsidRPr="00231B76">
        <w:rPr>
          <w:rFonts w:ascii="Arial Narrow" w:hAnsi="Arial Narrow"/>
          <w:sz w:val="22"/>
          <w:szCs w:val="22"/>
        </w:rPr>
        <w:t>E.</w:t>
      </w:r>
      <w:r w:rsidR="005E0FC5" w:rsidRPr="00231B76">
        <w:rPr>
          <w:rFonts w:ascii="Arial Narrow" w:hAnsi="Arial Narrow"/>
          <w:sz w:val="22"/>
          <w:szCs w:val="22"/>
        </w:rPr>
        <w:tab/>
        <w:t xml:space="preserve">The principal or his designee will hold a personal conference with the </w:t>
      </w:r>
      <w:r w:rsidRPr="00231B76">
        <w:rPr>
          <w:rFonts w:ascii="Arial Narrow" w:hAnsi="Arial Narrow"/>
          <w:sz w:val="22"/>
          <w:szCs w:val="22"/>
        </w:rPr>
        <w:t xml:space="preserve">non-tenure eligible staff member </w:t>
      </w:r>
      <w:r w:rsidR="005E0FC5" w:rsidRPr="00231B76">
        <w:rPr>
          <w:rFonts w:ascii="Arial Narrow" w:hAnsi="Arial Narrow"/>
          <w:sz w:val="22"/>
          <w:szCs w:val="22"/>
        </w:rPr>
        <w:t>within ten days after each observation. During this time, the evaluation will be discussed by both parties.</w:t>
      </w:r>
    </w:p>
    <w:p w14:paraId="6894733E" w14:textId="77777777" w:rsidR="00231B76" w:rsidRPr="00231B76" w:rsidRDefault="00231B76" w:rsidP="00231B76">
      <w:pPr>
        <w:tabs>
          <w:tab w:val="left" w:pos="8640"/>
        </w:tabs>
        <w:ind w:left="1166" w:hanging="806"/>
        <w:rPr>
          <w:rFonts w:ascii="Arial Narrow" w:hAnsi="Arial Narrow"/>
          <w:sz w:val="22"/>
          <w:szCs w:val="22"/>
        </w:rPr>
      </w:pPr>
    </w:p>
    <w:p w14:paraId="60ABA700" w14:textId="6645FE88" w:rsidR="00C025F1" w:rsidRPr="00231B76" w:rsidRDefault="00C025F1" w:rsidP="00231B76">
      <w:pPr>
        <w:tabs>
          <w:tab w:val="left" w:pos="8640"/>
        </w:tabs>
        <w:ind w:left="1166" w:hanging="806"/>
        <w:rPr>
          <w:rFonts w:ascii="Arial Narrow" w:hAnsi="Arial Narrow"/>
          <w:sz w:val="22"/>
          <w:szCs w:val="22"/>
        </w:rPr>
      </w:pPr>
      <w:r w:rsidRPr="00231B76">
        <w:rPr>
          <w:rFonts w:ascii="Arial Narrow" w:hAnsi="Arial Narrow"/>
          <w:sz w:val="22"/>
          <w:szCs w:val="22"/>
        </w:rPr>
        <w:t xml:space="preserve">F.    </w:t>
      </w:r>
      <w:r w:rsidR="00231B76" w:rsidRPr="00231B76">
        <w:rPr>
          <w:rFonts w:ascii="Arial Narrow" w:hAnsi="Arial Narrow"/>
          <w:sz w:val="22"/>
          <w:szCs w:val="22"/>
        </w:rPr>
        <w:tab/>
      </w:r>
      <w:r w:rsidRPr="00231B76">
        <w:rPr>
          <w:rFonts w:ascii="Arial Narrow" w:hAnsi="Arial Narrow"/>
          <w:sz w:val="22"/>
          <w:szCs w:val="22"/>
        </w:rPr>
        <w:t>The evaluation process for tenure eligible staff members shall be governed by Board policy and corresponding administration guidelines.</w:t>
      </w:r>
    </w:p>
    <w:p w14:paraId="510A15E2" w14:textId="77777777" w:rsidR="00231B76" w:rsidRPr="00231B76" w:rsidRDefault="00231B76" w:rsidP="00231B76">
      <w:pPr>
        <w:tabs>
          <w:tab w:val="left" w:pos="8640"/>
        </w:tabs>
        <w:ind w:left="1166" w:hanging="806"/>
        <w:rPr>
          <w:rFonts w:ascii="Arial Narrow" w:hAnsi="Arial Narrow"/>
          <w:sz w:val="22"/>
          <w:szCs w:val="22"/>
        </w:rPr>
      </w:pPr>
    </w:p>
    <w:p w14:paraId="3432A7E8" w14:textId="2F0525F3" w:rsidR="005E0FC5" w:rsidRPr="00231B76" w:rsidRDefault="005E0FC5" w:rsidP="00E90456">
      <w:pPr>
        <w:pStyle w:val="ListParagraph"/>
        <w:numPr>
          <w:ilvl w:val="0"/>
          <w:numId w:val="15"/>
        </w:numPr>
        <w:tabs>
          <w:tab w:val="left" w:pos="8640"/>
        </w:tabs>
        <w:rPr>
          <w:rFonts w:ascii="Arial Narrow" w:hAnsi="Arial Narrow"/>
        </w:rPr>
      </w:pPr>
      <w:r w:rsidRPr="00231B76">
        <w:rPr>
          <w:rFonts w:ascii="Arial Narrow" w:hAnsi="Arial Narrow"/>
        </w:rPr>
        <w:lastRenderedPageBreak/>
        <w:t xml:space="preserve">A copy of the written evaluation shall be submitted to the </w:t>
      </w:r>
      <w:r w:rsidR="00D038C7" w:rsidRPr="00231B76">
        <w:rPr>
          <w:rFonts w:ascii="Arial Narrow" w:hAnsi="Arial Narrow"/>
        </w:rPr>
        <w:t>non-tenure</w:t>
      </w:r>
      <w:r w:rsidR="00C025F1" w:rsidRPr="00231B76">
        <w:rPr>
          <w:rFonts w:ascii="Arial Narrow" w:hAnsi="Arial Narrow"/>
        </w:rPr>
        <w:t xml:space="preserve"> eligible staff member</w:t>
      </w:r>
      <w:r w:rsidRPr="00231B76">
        <w:rPr>
          <w:rFonts w:ascii="Arial Narrow" w:hAnsi="Arial Narrow"/>
        </w:rPr>
        <w:t xml:space="preserve"> at the time of the personal conference following the evaluation. In the event that the </w:t>
      </w:r>
      <w:r w:rsidR="00D038C7" w:rsidRPr="00231B76">
        <w:rPr>
          <w:rFonts w:ascii="Arial Narrow" w:hAnsi="Arial Narrow"/>
        </w:rPr>
        <w:t>non-tenure</w:t>
      </w:r>
      <w:r w:rsidR="00C025F1" w:rsidRPr="00231B76">
        <w:rPr>
          <w:rFonts w:ascii="Arial Narrow" w:hAnsi="Arial Narrow"/>
        </w:rPr>
        <w:t xml:space="preserve"> eligible staff </w:t>
      </w:r>
      <w:proofErr w:type="gramStart"/>
      <w:r w:rsidR="00C025F1" w:rsidRPr="00231B76">
        <w:rPr>
          <w:rFonts w:ascii="Arial Narrow" w:hAnsi="Arial Narrow"/>
        </w:rPr>
        <w:t xml:space="preserve">member </w:t>
      </w:r>
      <w:r w:rsidRPr="00231B76">
        <w:rPr>
          <w:rFonts w:ascii="Arial Narrow" w:hAnsi="Arial Narrow"/>
        </w:rPr>
        <w:t xml:space="preserve"> feels</w:t>
      </w:r>
      <w:proofErr w:type="gramEnd"/>
      <w:r w:rsidRPr="00231B76">
        <w:rPr>
          <w:rFonts w:ascii="Arial Narrow" w:hAnsi="Arial Narrow"/>
        </w:rPr>
        <w:t xml:space="preserve"> his evaluation was incomplete or unjust, within ten days following the personal conference, he may put his objections in writing and have them attached to the evaluation report of the principal to be placed in his personnel file. All evaluations shall be based upon valid criteria for evaluating professional performance and growth.</w:t>
      </w:r>
    </w:p>
    <w:p w14:paraId="289482D0" w14:textId="77777777" w:rsidR="00231B76" w:rsidRPr="00231B76" w:rsidRDefault="00231B76" w:rsidP="00231B76">
      <w:pPr>
        <w:pStyle w:val="ListParagraph"/>
        <w:tabs>
          <w:tab w:val="left" w:pos="8640"/>
        </w:tabs>
        <w:rPr>
          <w:rFonts w:ascii="Arial Narrow" w:hAnsi="Arial Narrow"/>
        </w:rPr>
      </w:pPr>
    </w:p>
    <w:p w14:paraId="61BD93BC" w14:textId="78ED0E46" w:rsidR="00231B76" w:rsidRDefault="005E0FC5" w:rsidP="00E90456">
      <w:pPr>
        <w:pStyle w:val="ListParagraph"/>
        <w:numPr>
          <w:ilvl w:val="0"/>
          <w:numId w:val="15"/>
        </w:numPr>
        <w:tabs>
          <w:tab w:val="left" w:pos="8640"/>
        </w:tabs>
        <w:spacing w:after="0" w:line="240" w:lineRule="auto"/>
        <w:rPr>
          <w:rFonts w:ascii="Arial Narrow" w:hAnsi="Arial Narrow"/>
        </w:rPr>
      </w:pPr>
      <w:r w:rsidRPr="00231B76">
        <w:rPr>
          <w:rFonts w:ascii="Arial Narrow" w:hAnsi="Arial Narrow"/>
        </w:rPr>
        <w:t>Each teacher shall have the right upon request to review the contents of his own personnel file. A representative of the Association may, at the teacher's request, accompany the teacher in his review. This review will be made in the presence of the administrator responsible for the safekeeping of such file. Privileged information such as confidential credentials and related personal references obtained at the time of initial employment are specifically exempted from such review. The Administrator will remove such employment credentials and confidential reports from the file prior to the review of the file by the teacher. However, the teacher's evaluation reports relative to the teacher since coming to the Kent City Community Schools will be made available.</w:t>
      </w:r>
    </w:p>
    <w:p w14:paraId="39499608" w14:textId="6DAA7503" w:rsidR="00231B76" w:rsidRPr="00231B76" w:rsidRDefault="00231B76" w:rsidP="00231B76">
      <w:pPr>
        <w:tabs>
          <w:tab w:val="left" w:pos="8640"/>
        </w:tabs>
        <w:rPr>
          <w:rFonts w:ascii="Arial Narrow" w:hAnsi="Arial Narrow"/>
        </w:rPr>
      </w:pPr>
    </w:p>
    <w:p w14:paraId="05B42984" w14:textId="77F409D4" w:rsidR="005E0FC5" w:rsidRPr="00231B76" w:rsidRDefault="005E0FC5" w:rsidP="00E90456">
      <w:pPr>
        <w:pStyle w:val="ListParagraph"/>
        <w:numPr>
          <w:ilvl w:val="0"/>
          <w:numId w:val="15"/>
        </w:numPr>
        <w:tabs>
          <w:tab w:val="left" w:pos="8640"/>
        </w:tabs>
        <w:spacing w:after="0" w:line="240" w:lineRule="auto"/>
        <w:rPr>
          <w:rFonts w:ascii="Arial Narrow" w:hAnsi="Arial Narrow"/>
        </w:rPr>
      </w:pPr>
      <w:r w:rsidRPr="00231B76">
        <w:rPr>
          <w:rFonts w:ascii="Arial Narrow" w:hAnsi="Arial Narrow"/>
        </w:rPr>
        <w:t xml:space="preserve">No </w:t>
      </w:r>
      <w:r w:rsidR="00C025F1" w:rsidRPr="00231B76">
        <w:rPr>
          <w:rFonts w:ascii="Arial Narrow" w:hAnsi="Arial Narrow"/>
        </w:rPr>
        <w:t>non-tenure eligible staff member</w:t>
      </w:r>
      <w:r w:rsidRPr="00231B76">
        <w:rPr>
          <w:rFonts w:ascii="Arial Narrow" w:hAnsi="Arial Narrow"/>
        </w:rPr>
        <w:t xml:space="preserve"> shall be disciplined, reprimanded, reduced in rank or compensation or deprived of any opportunity or means of maintaining or holding his position favorable to success in the practice of the teaching profession without just cause. </w:t>
      </w:r>
      <w:r w:rsidR="007070E2" w:rsidRPr="00231B76">
        <w:rPr>
          <w:rFonts w:ascii="Arial Narrow" w:hAnsi="Arial Narrow"/>
        </w:rPr>
        <w:t xml:space="preserve"> No tenure eligible staff member shall be </w:t>
      </w:r>
      <w:proofErr w:type="gramStart"/>
      <w:r w:rsidR="007070E2" w:rsidRPr="00231B76">
        <w:rPr>
          <w:rFonts w:ascii="Arial Narrow" w:hAnsi="Arial Narrow"/>
        </w:rPr>
        <w:t>discharged  or</w:t>
      </w:r>
      <w:proofErr w:type="gramEnd"/>
      <w:r w:rsidR="007070E2" w:rsidRPr="00231B76">
        <w:rPr>
          <w:rFonts w:ascii="Arial Narrow" w:hAnsi="Arial Narrow"/>
        </w:rPr>
        <w:t xml:space="preserve"> demoted for reasons that are arbitrary and capricious. </w:t>
      </w:r>
      <w:r w:rsidRPr="00231B76">
        <w:rPr>
          <w:rFonts w:ascii="Arial Narrow" w:hAnsi="Arial Narrow"/>
        </w:rPr>
        <w:t>Any such discipline, reprimand or reduction in rank, compensation or advantage, asserted by the Board or any agent or representative thereof, shall be subject to the grievance procedure here</w:t>
      </w:r>
      <w:r w:rsidR="00896E95" w:rsidRPr="00231B76">
        <w:rPr>
          <w:rFonts w:ascii="Arial Narrow" w:hAnsi="Arial Narrow"/>
        </w:rPr>
        <w:t xml:space="preserve"> </w:t>
      </w:r>
      <w:r w:rsidRPr="00231B76">
        <w:rPr>
          <w:rFonts w:ascii="Arial Narrow" w:hAnsi="Arial Narrow"/>
        </w:rPr>
        <w:t>in</w:t>
      </w:r>
      <w:r w:rsidR="00896E95" w:rsidRPr="00231B76">
        <w:rPr>
          <w:rFonts w:ascii="Arial Narrow" w:hAnsi="Arial Narrow"/>
        </w:rPr>
        <w:t xml:space="preserve"> </w:t>
      </w:r>
      <w:r w:rsidRPr="00231B76">
        <w:rPr>
          <w:rFonts w:ascii="Arial Narrow" w:hAnsi="Arial Narrow"/>
        </w:rPr>
        <w:t>after</w:t>
      </w:r>
      <w:r w:rsidR="00896E95" w:rsidRPr="00231B76">
        <w:rPr>
          <w:rFonts w:ascii="Arial Narrow" w:hAnsi="Arial Narrow"/>
        </w:rPr>
        <w:t xml:space="preserve"> </w:t>
      </w:r>
      <w:r w:rsidRPr="00231B76">
        <w:rPr>
          <w:rFonts w:ascii="Arial Narrow" w:hAnsi="Arial Narrow"/>
        </w:rPr>
        <w:t>set forth, except tenure teacher dismissal in which case use of the grievance process shall be prohibited and only the Tenure process utilized.</w:t>
      </w:r>
    </w:p>
    <w:p w14:paraId="6BA96AB1" w14:textId="77777777" w:rsidR="00896E95" w:rsidRPr="00231B76" w:rsidRDefault="00896E95" w:rsidP="00231B76">
      <w:pPr>
        <w:pStyle w:val="ListParagraph"/>
        <w:tabs>
          <w:tab w:val="left" w:pos="8640"/>
        </w:tabs>
        <w:spacing w:after="0" w:line="240" w:lineRule="auto"/>
        <w:rPr>
          <w:rFonts w:ascii="Arial Narrow" w:hAnsi="Arial Narrow"/>
        </w:rPr>
      </w:pPr>
    </w:p>
    <w:p w14:paraId="5D6EFBEA" w14:textId="3E0989E4" w:rsidR="005E0FC5" w:rsidRPr="00231B76" w:rsidRDefault="005E0FC5" w:rsidP="00E90456">
      <w:pPr>
        <w:pStyle w:val="ListParagraph"/>
        <w:numPr>
          <w:ilvl w:val="0"/>
          <w:numId w:val="15"/>
        </w:numPr>
        <w:tabs>
          <w:tab w:val="left" w:pos="8640"/>
        </w:tabs>
        <w:spacing w:after="0" w:line="240" w:lineRule="auto"/>
        <w:rPr>
          <w:rFonts w:ascii="Arial Narrow" w:hAnsi="Arial Narrow"/>
        </w:rPr>
      </w:pPr>
      <w:r w:rsidRPr="00231B76">
        <w:rPr>
          <w:rFonts w:ascii="Arial Narrow" w:hAnsi="Arial Narrow"/>
        </w:rPr>
        <w:t xml:space="preserve">Negative comments on the performance and evaluation of a teacher should be fully discussed with the teacher, and positive steps shall be taken immediately to assist the teacher in overcoming these weak points. All suggestions for improvements of the </w:t>
      </w:r>
      <w:r w:rsidR="00D038C7" w:rsidRPr="00231B76">
        <w:rPr>
          <w:rFonts w:ascii="Arial Narrow" w:hAnsi="Arial Narrow"/>
        </w:rPr>
        <w:t>non-tenure</w:t>
      </w:r>
      <w:r w:rsidR="007070E2" w:rsidRPr="00231B76">
        <w:rPr>
          <w:rFonts w:ascii="Arial Narrow" w:hAnsi="Arial Narrow"/>
        </w:rPr>
        <w:t xml:space="preserve"> eligible staff member’s </w:t>
      </w:r>
      <w:r w:rsidRPr="00231B76">
        <w:rPr>
          <w:rFonts w:ascii="Arial Narrow" w:hAnsi="Arial Narrow"/>
        </w:rPr>
        <w:t>performance shall be included in the written evaluations.</w:t>
      </w:r>
    </w:p>
    <w:p w14:paraId="05C32457" w14:textId="77777777" w:rsidR="007369CC" w:rsidRPr="00231B76" w:rsidRDefault="007369CC" w:rsidP="00231B76">
      <w:pPr>
        <w:pStyle w:val="ListParagraph"/>
        <w:tabs>
          <w:tab w:val="left" w:pos="8640"/>
        </w:tabs>
        <w:spacing w:after="0" w:line="240" w:lineRule="auto"/>
        <w:rPr>
          <w:rFonts w:ascii="Arial Narrow" w:hAnsi="Arial Narrow"/>
        </w:rPr>
      </w:pPr>
    </w:p>
    <w:p w14:paraId="3A81F5F2" w14:textId="20048270" w:rsidR="00C14BD3" w:rsidRDefault="007369CC" w:rsidP="00E90456">
      <w:pPr>
        <w:pStyle w:val="ListParagraph"/>
        <w:numPr>
          <w:ilvl w:val="0"/>
          <w:numId w:val="15"/>
        </w:numPr>
        <w:tabs>
          <w:tab w:val="left" w:pos="8640"/>
        </w:tabs>
        <w:spacing w:after="0" w:line="240" w:lineRule="auto"/>
        <w:rPr>
          <w:rFonts w:ascii="Arial Narrow" w:hAnsi="Arial Narrow"/>
        </w:rPr>
      </w:pPr>
      <w:r w:rsidRPr="00231B76">
        <w:rPr>
          <w:rFonts w:ascii="Arial Narrow" w:hAnsi="Arial Narrow"/>
        </w:rPr>
        <w:t xml:space="preserve">It is expressly understood that the content of an evaluation shall not be the subject of a grievance. However, a violation of the evaluation procedure </w:t>
      </w:r>
      <w:r w:rsidR="007070E2" w:rsidRPr="00231B76">
        <w:rPr>
          <w:rFonts w:ascii="Arial Narrow" w:hAnsi="Arial Narrow"/>
        </w:rPr>
        <w:t xml:space="preserve">for non-tenure eligible staff members </w:t>
      </w:r>
      <w:r w:rsidRPr="00231B76">
        <w:rPr>
          <w:rFonts w:ascii="Arial Narrow" w:hAnsi="Arial Narrow"/>
        </w:rPr>
        <w:t>as set forth in this Agreement may be grieved.</w:t>
      </w:r>
    </w:p>
    <w:p w14:paraId="44BDB6DD" w14:textId="77777777" w:rsidR="00231B76" w:rsidRPr="00231B76" w:rsidRDefault="00231B76" w:rsidP="00231B76">
      <w:pPr>
        <w:pStyle w:val="ListParagraph"/>
        <w:rPr>
          <w:rFonts w:ascii="Arial Narrow" w:hAnsi="Arial Narrow"/>
        </w:rPr>
      </w:pPr>
    </w:p>
    <w:p w14:paraId="680CD269" w14:textId="31CE053E" w:rsidR="00231B76" w:rsidRDefault="00231B76" w:rsidP="00231B76">
      <w:pPr>
        <w:pStyle w:val="ListParagraph"/>
        <w:tabs>
          <w:tab w:val="left" w:pos="8640"/>
        </w:tabs>
        <w:spacing w:after="0" w:line="240" w:lineRule="auto"/>
        <w:rPr>
          <w:rFonts w:ascii="Arial Narrow" w:hAnsi="Arial Narrow"/>
        </w:rPr>
      </w:pPr>
    </w:p>
    <w:p w14:paraId="47ABE3D4" w14:textId="45A03395" w:rsidR="00795BE5" w:rsidRDefault="00795BE5" w:rsidP="00231B76">
      <w:pPr>
        <w:pStyle w:val="ListParagraph"/>
        <w:tabs>
          <w:tab w:val="left" w:pos="8640"/>
        </w:tabs>
        <w:spacing w:after="0" w:line="240" w:lineRule="auto"/>
        <w:rPr>
          <w:rFonts w:ascii="Arial Narrow" w:hAnsi="Arial Narrow"/>
        </w:rPr>
      </w:pPr>
    </w:p>
    <w:p w14:paraId="2DE7AD54" w14:textId="39158FC3" w:rsidR="00795BE5" w:rsidRDefault="00795BE5" w:rsidP="00231B76">
      <w:pPr>
        <w:pStyle w:val="ListParagraph"/>
        <w:tabs>
          <w:tab w:val="left" w:pos="8640"/>
        </w:tabs>
        <w:spacing w:after="0" w:line="240" w:lineRule="auto"/>
        <w:rPr>
          <w:rFonts w:ascii="Arial Narrow" w:hAnsi="Arial Narrow"/>
        </w:rPr>
      </w:pPr>
    </w:p>
    <w:p w14:paraId="0B390588" w14:textId="7D3EFCD4" w:rsidR="00795BE5" w:rsidRDefault="00795BE5" w:rsidP="00231B76">
      <w:pPr>
        <w:pStyle w:val="ListParagraph"/>
        <w:tabs>
          <w:tab w:val="left" w:pos="8640"/>
        </w:tabs>
        <w:spacing w:after="0" w:line="240" w:lineRule="auto"/>
        <w:rPr>
          <w:rFonts w:ascii="Arial Narrow" w:hAnsi="Arial Narrow"/>
        </w:rPr>
      </w:pPr>
    </w:p>
    <w:p w14:paraId="74765B41" w14:textId="13057D21" w:rsidR="00795BE5" w:rsidRDefault="00795BE5" w:rsidP="00231B76">
      <w:pPr>
        <w:pStyle w:val="ListParagraph"/>
        <w:tabs>
          <w:tab w:val="left" w:pos="8640"/>
        </w:tabs>
        <w:spacing w:after="0" w:line="240" w:lineRule="auto"/>
        <w:rPr>
          <w:rFonts w:ascii="Arial Narrow" w:hAnsi="Arial Narrow"/>
        </w:rPr>
      </w:pPr>
    </w:p>
    <w:p w14:paraId="549E1189" w14:textId="7FDE543C" w:rsidR="00795BE5" w:rsidRDefault="00795BE5" w:rsidP="00231B76">
      <w:pPr>
        <w:pStyle w:val="ListParagraph"/>
        <w:tabs>
          <w:tab w:val="left" w:pos="8640"/>
        </w:tabs>
        <w:spacing w:after="0" w:line="240" w:lineRule="auto"/>
        <w:rPr>
          <w:rFonts w:ascii="Arial Narrow" w:hAnsi="Arial Narrow"/>
        </w:rPr>
      </w:pPr>
    </w:p>
    <w:p w14:paraId="0F527CFB" w14:textId="6CB8958E" w:rsidR="00795BE5" w:rsidRDefault="00795BE5" w:rsidP="00231B76">
      <w:pPr>
        <w:pStyle w:val="ListParagraph"/>
        <w:tabs>
          <w:tab w:val="left" w:pos="8640"/>
        </w:tabs>
        <w:spacing w:after="0" w:line="240" w:lineRule="auto"/>
        <w:rPr>
          <w:rFonts w:ascii="Arial Narrow" w:hAnsi="Arial Narrow"/>
        </w:rPr>
      </w:pPr>
    </w:p>
    <w:p w14:paraId="004E61F9" w14:textId="43F0A37B" w:rsidR="00795BE5" w:rsidRDefault="00795BE5" w:rsidP="00231B76">
      <w:pPr>
        <w:pStyle w:val="ListParagraph"/>
        <w:tabs>
          <w:tab w:val="left" w:pos="8640"/>
        </w:tabs>
        <w:spacing w:after="0" w:line="240" w:lineRule="auto"/>
        <w:rPr>
          <w:rFonts w:ascii="Arial Narrow" w:hAnsi="Arial Narrow"/>
        </w:rPr>
      </w:pPr>
    </w:p>
    <w:p w14:paraId="01BC7A35" w14:textId="1BC441D4" w:rsidR="00795BE5" w:rsidRDefault="00795BE5" w:rsidP="00231B76">
      <w:pPr>
        <w:pStyle w:val="ListParagraph"/>
        <w:tabs>
          <w:tab w:val="left" w:pos="8640"/>
        </w:tabs>
        <w:spacing w:after="0" w:line="240" w:lineRule="auto"/>
        <w:rPr>
          <w:rFonts w:ascii="Arial Narrow" w:hAnsi="Arial Narrow"/>
        </w:rPr>
      </w:pPr>
    </w:p>
    <w:p w14:paraId="531E1232" w14:textId="7A581A1F" w:rsidR="00795BE5" w:rsidRDefault="00795BE5" w:rsidP="00231B76">
      <w:pPr>
        <w:pStyle w:val="ListParagraph"/>
        <w:tabs>
          <w:tab w:val="left" w:pos="8640"/>
        </w:tabs>
        <w:spacing w:after="0" w:line="240" w:lineRule="auto"/>
        <w:rPr>
          <w:rFonts w:ascii="Arial Narrow" w:hAnsi="Arial Narrow"/>
        </w:rPr>
      </w:pPr>
    </w:p>
    <w:p w14:paraId="20EF1990" w14:textId="659082FC" w:rsidR="00795BE5" w:rsidRDefault="00795BE5" w:rsidP="00231B76">
      <w:pPr>
        <w:pStyle w:val="ListParagraph"/>
        <w:tabs>
          <w:tab w:val="left" w:pos="8640"/>
        </w:tabs>
        <w:spacing w:after="0" w:line="240" w:lineRule="auto"/>
        <w:rPr>
          <w:rFonts w:ascii="Arial Narrow" w:hAnsi="Arial Narrow"/>
        </w:rPr>
      </w:pPr>
    </w:p>
    <w:p w14:paraId="73FDE8FE" w14:textId="25B78ACF" w:rsidR="00795BE5" w:rsidRDefault="00795BE5" w:rsidP="00231B76">
      <w:pPr>
        <w:pStyle w:val="ListParagraph"/>
        <w:tabs>
          <w:tab w:val="left" w:pos="8640"/>
        </w:tabs>
        <w:spacing w:after="0" w:line="240" w:lineRule="auto"/>
        <w:rPr>
          <w:rFonts w:ascii="Arial Narrow" w:hAnsi="Arial Narrow"/>
        </w:rPr>
      </w:pPr>
    </w:p>
    <w:p w14:paraId="0D54FE1F" w14:textId="684AD894" w:rsidR="00795BE5" w:rsidRDefault="00795BE5" w:rsidP="00231B76">
      <w:pPr>
        <w:pStyle w:val="ListParagraph"/>
        <w:tabs>
          <w:tab w:val="left" w:pos="8640"/>
        </w:tabs>
        <w:spacing w:after="0" w:line="240" w:lineRule="auto"/>
        <w:rPr>
          <w:rFonts w:ascii="Arial Narrow" w:hAnsi="Arial Narrow"/>
        </w:rPr>
      </w:pPr>
    </w:p>
    <w:p w14:paraId="1A63A080" w14:textId="3E354445" w:rsidR="00795BE5" w:rsidRDefault="00795BE5" w:rsidP="00231B76">
      <w:pPr>
        <w:pStyle w:val="ListParagraph"/>
        <w:tabs>
          <w:tab w:val="left" w:pos="8640"/>
        </w:tabs>
        <w:spacing w:after="0" w:line="240" w:lineRule="auto"/>
        <w:rPr>
          <w:rFonts w:ascii="Arial Narrow" w:hAnsi="Arial Narrow"/>
        </w:rPr>
      </w:pPr>
    </w:p>
    <w:p w14:paraId="1C88E5F5" w14:textId="77777777" w:rsidR="00795BE5" w:rsidRDefault="00795BE5" w:rsidP="00231B76">
      <w:pPr>
        <w:pStyle w:val="ListParagraph"/>
        <w:tabs>
          <w:tab w:val="left" w:pos="8640"/>
        </w:tabs>
        <w:spacing w:after="0" w:line="240" w:lineRule="auto"/>
        <w:rPr>
          <w:rFonts w:ascii="Arial Narrow" w:hAnsi="Arial Narrow"/>
        </w:rPr>
      </w:pPr>
    </w:p>
    <w:p w14:paraId="453B3663" w14:textId="77777777" w:rsidR="00795BE5" w:rsidRPr="00231B76" w:rsidRDefault="00795BE5" w:rsidP="00231B76">
      <w:pPr>
        <w:pStyle w:val="ListParagraph"/>
        <w:tabs>
          <w:tab w:val="left" w:pos="8640"/>
        </w:tabs>
        <w:spacing w:after="0" w:line="240" w:lineRule="auto"/>
        <w:rPr>
          <w:rFonts w:ascii="Arial Narrow" w:hAnsi="Arial Narrow"/>
        </w:rPr>
      </w:pPr>
    </w:p>
    <w:p w14:paraId="3C60D5CD" w14:textId="55E2B1EF" w:rsidR="005E0FC5" w:rsidRDefault="005E0FC5" w:rsidP="00231B76">
      <w:pPr>
        <w:tabs>
          <w:tab w:val="left" w:pos="8640"/>
        </w:tabs>
        <w:rPr>
          <w:rFonts w:ascii="Arial Narrow" w:hAnsi="Arial Narrow"/>
          <w:b/>
        </w:rPr>
      </w:pPr>
      <w:r w:rsidRPr="00231B76">
        <w:rPr>
          <w:rFonts w:ascii="Arial Narrow" w:hAnsi="Arial Narrow"/>
          <w:b/>
        </w:rPr>
        <w:lastRenderedPageBreak/>
        <w:t>ARTICLE 10: PROTECTION OF TEACHERS</w:t>
      </w:r>
    </w:p>
    <w:p w14:paraId="74D0F317" w14:textId="77777777" w:rsidR="00795BE5" w:rsidRPr="00231B76" w:rsidRDefault="00795BE5" w:rsidP="00231B76">
      <w:pPr>
        <w:tabs>
          <w:tab w:val="left" w:pos="8640"/>
        </w:tabs>
        <w:rPr>
          <w:rFonts w:ascii="Garamond" w:hAnsi="Garamond"/>
          <w:spacing w:val="2"/>
        </w:rPr>
      </w:pPr>
    </w:p>
    <w:p w14:paraId="69F6F435" w14:textId="45EAB1BB" w:rsidR="005E0FC5" w:rsidRDefault="005E0FC5" w:rsidP="00E90456">
      <w:pPr>
        <w:pStyle w:val="ListParagraph"/>
        <w:numPr>
          <w:ilvl w:val="0"/>
          <w:numId w:val="24"/>
        </w:numPr>
        <w:tabs>
          <w:tab w:val="left" w:pos="8640"/>
        </w:tabs>
        <w:spacing w:after="0" w:line="240" w:lineRule="auto"/>
        <w:rPr>
          <w:rFonts w:ascii="Arial Narrow" w:hAnsi="Arial Narrow"/>
        </w:rPr>
      </w:pPr>
      <w:r>
        <w:rPr>
          <w:rFonts w:ascii="Arial Narrow" w:hAnsi="Arial Narrow"/>
        </w:rPr>
        <w:t>Any case of assault upon a teacher related to or occurring while he/she is fulfilling his teaching or related responsibilities shall be promptly reported to the Board or its designated representatives.</w:t>
      </w:r>
    </w:p>
    <w:p w14:paraId="57B12DF8" w14:textId="77777777" w:rsidR="00795BE5" w:rsidRDefault="00795BE5" w:rsidP="00795BE5">
      <w:pPr>
        <w:pStyle w:val="ListParagraph"/>
        <w:tabs>
          <w:tab w:val="left" w:pos="8640"/>
        </w:tabs>
        <w:spacing w:after="0" w:line="240" w:lineRule="auto"/>
        <w:rPr>
          <w:rFonts w:ascii="Arial Narrow" w:hAnsi="Arial Narrow"/>
        </w:rPr>
      </w:pPr>
    </w:p>
    <w:p w14:paraId="4203942F" w14:textId="42BC44CD" w:rsidR="005E0FC5" w:rsidRDefault="005E0FC5" w:rsidP="00E90456">
      <w:pPr>
        <w:pStyle w:val="ListParagraph"/>
        <w:numPr>
          <w:ilvl w:val="0"/>
          <w:numId w:val="24"/>
        </w:numPr>
        <w:tabs>
          <w:tab w:val="left" w:pos="8640"/>
        </w:tabs>
        <w:spacing w:after="0" w:line="240" w:lineRule="auto"/>
        <w:rPr>
          <w:rFonts w:ascii="Arial Narrow" w:hAnsi="Arial Narrow"/>
        </w:rPr>
      </w:pPr>
      <w:r>
        <w:rPr>
          <w:rFonts w:ascii="Arial Narrow" w:hAnsi="Arial Narrow"/>
        </w:rPr>
        <w:t>The Board recognizes that through its administrative staff, it must support its teachers in taking all reasonable actions to maintain proper classroom order. Formal written complaints by a parent or a student directed toward a teacher shall be promptly called to the teacher's attention. In the event such complaint is reduced to writing and placed in the teacher's file, a copy of this shall be furnished to the teacher.</w:t>
      </w:r>
    </w:p>
    <w:p w14:paraId="4BA85778" w14:textId="77777777" w:rsidR="00795BE5" w:rsidRPr="00795BE5" w:rsidRDefault="00795BE5" w:rsidP="00795BE5">
      <w:pPr>
        <w:tabs>
          <w:tab w:val="left" w:pos="8640"/>
        </w:tabs>
        <w:rPr>
          <w:rFonts w:ascii="Arial Narrow" w:hAnsi="Arial Narrow"/>
        </w:rPr>
      </w:pPr>
    </w:p>
    <w:p w14:paraId="1E589D60" w14:textId="0AF602F2" w:rsidR="005E0FC5" w:rsidRDefault="005E0FC5" w:rsidP="00E90456">
      <w:pPr>
        <w:pStyle w:val="ListParagraph"/>
        <w:numPr>
          <w:ilvl w:val="0"/>
          <w:numId w:val="24"/>
        </w:numPr>
        <w:tabs>
          <w:tab w:val="left" w:pos="8640"/>
        </w:tabs>
        <w:spacing w:after="0" w:line="240" w:lineRule="auto"/>
        <w:rPr>
          <w:rFonts w:ascii="Arial Narrow" w:hAnsi="Arial Narrow"/>
        </w:rPr>
      </w:pPr>
      <w:r>
        <w:rPr>
          <w:rFonts w:ascii="Arial Narrow" w:hAnsi="Arial Narrow"/>
        </w:rPr>
        <w:t>Teachers shall be expected to exercise reasonable care with respect to the safety of the pupils and property, but shall not be individually liable, except in the case of gross negli</w:t>
      </w:r>
      <w:r w:rsidR="007369CC">
        <w:rPr>
          <w:rFonts w:ascii="Arial Narrow" w:hAnsi="Arial Narrow"/>
        </w:rPr>
        <w:t>gence or gro</w:t>
      </w:r>
      <w:r w:rsidR="00C23190">
        <w:rPr>
          <w:rFonts w:ascii="Arial Narrow" w:hAnsi="Arial Narrow"/>
        </w:rPr>
        <w:t>ss neglect of duty.</w:t>
      </w:r>
      <w:r w:rsidR="00DC1B0E">
        <w:rPr>
          <w:rFonts w:ascii="Arial Narrow" w:hAnsi="Arial Narrow"/>
        </w:rPr>
        <w:t xml:space="preserve"> </w:t>
      </w:r>
      <w:r w:rsidR="00C23190">
        <w:rPr>
          <w:rFonts w:ascii="Arial Narrow" w:hAnsi="Arial Narrow"/>
        </w:rPr>
        <w:t xml:space="preserve">for </w:t>
      </w:r>
      <w:r>
        <w:rPr>
          <w:rFonts w:ascii="Arial Narrow" w:hAnsi="Arial Narrow"/>
        </w:rPr>
        <w:t>damage or loss of person or property.</w:t>
      </w:r>
    </w:p>
    <w:p w14:paraId="1ADBB105" w14:textId="4898EB19" w:rsidR="00795BE5" w:rsidRPr="00795BE5" w:rsidRDefault="00795BE5" w:rsidP="00795BE5">
      <w:pPr>
        <w:tabs>
          <w:tab w:val="left" w:pos="8640"/>
        </w:tabs>
        <w:rPr>
          <w:rFonts w:ascii="Arial Narrow" w:hAnsi="Arial Narrow"/>
        </w:rPr>
      </w:pPr>
    </w:p>
    <w:p w14:paraId="489A3E98" w14:textId="1C30BD1E" w:rsidR="005E0FC5" w:rsidRDefault="005E0FC5" w:rsidP="00E90456">
      <w:pPr>
        <w:pStyle w:val="ListParagraph"/>
        <w:numPr>
          <w:ilvl w:val="0"/>
          <w:numId w:val="24"/>
        </w:numPr>
        <w:tabs>
          <w:tab w:val="left" w:pos="8640"/>
        </w:tabs>
        <w:spacing w:after="0" w:line="240" w:lineRule="auto"/>
        <w:rPr>
          <w:rFonts w:ascii="Arial Narrow" w:hAnsi="Arial Narrow"/>
        </w:rPr>
      </w:pPr>
      <w:r>
        <w:rPr>
          <w:rFonts w:ascii="Arial Narrow" w:hAnsi="Arial Narrow"/>
        </w:rPr>
        <w:t>A teacher shall at all times be entitled upon their request to have present a representative of the Association when he is being reprimanded, warned or disciplined for any infraction of discipline or delinquency in professional performance. When a request for such representation is made, discipline shall be delayed until a representative can be present, but in no case shall discipline be delayed to accommodate the Association Representative more than 24 hours.</w:t>
      </w:r>
    </w:p>
    <w:p w14:paraId="60603B70" w14:textId="77777777" w:rsidR="00B477A0" w:rsidRDefault="00B477A0" w:rsidP="00021A83">
      <w:pPr>
        <w:tabs>
          <w:tab w:val="left" w:pos="432"/>
        </w:tabs>
        <w:ind w:left="432" w:hanging="432"/>
        <w:rPr>
          <w:rFonts w:ascii="Arial Narrow" w:hAnsi="Arial Narrow"/>
        </w:rPr>
      </w:pPr>
    </w:p>
    <w:p w14:paraId="66D518F1" w14:textId="2D4D49D4" w:rsidR="00B477A0" w:rsidRDefault="00B477A0" w:rsidP="00E90456">
      <w:pPr>
        <w:pStyle w:val="ListParagraph"/>
        <w:numPr>
          <w:ilvl w:val="0"/>
          <w:numId w:val="24"/>
        </w:numPr>
        <w:tabs>
          <w:tab w:val="left" w:pos="8640"/>
        </w:tabs>
        <w:spacing w:after="0" w:line="240" w:lineRule="auto"/>
        <w:rPr>
          <w:rFonts w:ascii="Arial Narrow" w:hAnsi="Arial Narrow"/>
        </w:rPr>
      </w:pPr>
      <w:r>
        <w:rPr>
          <w:rFonts w:ascii="Arial Narrow" w:hAnsi="Arial Narrow"/>
        </w:rPr>
        <w:t>Protocols will be established for training staff working with students with special needs.</w:t>
      </w:r>
    </w:p>
    <w:p w14:paraId="182ACCEA" w14:textId="77777777" w:rsidR="00CA293A" w:rsidRDefault="00CA293A" w:rsidP="00795BE5">
      <w:pPr>
        <w:pStyle w:val="ListParagraph"/>
        <w:tabs>
          <w:tab w:val="left" w:pos="8640"/>
        </w:tabs>
        <w:spacing w:after="0" w:line="240" w:lineRule="auto"/>
        <w:rPr>
          <w:rFonts w:ascii="Arial Narrow" w:hAnsi="Arial Narrow"/>
        </w:rPr>
      </w:pPr>
    </w:p>
    <w:p w14:paraId="3D03EE0C" w14:textId="2A6F280E" w:rsidR="00CA293A" w:rsidRDefault="00CA293A" w:rsidP="00E90456">
      <w:pPr>
        <w:pStyle w:val="ListParagraph"/>
        <w:numPr>
          <w:ilvl w:val="0"/>
          <w:numId w:val="24"/>
        </w:numPr>
        <w:tabs>
          <w:tab w:val="left" w:pos="8640"/>
        </w:tabs>
        <w:spacing w:after="0" w:line="240" w:lineRule="auto"/>
        <w:rPr>
          <w:rFonts w:ascii="Arial Narrow" w:hAnsi="Arial Narrow"/>
        </w:rPr>
      </w:pPr>
      <w:r w:rsidRPr="00C715B8">
        <w:rPr>
          <w:rFonts w:ascii="Arial Narrow" w:hAnsi="Arial Narrow"/>
        </w:rPr>
        <w:t>The parties agree that the district will provide an abbreviated CPI training for general education staff within Kent City Community Schools who have frequent contact with special education students.</w:t>
      </w:r>
    </w:p>
    <w:p w14:paraId="5AD00F4F" w14:textId="77777777" w:rsidR="007369CC" w:rsidRDefault="007369CC" w:rsidP="00021A83">
      <w:pPr>
        <w:tabs>
          <w:tab w:val="left" w:pos="432"/>
        </w:tabs>
        <w:ind w:left="432" w:hanging="432"/>
        <w:rPr>
          <w:rFonts w:ascii="Arial Narrow" w:hAnsi="Arial Narrow"/>
        </w:rPr>
      </w:pPr>
    </w:p>
    <w:p w14:paraId="7AE83871" w14:textId="77777777" w:rsidR="007369CC" w:rsidRDefault="007369CC" w:rsidP="00021A83">
      <w:pPr>
        <w:tabs>
          <w:tab w:val="left" w:pos="432"/>
        </w:tabs>
        <w:ind w:left="432" w:hanging="432"/>
        <w:rPr>
          <w:rFonts w:ascii="Arial Narrow" w:hAnsi="Arial Narrow"/>
        </w:rPr>
      </w:pPr>
    </w:p>
    <w:p w14:paraId="39CA32B9" w14:textId="77777777" w:rsidR="007369CC" w:rsidRDefault="007369CC" w:rsidP="00021A83">
      <w:pPr>
        <w:tabs>
          <w:tab w:val="left" w:pos="432"/>
        </w:tabs>
        <w:ind w:left="432" w:hanging="432"/>
        <w:rPr>
          <w:rFonts w:ascii="Arial Narrow" w:hAnsi="Arial Narrow"/>
        </w:rPr>
      </w:pPr>
    </w:p>
    <w:p w14:paraId="1D08BDCC" w14:textId="77777777" w:rsidR="007369CC" w:rsidRDefault="007369CC" w:rsidP="00021A83">
      <w:pPr>
        <w:tabs>
          <w:tab w:val="left" w:pos="432"/>
        </w:tabs>
        <w:ind w:left="432" w:hanging="432"/>
        <w:rPr>
          <w:rFonts w:ascii="Arial Narrow" w:hAnsi="Arial Narrow"/>
        </w:rPr>
      </w:pPr>
    </w:p>
    <w:p w14:paraId="736605BC" w14:textId="77777777" w:rsidR="007369CC" w:rsidRDefault="007369CC" w:rsidP="00021A83">
      <w:pPr>
        <w:tabs>
          <w:tab w:val="left" w:pos="432"/>
        </w:tabs>
        <w:ind w:left="432" w:hanging="432"/>
        <w:rPr>
          <w:rFonts w:ascii="Arial Narrow" w:hAnsi="Arial Narrow"/>
        </w:rPr>
      </w:pPr>
    </w:p>
    <w:p w14:paraId="2BF6FA34" w14:textId="77777777" w:rsidR="007369CC" w:rsidRDefault="007369CC" w:rsidP="00021A83">
      <w:pPr>
        <w:tabs>
          <w:tab w:val="left" w:pos="432"/>
        </w:tabs>
        <w:ind w:left="432" w:hanging="432"/>
        <w:rPr>
          <w:rFonts w:ascii="Arial Narrow" w:hAnsi="Arial Narrow"/>
        </w:rPr>
      </w:pPr>
    </w:p>
    <w:p w14:paraId="3CE96EF0" w14:textId="77777777" w:rsidR="007369CC" w:rsidRDefault="007369CC" w:rsidP="00021A83">
      <w:pPr>
        <w:tabs>
          <w:tab w:val="left" w:pos="432"/>
        </w:tabs>
        <w:ind w:left="432" w:hanging="432"/>
        <w:rPr>
          <w:rFonts w:ascii="Arial Narrow" w:hAnsi="Arial Narrow"/>
        </w:rPr>
      </w:pPr>
    </w:p>
    <w:p w14:paraId="6251C30E" w14:textId="77777777" w:rsidR="007369CC" w:rsidRDefault="007369CC" w:rsidP="00021A83">
      <w:pPr>
        <w:tabs>
          <w:tab w:val="left" w:pos="432"/>
        </w:tabs>
        <w:ind w:left="432" w:hanging="432"/>
        <w:rPr>
          <w:rFonts w:ascii="Arial Narrow" w:hAnsi="Arial Narrow"/>
        </w:rPr>
      </w:pPr>
    </w:p>
    <w:p w14:paraId="75B4D011" w14:textId="77777777" w:rsidR="007369CC" w:rsidRDefault="007369CC" w:rsidP="00021A83">
      <w:pPr>
        <w:tabs>
          <w:tab w:val="left" w:pos="432"/>
        </w:tabs>
        <w:ind w:left="432" w:hanging="432"/>
        <w:rPr>
          <w:rFonts w:ascii="Arial Narrow" w:hAnsi="Arial Narrow"/>
        </w:rPr>
      </w:pPr>
    </w:p>
    <w:p w14:paraId="349F102A" w14:textId="77777777" w:rsidR="007369CC" w:rsidRDefault="007369CC" w:rsidP="00021A83">
      <w:pPr>
        <w:tabs>
          <w:tab w:val="left" w:pos="432"/>
        </w:tabs>
        <w:ind w:left="432" w:hanging="432"/>
        <w:rPr>
          <w:rFonts w:ascii="Arial Narrow" w:hAnsi="Arial Narrow"/>
        </w:rPr>
      </w:pPr>
    </w:p>
    <w:p w14:paraId="553BFBFD" w14:textId="77777777" w:rsidR="007369CC" w:rsidRDefault="007369CC" w:rsidP="00021A83">
      <w:pPr>
        <w:tabs>
          <w:tab w:val="left" w:pos="432"/>
        </w:tabs>
        <w:ind w:left="432" w:hanging="432"/>
        <w:rPr>
          <w:rFonts w:ascii="Arial Narrow" w:hAnsi="Arial Narrow"/>
        </w:rPr>
      </w:pPr>
    </w:p>
    <w:p w14:paraId="793F05DA" w14:textId="77777777" w:rsidR="007369CC" w:rsidRDefault="007369CC" w:rsidP="00021A83">
      <w:pPr>
        <w:tabs>
          <w:tab w:val="left" w:pos="432"/>
        </w:tabs>
        <w:ind w:left="432" w:hanging="432"/>
        <w:rPr>
          <w:rFonts w:ascii="Arial Narrow" w:hAnsi="Arial Narrow"/>
        </w:rPr>
      </w:pPr>
    </w:p>
    <w:p w14:paraId="01D08073" w14:textId="77777777" w:rsidR="007369CC" w:rsidRDefault="007369CC" w:rsidP="00021A83">
      <w:pPr>
        <w:tabs>
          <w:tab w:val="left" w:pos="432"/>
        </w:tabs>
        <w:ind w:left="432" w:hanging="432"/>
        <w:rPr>
          <w:rFonts w:ascii="Arial Narrow" w:hAnsi="Arial Narrow"/>
        </w:rPr>
      </w:pPr>
    </w:p>
    <w:p w14:paraId="36DC5FD2" w14:textId="77777777" w:rsidR="007369CC" w:rsidRDefault="007369CC" w:rsidP="00021A83">
      <w:pPr>
        <w:tabs>
          <w:tab w:val="left" w:pos="432"/>
        </w:tabs>
        <w:ind w:left="432" w:hanging="432"/>
        <w:rPr>
          <w:rFonts w:ascii="Arial Narrow" w:hAnsi="Arial Narrow"/>
        </w:rPr>
      </w:pPr>
    </w:p>
    <w:p w14:paraId="43F89EC3" w14:textId="77777777" w:rsidR="00933A1B" w:rsidRDefault="00933A1B" w:rsidP="00C715B8">
      <w:pPr>
        <w:tabs>
          <w:tab w:val="left" w:pos="432"/>
        </w:tabs>
        <w:rPr>
          <w:rFonts w:ascii="Arial Narrow" w:hAnsi="Arial Narrow"/>
        </w:rPr>
      </w:pPr>
    </w:p>
    <w:p w14:paraId="33EF789B" w14:textId="77777777" w:rsidR="00933A1B" w:rsidRDefault="00933A1B" w:rsidP="00021A83">
      <w:pPr>
        <w:tabs>
          <w:tab w:val="left" w:pos="432"/>
        </w:tabs>
        <w:ind w:left="432" w:hanging="432"/>
        <w:rPr>
          <w:rFonts w:ascii="Arial Narrow" w:hAnsi="Arial Narrow"/>
        </w:rPr>
      </w:pPr>
    </w:p>
    <w:p w14:paraId="04F29D04" w14:textId="77777777" w:rsidR="00933A1B" w:rsidRDefault="00933A1B" w:rsidP="00021A83">
      <w:pPr>
        <w:tabs>
          <w:tab w:val="left" w:pos="432"/>
        </w:tabs>
        <w:ind w:left="432" w:hanging="432"/>
        <w:rPr>
          <w:rFonts w:ascii="Arial Narrow" w:hAnsi="Arial Narrow"/>
        </w:rPr>
      </w:pPr>
    </w:p>
    <w:p w14:paraId="6A7E5999" w14:textId="77777777" w:rsidR="005E0FC5" w:rsidRDefault="004D78C9" w:rsidP="007369CC">
      <w:pPr>
        <w:tabs>
          <w:tab w:val="left" w:pos="432"/>
        </w:tabs>
        <w:rPr>
          <w:rFonts w:ascii="Garamond" w:hAnsi="Garamond"/>
          <w:spacing w:val="2"/>
        </w:rPr>
      </w:pP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Pr>
          <w:rFonts w:ascii="Garamond" w:hAnsi="Garamond"/>
          <w:spacing w:val="2"/>
        </w:rPr>
        <w:tab/>
      </w:r>
      <w:r w:rsidR="005E0FC5">
        <w:rPr>
          <w:rFonts w:ascii="Garamond" w:hAnsi="Garamond"/>
          <w:spacing w:val="2"/>
        </w:rPr>
        <w:tab/>
      </w:r>
    </w:p>
    <w:p w14:paraId="5E8DD530" w14:textId="77777777" w:rsidR="00C715B8" w:rsidRDefault="00C715B8">
      <w:pPr>
        <w:rPr>
          <w:rFonts w:ascii="Arial Narrow" w:hAnsi="Arial Narrow"/>
          <w:b/>
        </w:rPr>
      </w:pPr>
      <w:r>
        <w:rPr>
          <w:rFonts w:ascii="Arial Narrow" w:hAnsi="Arial Narrow"/>
          <w:b/>
        </w:rPr>
        <w:br w:type="page"/>
      </w:r>
    </w:p>
    <w:p w14:paraId="0C4036CD" w14:textId="427D5E0C" w:rsidR="005E0FC5" w:rsidRDefault="005E0FC5" w:rsidP="007369CC">
      <w:pPr>
        <w:tabs>
          <w:tab w:val="left" w:pos="432"/>
        </w:tabs>
        <w:rPr>
          <w:rFonts w:ascii="Arial Narrow" w:hAnsi="Arial Narrow"/>
          <w:b/>
        </w:rPr>
      </w:pPr>
      <w:r>
        <w:rPr>
          <w:rFonts w:ascii="Arial Narrow" w:hAnsi="Arial Narrow"/>
          <w:b/>
        </w:rPr>
        <w:lastRenderedPageBreak/>
        <w:t>ARTICLE 11: NEGOTIATIONS PROCEDURES</w:t>
      </w:r>
    </w:p>
    <w:p w14:paraId="1682FF63" w14:textId="77777777" w:rsidR="007369CC" w:rsidRDefault="007369CC" w:rsidP="007369CC">
      <w:pPr>
        <w:tabs>
          <w:tab w:val="left" w:pos="432"/>
        </w:tabs>
        <w:rPr>
          <w:rFonts w:ascii="Arial Narrow" w:hAnsi="Arial Narrow"/>
          <w:b/>
        </w:rPr>
      </w:pPr>
    </w:p>
    <w:p w14:paraId="3A8C332F" w14:textId="0DA18743" w:rsidR="005E0FC5" w:rsidRDefault="005E0FC5" w:rsidP="00E90456">
      <w:pPr>
        <w:pStyle w:val="ListParagraph"/>
        <w:numPr>
          <w:ilvl w:val="0"/>
          <w:numId w:val="25"/>
        </w:numPr>
        <w:tabs>
          <w:tab w:val="left" w:pos="8640"/>
        </w:tabs>
        <w:spacing w:after="0" w:line="240" w:lineRule="auto"/>
        <w:rPr>
          <w:rFonts w:ascii="Arial Narrow" w:hAnsi="Arial Narrow"/>
        </w:rPr>
      </w:pPr>
      <w:r>
        <w:rPr>
          <w:rFonts w:ascii="Arial Narrow" w:hAnsi="Arial Narrow"/>
        </w:rPr>
        <w:t>The parties acknowledge that during the negotiations which resulted in this Agreement each had the unlimited right and opportunity to make demands and proposals with respect to any subject or matter not removed by law from the area of collective bargaining and that the understandings and agreements arrived at by the parties after the exercise of that right and opportunity are set forth in this Agreement. Therefore, the Board and the Association for the life of this Agreement, voluntarily and unqualifiedly waive the right, and each agrees that the other shall not be obligated to bargain collectively with respect to any subject or matter referred to or covered by this Agreement and with respect to any subject or matter not specifically referred to or covered in this Agreement, even though such subject or matter may not have been within the knowledge and contemplation of either or both of the parties at the time that they negotiated or signed this Agreement. Matters of common concern which are not covered herein may be subject to negotiation during the period of this Agreement upon the request and mutual agreement of both parties.</w:t>
      </w:r>
    </w:p>
    <w:p w14:paraId="2F947116" w14:textId="77777777" w:rsidR="007369CC" w:rsidRDefault="007369CC" w:rsidP="00795BE5">
      <w:pPr>
        <w:pStyle w:val="ListParagraph"/>
        <w:tabs>
          <w:tab w:val="left" w:pos="8640"/>
        </w:tabs>
        <w:spacing w:after="0" w:line="240" w:lineRule="auto"/>
        <w:rPr>
          <w:rFonts w:ascii="Arial Narrow" w:hAnsi="Arial Narrow"/>
        </w:rPr>
      </w:pPr>
    </w:p>
    <w:p w14:paraId="6CC318C1" w14:textId="055C142B" w:rsidR="005E0FC5" w:rsidRDefault="005E0FC5" w:rsidP="00E90456">
      <w:pPr>
        <w:pStyle w:val="ListParagraph"/>
        <w:numPr>
          <w:ilvl w:val="0"/>
          <w:numId w:val="25"/>
        </w:numPr>
        <w:tabs>
          <w:tab w:val="left" w:pos="8640"/>
        </w:tabs>
        <w:spacing w:after="0" w:line="240" w:lineRule="auto"/>
        <w:rPr>
          <w:rFonts w:ascii="Arial Narrow" w:hAnsi="Arial Narrow"/>
        </w:rPr>
      </w:pPr>
      <w:r>
        <w:rPr>
          <w:rFonts w:ascii="Arial Narrow" w:hAnsi="Arial Narrow"/>
        </w:rPr>
        <w:t>This Agreement supersedes and cancels all previous agreements, verbal or written, or based on alleged past practices, between the Board and the Association and constitutes the entire agreement between the parties. Any amendment or agreement supplemental hereto shall not be binding upon either party unless executed in writing and ratified by a majority of the Board and a majority of the membership of the Association.</w:t>
      </w:r>
    </w:p>
    <w:p w14:paraId="387E63DA" w14:textId="6F1564B7" w:rsidR="00795BE5" w:rsidRPr="00795BE5" w:rsidRDefault="00795BE5" w:rsidP="00795BE5">
      <w:pPr>
        <w:tabs>
          <w:tab w:val="left" w:pos="8640"/>
        </w:tabs>
        <w:rPr>
          <w:rFonts w:ascii="Arial Narrow" w:hAnsi="Arial Narrow"/>
        </w:rPr>
      </w:pPr>
    </w:p>
    <w:p w14:paraId="1399940F" w14:textId="29998219" w:rsidR="005E0FC5" w:rsidRDefault="005E0FC5" w:rsidP="00E90456">
      <w:pPr>
        <w:pStyle w:val="ListParagraph"/>
        <w:numPr>
          <w:ilvl w:val="0"/>
          <w:numId w:val="25"/>
        </w:numPr>
        <w:tabs>
          <w:tab w:val="left" w:pos="8640"/>
        </w:tabs>
        <w:spacing w:after="0" w:line="240" w:lineRule="auto"/>
        <w:rPr>
          <w:rFonts w:ascii="Arial Narrow" w:hAnsi="Arial Narrow"/>
        </w:rPr>
      </w:pPr>
      <w:r>
        <w:rPr>
          <w:rFonts w:ascii="Arial Narrow" w:hAnsi="Arial Narrow"/>
        </w:rPr>
        <w:t xml:space="preserve">In any negotiations described by this article, neither party shall have any control over the selection of the negotiating or bargaining representatives of the other party and each party may select its representatives from within or outside the School District. It is recognized that no final agreement between parties may be executed without ratification of a majority of the Board of Education and by a majority of the membership of the Association but the parties mutually pledge </w:t>
      </w:r>
      <w:proofErr w:type="gramStart"/>
      <w:r>
        <w:rPr>
          <w:rFonts w:ascii="Arial Narrow" w:hAnsi="Arial Narrow"/>
        </w:rPr>
        <w:t>that representatives</w:t>
      </w:r>
      <w:proofErr w:type="gramEnd"/>
      <w:r>
        <w:rPr>
          <w:rFonts w:ascii="Arial Narrow" w:hAnsi="Arial Narrow"/>
        </w:rPr>
        <w:t xml:space="preserve"> selected by each shall be clothed with all necessary power and authority to make proposals, consider proposals, and make concessions in the course of negotiations or bargaining, subject only to such ratification. If the parties fail to reach an agreement in any such negotiations, either party may invoke the mediation machinery of the Michigan Employment Relations Commission, or take any other lawful measures it may deem appropriate.</w:t>
      </w:r>
    </w:p>
    <w:p w14:paraId="0120CDC1" w14:textId="23931ED3" w:rsidR="00795BE5" w:rsidRPr="00795BE5" w:rsidRDefault="00795BE5" w:rsidP="00795BE5">
      <w:pPr>
        <w:tabs>
          <w:tab w:val="left" w:pos="8640"/>
        </w:tabs>
        <w:rPr>
          <w:rFonts w:ascii="Arial Narrow" w:hAnsi="Arial Narrow"/>
        </w:rPr>
      </w:pPr>
    </w:p>
    <w:p w14:paraId="05D1C551" w14:textId="78596EAF" w:rsidR="005E0FC5" w:rsidRDefault="005E0FC5" w:rsidP="00E90456">
      <w:pPr>
        <w:pStyle w:val="ListParagraph"/>
        <w:numPr>
          <w:ilvl w:val="0"/>
          <w:numId w:val="25"/>
        </w:numPr>
        <w:tabs>
          <w:tab w:val="left" w:pos="8640"/>
        </w:tabs>
        <w:spacing w:after="0" w:line="240" w:lineRule="auto"/>
        <w:rPr>
          <w:rFonts w:ascii="Arial Narrow" w:hAnsi="Arial Narrow"/>
        </w:rPr>
      </w:pPr>
      <w:r>
        <w:rPr>
          <w:rFonts w:ascii="Arial Narrow" w:hAnsi="Arial Narrow"/>
        </w:rPr>
        <w:t>The Board agrees not to negotiate with any teacher's organization other than the Association for the duration of this Agreement. Nothing contained herein shall be construed to prevent any individual teacher from presenting a grievance and having the grievance adjusted without intervention of the Association, if the adjustment is not inconsistent with the terms of this Agreement, provided that the Association has been given opportunity to be represented at such adjustment.</w:t>
      </w:r>
    </w:p>
    <w:p w14:paraId="19F8376C" w14:textId="6B0B9539" w:rsidR="00795BE5" w:rsidRPr="00795BE5" w:rsidRDefault="00795BE5" w:rsidP="00795BE5">
      <w:pPr>
        <w:tabs>
          <w:tab w:val="left" w:pos="8640"/>
        </w:tabs>
        <w:rPr>
          <w:rFonts w:ascii="Arial Narrow" w:hAnsi="Arial Narrow"/>
        </w:rPr>
      </w:pPr>
    </w:p>
    <w:p w14:paraId="5B8B5AF0" w14:textId="67D70ADB" w:rsidR="009D3374" w:rsidRDefault="005E0FC5" w:rsidP="00E90456">
      <w:pPr>
        <w:pStyle w:val="ListParagraph"/>
        <w:numPr>
          <w:ilvl w:val="0"/>
          <w:numId w:val="25"/>
        </w:numPr>
        <w:tabs>
          <w:tab w:val="left" w:pos="8640"/>
        </w:tabs>
        <w:spacing w:after="0" w:line="240" w:lineRule="auto"/>
        <w:rPr>
          <w:rFonts w:ascii="Arial Narrow" w:hAnsi="Arial Narrow"/>
        </w:rPr>
      </w:pPr>
      <w:r>
        <w:rPr>
          <w:rFonts w:ascii="Arial Narrow" w:hAnsi="Arial Narrow"/>
        </w:rPr>
        <w:t>Continuity of professional service. The Association recognizes that strikes, as defined by Section I of Public Act 226 of 1947 of Michigan, as amended, by teachers, are contrary to law and public policy. The Board and the Association subscribe to the principle that differences shall be resolved by appropriate and peaceful means, in keeping with the high standards of the profession, without interruption of the school program. Accordingly, the Association agrees, that during the term of this Agreement, it will not direct, instigate, participate in, encourage or support any strike against the Board by any teacher or group of teachers.</w:t>
      </w:r>
    </w:p>
    <w:p w14:paraId="74807F49" w14:textId="77777777" w:rsidR="00C715B8" w:rsidRDefault="00C715B8">
      <w:pPr>
        <w:rPr>
          <w:rFonts w:ascii="Arial Narrow" w:hAnsi="Arial Narrow"/>
          <w:b/>
        </w:rPr>
      </w:pPr>
      <w:r>
        <w:rPr>
          <w:rFonts w:ascii="Arial Narrow" w:hAnsi="Arial Narrow"/>
          <w:b/>
        </w:rPr>
        <w:br w:type="page"/>
      </w:r>
    </w:p>
    <w:p w14:paraId="10E60786" w14:textId="505553E6" w:rsidR="005E0FC5" w:rsidRDefault="005E0FC5" w:rsidP="00D22C0A">
      <w:pPr>
        <w:tabs>
          <w:tab w:val="left" w:pos="432"/>
        </w:tabs>
        <w:rPr>
          <w:rFonts w:ascii="Arial Narrow" w:hAnsi="Arial Narrow"/>
          <w:b/>
        </w:rPr>
      </w:pPr>
      <w:r>
        <w:rPr>
          <w:rFonts w:ascii="Arial Narrow" w:hAnsi="Arial Narrow"/>
          <w:b/>
        </w:rPr>
        <w:lastRenderedPageBreak/>
        <w:t>ARTICLE 12: PROFESSIONAL GRIEVANCE PROCEDURE</w:t>
      </w:r>
    </w:p>
    <w:p w14:paraId="63BB58D9" w14:textId="77777777" w:rsidR="00D22C0A" w:rsidRDefault="00D22C0A" w:rsidP="00D22C0A">
      <w:pPr>
        <w:tabs>
          <w:tab w:val="left" w:pos="432"/>
        </w:tabs>
        <w:rPr>
          <w:rFonts w:ascii="Arial Narrow" w:hAnsi="Arial Narrow"/>
        </w:rPr>
      </w:pPr>
    </w:p>
    <w:p w14:paraId="254C6D60" w14:textId="77777777" w:rsidR="005E0FC5" w:rsidRPr="00B67339" w:rsidRDefault="005E0FC5" w:rsidP="00D22C0A">
      <w:pPr>
        <w:tabs>
          <w:tab w:val="left" w:pos="432"/>
        </w:tabs>
        <w:rPr>
          <w:rFonts w:ascii="Arial Narrow" w:hAnsi="Arial Narrow"/>
          <w:sz w:val="22"/>
          <w:szCs w:val="22"/>
        </w:rPr>
      </w:pPr>
      <w:r w:rsidRPr="00B67339">
        <w:rPr>
          <w:rFonts w:ascii="Arial Narrow" w:hAnsi="Arial Narrow"/>
          <w:sz w:val="22"/>
          <w:szCs w:val="22"/>
        </w:rPr>
        <w:t>Any teacher, group of teachers or the Association believing that there has been a violation, misinterpretation or misapplication of any provisions of this Agreement, or any existing rule, order or regulation of the Board; (except a statute specifically establishing a procedure for redress) relating to wages, hours, terms or conditions of employment, may file a written grievance with the Board or its designated representative.</w:t>
      </w:r>
    </w:p>
    <w:p w14:paraId="000CCEFA" w14:textId="77777777" w:rsidR="00D22C0A" w:rsidRPr="00B67339" w:rsidRDefault="00D22C0A" w:rsidP="00021A83">
      <w:pPr>
        <w:tabs>
          <w:tab w:val="left" w:pos="432"/>
        </w:tabs>
        <w:spacing w:after="144"/>
        <w:rPr>
          <w:rFonts w:ascii="Arial Narrow" w:hAnsi="Arial Narrow"/>
          <w:sz w:val="22"/>
          <w:szCs w:val="22"/>
          <w:u w:val="single"/>
        </w:rPr>
      </w:pPr>
    </w:p>
    <w:p w14:paraId="066CEACC" w14:textId="3D2E5308" w:rsidR="005E0FC5" w:rsidRPr="00B67339" w:rsidRDefault="005E0FC5" w:rsidP="00B67339">
      <w:pPr>
        <w:tabs>
          <w:tab w:val="left" w:pos="432"/>
        </w:tabs>
        <w:spacing w:after="144"/>
        <w:ind w:left="450"/>
        <w:rPr>
          <w:rFonts w:ascii="Arial Narrow" w:hAnsi="Arial Narrow"/>
          <w:sz w:val="22"/>
          <w:szCs w:val="22"/>
        </w:rPr>
      </w:pPr>
      <w:r w:rsidRPr="00B67339">
        <w:rPr>
          <w:rFonts w:ascii="Arial Narrow" w:hAnsi="Arial Narrow"/>
          <w:sz w:val="22"/>
          <w:szCs w:val="22"/>
          <w:u w:val="single"/>
        </w:rPr>
        <w:t>LEVEL 1</w:t>
      </w:r>
      <w:r w:rsidRPr="00B67339">
        <w:rPr>
          <w:rFonts w:ascii="Arial Narrow" w:hAnsi="Arial Narrow"/>
          <w:sz w:val="22"/>
          <w:szCs w:val="22"/>
        </w:rPr>
        <w:t>:</w:t>
      </w:r>
      <w:r w:rsidR="00795BE5" w:rsidRPr="00B67339">
        <w:rPr>
          <w:rFonts w:ascii="Arial Narrow" w:hAnsi="Arial Narrow"/>
          <w:sz w:val="22"/>
          <w:szCs w:val="22"/>
        </w:rPr>
        <w:t xml:space="preserve"> </w:t>
      </w:r>
      <w:r w:rsidRPr="00B67339">
        <w:rPr>
          <w:rFonts w:ascii="Arial Narrow" w:hAnsi="Arial Narrow"/>
          <w:sz w:val="22"/>
          <w:szCs w:val="22"/>
        </w:rPr>
        <w:t>A teacher or group of teachers, believing that there has been a violation shall within five school days of its alleged occurrence orally discuss the grievance with the Building Principal and a representative of the Association in an attempt to resolve the matter. If no resolution is obtained within five (5) school days following the discussion, the grievance shall be expressed in writing and processed in accordance with LEVEL II, on the Grievance Form as shown in Appendix F</w:t>
      </w:r>
    </w:p>
    <w:p w14:paraId="1B783A67" w14:textId="77777777" w:rsidR="005E0FC5" w:rsidRPr="00B67339" w:rsidRDefault="005E0FC5" w:rsidP="00B67339">
      <w:pPr>
        <w:tabs>
          <w:tab w:val="left" w:pos="432"/>
        </w:tabs>
        <w:spacing w:after="144"/>
        <w:ind w:left="450"/>
        <w:rPr>
          <w:rFonts w:ascii="Arial Narrow" w:hAnsi="Arial Narrow"/>
          <w:sz w:val="22"/>
          <w:szCs w:val="22"/>
        </w:rPr>
      </w:pPr>
      <w:r w:rsidRPr="00B67339">
        <w:rPr>
          <w:rFonts w:ascii="Arial Narrow" w:hAnsi="Arial Narrow"/>
          <w:sz w:val="22"/>
          <w:szCs w:val="22"/>
          <w:u w:val="single"/>
        </w:rPr>
        <w:t>LEVEL 2</w:t>
      </w:r>
      <w:r w:rsidRPr="00B67339">
        <w:rPr>
          <w:rFonts w:ascii="Arial Narrow" w:hAnsi="Arial Narrow"/>
          <w:sz w:val="22"/>
          <w:szCs w:val="22"/>
        </w:rPr>
        <w:t>: Any grievance filed by a teacher, group of teachers or the Association must be filed with ten school days from the end of Level I. The Board hereby designates for its representatives for such purposes the principal in each school building and the Superintendent of Schools when the particular grievances arise in more than one building. Within five days of the receipt of the grievance, the designated representatives of the Board shall meet with the Association in an effort to resolve the grievance. The affected may or may not be present at such meetings. If the meeting is with the school principal and the parties cannot agree, the grievance shall be transmitted within five days to the Superintendent.</w:t>
      </w:r>
    </w:p>
    <w:p w14:paraId="6E653B94" w14:textId="77777777" w:rsidR="005E0FC5" w:rsidRPr="00B67339" w:rsidRDefault="005E0FC5" w:rsidP="00B67339">
      <w:pPr>
        <w:tabs>
          <w:tab w:val="left" w:pos="432"/>
        </w:tabs>
        <w:spacing w:after="144"/>
        <w:ind w:left="450"/>
        <w:rPr>
          <w:rFonts w:ascii="Arial Narrow" w:hAnsi="Arial Narrow"/>
          <w:sz w:val="22"/>
          <w:szCs w:val="22"/>
        </w:rPr>
      </w:pPr>
      <w:r w:rsidRPr="00B67339">
        <w:rPr>
          <w:rFonts w:ascii="Arial Narrow" w:hAnsi="Arial Narrow"/>
          <w:sz w:val="22"/>
          <w:szCs w:val="22"/>
          <w:u w:val="single"/>
        </w:rPr>
        <w:t>LEVEL 3</w:t>
      </w:r>
      <w:r w:rsidRPr="00B67339">
        <w:rPr>
          <w:rFonts w:ascii="Arial Narrow" w:hAnsi="Arial Narrow"/>
          <w:sz w:val="22"/>
          <w:szCs w:val="22"/>
        </w:rPr>
        <w:t xml:space="preserve">: The Superintendent shall have five school days to approve or disapprove a grievance proceeding from Level II. Association class or group grievances may be submitted directly to the Superintendent. If the grievance is transmitted directly to the </w:t>
      </w:r>
      <w:proofErr w:type="gramStart"/>
      <w:r w:rsidRPr="00B67339">
        <w:rPr>
          <w:rFonts w:ascii="Arial Narrow" w:hAnsi="Arial Narrow"/>
          <w:sz w:val="22"/>
          <w:szCs w:val="22"/>
        </w:rPr>
        <w:t>Superintendent</w:t>
      </w:r>
      <w:proofErr w:type="gramEnd"/>
      <w:r w:rsidRPr="00B67339">
        <w:rPr>
          <w:rFonts w:ascii="Arial Narrow" w:hAnsi="Arial Narrow"/>
          <w:sz w:val="22"/>
          <w:szCs w:val="22"/>
        </w:rPr>
        <w:t xml:space="preserve"> he shall have ten school days from receipt to approve or disapprove it. If the grievance shall be denied by the Superintendent, either upon review of the action of the school principal or in the first instance, the Superintendent shall answer the grievance in writing and the grievance, with the answer, shall be transmitted to the Association. The Association shall have five school days to transmit the grievance to the Board.</w:t>
      </w:r>
    </w:p>
    <w:p w14:paraId="3CAB934D" w14:textId="77777777" w:rsidR="005E0FC5" w:rsidRPr="00B67339" w:rsidRDefault="005E0FC5" w:rsidP="00B67339">
      <w:pPr>
        <w:tabs>
          <w:tab w:val="left" w:pos="432"/>
        </w:tabs>
        <w:spacing w:after="144"/>
        <w:ind w:left="450"/>
        <w:rPr>
          <w:rFonts w:ascii="Arial Narrow" w:hAnsi="Arial Narrow"/>
          <w:sz w:val="22"/>
          <w:szCs w:val="22"/>
        </w:rPr>
      </w:pPr>
      <w:r w:rsidRPr="00B67339">
        <w:rPr>
          <w:rFonts w:ascii="Arial Narrow" w:hAnsi="Arial Narrow"/>
          <w:sz w:val="22"/>
          <w:szCs w:val="22"/>
          <w:u w:val="single"/>
        </w:rPr>
        <w:t>LEVEL 4</w:t>
      </w:r>
      <w:r w:rsidRPr="00B67339">
        <w:rPr>
          <w:rFonts w:ascii="Arial Narrow" w:hAnsi="Arial Narrow"/>
          <w:sz w:val="22"/>
          <w:szCs w:val="22"/>
        </w:rPr>
        <w:t>: At its next meeting, the Board shall pass upon the grievance. The Board may hold a hearing thereon, may designate one or more of its members to hold a hearing or otherwise investigate the grievance, or prescribe such procedure as it may deem appropriate for consideration of the grievance, provided, however, that in no event, except with the express written consent of the Association, shall final determination of the grievance be made by the Board more than ten school days after its submission to the Board.</w:t>
      </w:r>
    </w:p>
    <w:p w14:paraId="1D3ED89A" w14:textId="77777777" w:rsidR="005E0FC5" w:rsidRPr="00B67339" w:rsidRDefault="005E0FC5" w:rsidP="00B67339">
      <w:pPr>
        <w:tabs>
          <w:tab w:val="left" w:pos="432"/>
        </w:tabs>
        <w:ind w:left="450"/>
        <w:rPr>
          <w:rFonts w:ascii="Arial Narrow" w:hAnsi="Arial Narrow"/>
          <w:sz w:val="22"/>
          <w:szCs w:val="22"/>
        </w:rPr>
      </w:pPr>
      <w:r w:rsidRPr="00B67339">
        <w:rPr>
          <w:rFonts w:ascii="Arial Narrow" w:hAnsi="Arial Narrow"/>
          <w:sz w:val="22"/>
          <w:szCs w:val="22"/>
          <w:u w:val="single"/>
        </w:rPr>
        <w:t>LEVEL 5</w:t>
      </w:r>
      <w:r w:rsidRPr="00B67339">
        <w:rPr>
          <w:rFonts w:ascii="Arial Narrow" w:hAnsi="Arial Narrow"/>
          <w:sz w:val="22"/>
          <w:szCs w:val="22"/>
        </w:rPr>
        <w:t xml:space="preserve">: If the decision of the Board is not satisfactory to the Association, the grievance may be submitted to arbitration before an impartial arbitrator selected by the parties. If the parties cannot agree as to the arbitrator, he shall be selected by the American Arbitration Association in accord with its rules which shall likewise </w:t>
      </w:r>
      <w:r w:rsidR="00C23190" w:rsidRPr="00B67339">
        <w:rPr>
          <w:rFonts w:ascii="Arial Narrow" w:hAnsi="Arial Narrow"/>
          <w:sz w:val="22"/>
          <w:szCs w:val="22"/>
        </w:rPr>
        <w:t>govern</w:t>
      </w:r>
      <w:r w:rsidRPr="00B67339">
        <w:rPr>
          <w:rFonts w:ascii="Arial Narrow" w:hAnsi="Arial Narrow"/>
          <w:sz w:val="22"/>
          <w:szCs w:val="22"/>
        </w:rPr>
        <w:t xml:space="preserve"> the Arbitration hearing. The Board and Association shall not be permitted to assert in such arbitration </w:t>
      </w:r>
      <w:r w:rsidR="009D3374" w:rsidRPr="00B67339">
        <w:rPr>
          <w:rFonts w:ascii="Arial Narrow" w:hAnsi="Arial Narrow"/>
          <w:sz w:val="22"/>
          <w:szCs w:val="22"/>
        </w:rPr>
        <w:t>proceeding</w:t>
      </w:r>
      <w:r w:rsidRPr="00B67339">
        <w:rPr>
          <w:rFonts w:ascii="Arial Narrow" w:hAnsi="Arial Narrow"/>
          <w:sz w:val="22"/>
          <w:szCs w:val="22"/>
        </w:rPr>
        <w:t xml:space="preserve"> any ground or to reply on any evidence not previously disclosed to the Board and to the Association. The arbitrator shall have no power to alter, add to or subtract from the terms of this Agreement. Both parties agree to be bound by the award of the arbitrator and agree that judgment thereon may be entered in any court or competent jurisdiction where such award does not conflict with or deny the powers and duties of the Board granted by Legislative Act. The arbitrator's fees and expenses shall be shared equally by the board and the Kent County Education Association. The expenses and compensation of any witness or participants in the arbitration shall be paid by the party calling such witness or requesting such participants. All arbitration hearings shall be held in the school district.</w:t>
      </w:r>
    </w:p>
    <w:p w14:paraId="0F084771" w14:textId="77777777" w:rsidR="00732316" w:rsidRPr="00B67339" w:rsidRDefault="00732316" w:rsidP="00021A83">
      <w:pPr>
        <w:tabs>
          <w:tab w:val="left" w:pos="432"/>
        </w:tabs>
        <w:rPr>
          <w:rFonts w:ascii="Arial Narrow" w:hAnsi="Arial Narrow"/>
        </w:rPr>
      </w:pPr>
    </w:p>
    <w:p w14:paraId="4BA97611" w14:textId="77777777" w:rsidR="009D3374" w:rsidRPr="00B67339" w:rsidRDefault="009D3374" w:rsidP="00021A83">
      <w:pPr>
        <w:tabs>
          <w:tab w:val="left" w:pos="432"/>
        </w:tabs>
        <w:rPr>
          <w:rFonts w:ascii="Arial Narrow" w:hAnsi="Arial Narrow"/>
        </w:rPr>
      </w:pPr>
    </w:p>
    <w:p w14:paraId="3F2356F9" w14:textId="77777777" w:rsidR="009D3374" w:rsidRPr="00B67339" w:rsidRDefault="00B477A0" w:rsidP="00021A83">
      <w:pPr>
        <w:tabs>
          <w:tab w:val="left" w:pos="432"/>
        </w:tabs>
        <w:rPr>
          <w:rFonts w:ascii="Arial Narrow" w:hAnsi="Arial Narrow"/>
        </w:rPr>
      </w:pPr>
      <w:r w:rsidRPr="00B67339">
        <w:rPr>
          <w:rFonts w:ascii="Arial Narrow" w:hAnsi="Arial Narrow"/>
        </w:rPr>
        <w:br/>
      </w:r>
    </w:p>
    <w:p w14:paraId="20B7F2FB" w14:textId="77777777" w:rsidR="005E0FC5" w:rsidRDefault="005E0FC5" w:rsidP="00D22C0A">
      <w:pPr>
        <w:tabs>
          <w:tab w:val="left" w:pos="432"/>
        </w:tabs>
        <w:rPr>
          <w:rFonts w:ascii="Arial Narrow" w:hAnsi="Arial Narrow"/>
          <w:b/>
        </w:rPr>
      </w:pPr>
      <w:r>
        <w:rPr>
          <w:rFonts w:ascii="Arial Narrow" w:hAnsi="Arial Narrow"/>
          <w:b/>
        </w:rPr>
        <w:lastRenderedPageBreak/>
        <w:t>ARTICLE 13 MISCELLANEOUS PROVISIONS</w:t>
      </w:r>
    </w:p>
    <w:p w14:paraId="4BF14A52" w14:textId="77777777" w:rsidR="00D22C0A" w:rsidRDefault="00D22C0A" w:rsidP="00D22C0A">
      <w:pPr>
        <w:tabs>
          <w:tab w:val="left" w:pos="432"/>
        </w:tabs>
        <w:rPr>
          <w:rFonts w:ascii="Arial Narrow" w:hAnsi="Arial Narrow"/>
          <w:b/>
        </w:rPr>
      </w:pPr>
    </w:p>
    <w:p w14:paraId="02BCFC0B" w14:textId="03E76B4F" w:rsidR="005E0FC5" w:rsidRPr="00C976E0" w:rsidRDefault="005E0FC5" w:rsidP="00E90456">
      <w:pPr>
        <w:pStyle w:val="ListParagraph"/>
        <w:numPr>
          <w:ilvl w:val="0"/>
          <w:numId w:val="26"/>
        </w:numPr>
        <w:tabs>
          <w:tab w:val="left" w:pos="8640"/>
        </w:tabs>
        <w:spacing w:after="0" w:line="240" w:lineRule="auto"/>
        <w:rPr>
          <w:rFonts w:ascii="Arial Narrow" w:hAnsi="Arial Narrow"/>
        </w:rPr>
      </w:pPr>
      <w:r w:rsidRPr="00C976E0">
        <w:rPr>
          <w:rFonts w:ascii="Arial Narrow" w:hAnsi="Arial Narrow"/>
        </w:rPr>
        <w:t>To help assure a coordinated program of instruction throughout grades K-12 and to provide for carefully selected textbooks in the proper series and sequence, the District School Improvement Team shall facilitate the development of a long-term plan or curriculum cycle, and delegate to the appropriate group of teachers the authority to research textbook options and make recommendations to the Superintendent. Details for the organization and function of this system shall be worked out by the District School Improvement Team in adherence to Board Policy.</w:t>
      </w:r>
    </w:p>
    <w:p w14:paraId="600C759D" w14:textId="77777777" w:rsidR="00C976E0" w:rsidRPr="00C976E0" w:rsidRDefault="00C976E0" w:rsidP="00C976E0">
      <w:pPr>
        <w:pStyle w:val="ListParagraph"/>
        <w:tabs>
          <w:tab w:val="left" w:pos="8640"/>
        </w:tabs>
        <w:spacing w:after="0" w:line="240" w:lineRule="auto"/>
        <w:rPr>
          <w:rFonts w:ascii="Arial Narrow" w:hAnsi="Arial Narrow"/>
        </w:rPr>
      </w:pPr>
    </w:p>
    <w:p w14:paraId="3E4FE348" w14:textId="2833F2EC" w:rsidR="00C14BD3" w:rsidRPr="00C976E0" w:rsidRDefault="005E0FC5" w:rsidP="00E90456">
      <w:pPr>
        <w:pStyle w:val="ListParagraph"/>
        <w:numPr>
          <w:ilvl w:val="0"/>
          <w:numId w:val="26"/>
        </w:numPr>
        <w:tabs>
          <w:tab w:val="left" w:pos="8640"/>
        </w:tabs>
        <w:spacing w:after="0" w:line="240" w:lineRule="auto"/>
        <w:rPr>
          <w:rFonts w:ascii="Arial Narrow" w:hAnsi="Arial Narrow"/>
        </w:rPr>
      </w:pPr>
      <w:r w:rsidRPr="00C976E0">
        <w:rPr>
          <w:rFonts w:ascii="Arial Narrow" w:hAnsi="Arial Narrow"/>
        </w:rPr>
        <w:t>This Agreement shall supersede any rules, regulations or practices of the Board which shall be contrary to or inconsistent with its terms. It shall likewise supersede any contrary or inconsistent terms contained in any individual teacher contracts heretofore in effect. All future individual teacher contracts shall be made</w:t>
      </w:r>
      <w:r w:rsidR="00B67339" w:rsidRPr="00C976E0">
        <w:rPr>
          <w:rFonts w:ascii="Arial Narrow" w:hAnsi="Arial Narrow"/>
        </w:rPr>
        <w:t xml:space="preserve"> </w:t>
      </w:r>
      <w:r w:rsidRPr="00C976E0">
        <w:rPr>
          <w:rFonts w:ascii="Arial Narrow" w:hAnsi="Arial Narrow"/>
        </w:rPr>
        <w:t>expressly subject to the terms of this Agreement. The provisions of this Agreement shall be incorporated into and be considered part of the established policies of the Board. All conditions of employment shall be maintained at the levels as provided for in this Agreement and shall not be altered without prior negotiations with the Association.</w:t>
      </w:r>
    </w:p>
    <w:p w14:paraId="6BFB0540" w14:textId="4F325A10" w:rsidR="00C976E0" w:rsidRPr="00C976E0" w:rsidRDefault="00C976E0" w:rsidP="00C976E0">
      <w:pPr>
        <w:tabs>
          <w:tab w:val="left" w:pos="8640"/>
        </w:tabs>
        <w:rPr>
          <w:rFonts w:ascii="Arial Narrow" w:hAnsi="Arial Narrow"/>
          <w:sz w:val="22"/>
          <w:szCs w:val="22"/>
        </w:rPr>
      </w:pPr>
    </w:p>
    <w:p w14:paraId="19CF1CCC" w14:textId="0931FE8F" w:rsidR="005E0FC5" w:rsidRPr="00C976E0" w:rsidRDefault="005E0FC5" w:rsidP="00E90456">
      <w:pPr>
        <w:pStyle w:val="ListParagraph"/>
        <w:numPr>
          <w:ilvl w:val="0"/>
          <w:numId w:val="26"/>
        </w:numPr>
        <w:tabs>
          <w:tab w:val="left" w:pos="8640"/>
        </w:tabs>
        <w:spacing w:after="0" w:line="240" w:lineRule="auto"/>
        <w:rPr>
          <w:rFonts w:ascii="Arial Narrow" w:hAnsi="Arial Narrow"/>
        </w:rPr>
      </w:pPr>
      <w:r w:rsidRPr="00C976E0">
        <w:rPr>
          <w:rFonts w:ascii="Arial Narrow" w:hAnsi="Arial Narrow"/>
        </w:rPr>
        <w:t>Copies of this Agreement shall be printed at the expense of the board and presented to all teachers now employed for hereinafter employed by the Board. The Association shall be furnished an additional 25 copies of the Master Agreement upon request.</w:t>
      </w:r>
    </w:p>
    <w:p w14:paraId="5DFF5E48" w14:textId="6DE5FC64" w:rsidR="00C976E0" w:rsidRPr="00C976E0" w:rsidRDefault="00C976E0" w:rsidP="00C976E0">
      <w:pPr>
        <w:tabs>
          <w:tab w:val="left" w:pos="8640"/>
        </w:tabs>
        <w:rPr>
          <w:rFonts w:ascii="Arial Narrow" w:hAnsi="Arial Narrow"/>
          <w:sz w:val="22"/>
          <w:szCs w:val="22"/>
        </w:rPr>
      </w:pPr>
    </w:p>
    <w:p w14:paraId="39907735" w14:textId="113BBE28" w:rsidR="005E0FC5" w:rsidRPr="00C976E0" w:rsidRDefault="005E0FC5" w:rsidP="00E90456">
      <w:pPr>
        <w:pStyle w:val="ListParagraph"/>
        <w:numPr>
          <w:ilvl w:val="0"/>
          <w:numId w:val="26"/>
        </w:numPr>
        <w:tabs>
          <w:tab w:val="left" w:pos="8640"/>
        </w:tabs>
        <w:spacing w:after="0" w:line="240" w:lineRule="auto"/>
        <w:rPr>
          <w:rFonts w:ascii="Arial Narrow" w:hAnsi="Arial Narrow"/>
        </w:rPr>
      </w:pPr>
      <w:r w:rsidRPr="00C976E0">
        <w:rPr>
          <w:rFonts w:ascii="Arial Narrow" w:hAnsi="Arial Narrow"/>
        </w:rPr>
        <w:t>If any provision of this Agreement or any application of this Agreement to any employee or group of employees shall be found to be contrary to law, then such provision or application shall not be deemed valid and subsisting to the extent permitted by law, but all other provisions of applications shall continue in full force and effect.</w:t>
      </w:r>
    </w:p>
    <w:p w14:paraId="3BFAAFC4" w14:textId="7B0127AF" w:rsidR="00C976E0" w:rsidRPr="00C976E0" w:rsidRDefault="00C976E0" w:rsidP="00C976E0">
      <w:pPr>
        <w:tabs>
          <w:tab w:val="left" w:pos="8640"/>
        </w:tabs>
        <w:rPr>
          <w:rFonts w:ascii="Arial Narrow" w:hAnsi="Arial Narrow"/>
          <w:sz w:val="22"/>
          <w:szCs w:val="22"/>
        </w:rPr>
      </w:pPr>
    </w:p>
    <w:p w14:paraId="7639EF76" w14:textId="03B15AB9" w:rsidR="00D22C0A" w:rsidRPr="00C976E0" w:rsidRDefault="005E0FC5" w:rsidP="00E90456">
      <w:pPr>
        <w:pStyle w:val="ListParagraph"/>
        <w:numPr>
          <w:ilvl w:val="0"/>
          <w:numId w:val="26"/>
        </w:numPr>
        <w:tabs>
          <w:tab w:val="left" w:pos="8640"/>
        </w:tabs>
        <w:spacing w:after="0" w:line="240" w:lineRule="auto"/>
        <w:rPr>
          <w:rFonts w:ascii="Arial Narrow" w:hAnsi="Arial Narrow"/>
        </w:rPr>
      </w:pPr>
      <w:r w:rsidRPr="00C976E0">
        <w:rPr>
          <w:rFonts w:ascii="Arial Narrow" w:hAnsi="Arial Narrow"/>
        </w:rPr>
        <w:t>Medically Fragile Students</w:t>
      </w:r>
    </w:p>
    <w:p w14:paraId="45F212D8" w14:textId="77777777" w:rsidR="00C976E0" w:rsidRPr="00C976E0" w:rsidRDefault="00C976E0" w:rsidP="00C976E0">
      <w:pPr>
        <w:pStyle w:val="ListParagraph"/>
        <w:tabs>
          <w:tab w:val="left" w:pos="8640"/>
        </w:tabs>
        <w:spacing w:after="0" w:line="240" w:lineRule="auto"/>
        <w:rPr>
          <w:rFonts w:ascii="Arial Narrow" w:hAnsi="Arial Narrow"/>
        </w:rPr>
      </w:pPr>
    </w:p>
    <w:p w14:paraId="27A47F73" w14:textId="62EAB9DB" w:rsidR="00D22C0A" w:rsidRPr="00C976E0" w:rsidRDefault="00B67339" w:rsidP="00C976E0">
      <w:pPr>
        <w:pStyle w:val="ListParagraph"/>
        <w:tabs>
          <w:tab w:val="left" w:pos="8640"/>
        </w:tabs>
        <w:spacing w:after="0" w:line="240" w:lineRule="auto"/>
        <w:rPr>
          <w:rFonts w:ascii="Arial Narrow" w:hAnsi="Arial Narrow"/>
        </w:rPr>
      </w:pPr>
      <w:r w:rsidRPr="00C976E0">
        <w:rPr>
          <w:rFonts w:ascii="Arial Narrow" w:hAnsi="Arial Narrow"/>
        </w:rPr>
        <w:t>1.</w:t>
      </w:r>
      <w:r w:rsidR="005E0FC5" w:rsidRPr="00C976E0">
        <w:rPr>
          <w:rFonts w:ascii="Arial Narrow" w:hAnsi="Arial Narrow"/>
        </w:rPr>
        <w:t>Medically Fragile Students will be identified through the IEPC process.</w:t>
      </w:r>
    </w:p>
    <w:p w14:paraId="61E8FA2C" w14:textId="77777777" w:rsidR="00C976E0" w:rsidRPr="00C976E0" w:rsidRDefault="00C976E0" w:rsidP="00C976E0">
      <w:pPr>
        <w:pStyle w:val="ListParagraph"/>
        <w:tabs>
          <w:tab w:val="left" w:pos="8640"/>
        </w:tabs>
        <w:spacing w:after="0" w:line="240" w:lineRule="auto"/>
        <w:rPr>
          <w:rFonts w:ascii="Arial Narrow" w:hAnsi="Arial Narrow"/>
        </w:rPr>
      </w:pPr>
    </w:p>
    <w:p w14:paraId="3BD37CD6" w14:textId="75216534" w:rsidR="005E0FC5" w:rsidRPr="00C976E0" w:rsidRDefault="00B67339" w:rsidP="00C976E0">
      <w:pPr>
        <w:tabs>
          <w:tab w:val="left" w:pos="8640"/>
        </w:tabs>
        <w:ind w:left="720"/>
        <w:rPr>
          <w:rFonts w:ascii="Arial Narrow" w:hAnsi="Arial Narrow"/>
          <w:sz w:val="22"/>
          <w:szCs w:val="22"/>
        </w:rPr>
      </w:pPr>
      <w:r w:rsidRPr="00C976E0">
        <w:rPr>
          <w:rFonts w:ascii="Arial Narrow" w:hAnsi="Arial Narrow"/>
          <w:sz w:val="22"/>
          <w:szCs w:val="22"/>
        </w:rPr>
        <w:t>2.</w:t>
      </w:r>
      <w:r w:rsidR="005E0FC5" w:rsidRPr="00C976E0">
        <w:rPr>
          <w:rFonts w:ascii="Arial Narrow" w:hAnsi="Arial Narrow"/>
          <w:sz w:val="22"/>
          <w:szCs w:val="22"/>
        </w:rPr>
        <w:t xml:space="preserve">Prior to any bargaining unit member performing health care related services to students required by an IEPC, written authorization signed by a licensed physician and the student's parent(s) guardian(s) shall be received by the </w:t>
      </w:r>
      <w:proofErr w:type="gramStart"/>
      <w:r w:rsidR="005E0FC5" w:rsidRPr="00C976E0">
        <w:rPr>
          <w:rFonts w:ascii="Arial Narrow" w:hAnsi="Arial Narrow"/>
          <w:sz w:val="22"/>
          <w:szCs w:val="22"/>
        </w:rPr>
        <w:t>District</w:t>
      </w:r>
      <w:proofErr w:type="gramEnd"/>
      <w:r w:rsidR="005E0FC5" w:rsidRPr="00C976E0">
        <w:rPr>
          <w:rFonts w:ascii="Arial Narrow" w:hAnsi="Arial Narrow"/>
          <w:sz w:val="22"/>
          <w:szCs w:val="22"/>
        </w:rPr>
        <w:t xml:space="preserve"> and available to the bargaining unit m</w:t>
      </w:r>
      <w:r w:rsidRPr="00C976E0">
        <w:rPr>
          <w:rFonts w:ascii="Arial Narrow" w:hAnsi="Arial Narrow"/>
          <w:sz w:val="22"/>
          <w:szCs w:val="22"/>
        </w:rPr>
        <w:t xml:space="preserve">ember. Such authorization should </w:t>
      </w:r>
      <w:r w:rsidR="005E0FC5" w:rsidRPr="00C976E0">
        <w:rPr>
          <w:rFonts w:ascii="Arial Narrow" w:hAnsi="Arial Narrow"/>
          <w:sz w:val="22"/>
          <w:szCs w:val="22"/>
        </w:rPr>
        <w:t>include specific health care related procedures that are to be performed, the underlying condition calling for such services and the specific conditions under which the services are to be provided.</w:t>
      </w:r>
    </w:p>
    <w:p w14:paraId="1D346338" w14:textId="77777777" w:rsidR="00C976E0" w:rsidRPr="00C976E0" w:rsidRDefault="00C976E0" w:rsidP="00C976E0">
      <w:pPr>
        <w:tabs>
          <w:tab w:val="left" w:pos="8640"/>
        </w:tabs>
        <w:ind w:left="720"/>
        <w:rPr>
          <w:rFonts w:ascii="Arial Narrow" w:hAnsi="Arial Narrow"/>
          <w:sz w:val="22"/>
          <w:szCs w:val="22"/>
        </w:rPr>
      </w:pPr>
    </w:p>
    <w:p w14:paraId="3B68DF01" w14:textId="20A6ADA9" w:rsidR="005E0FC5" w:rsidRPr="00C976E0" w:rsidRDefault="00B67339" w:rsidP="00C976E0">
      <w:pPr>
        <w:tabs>
          <w:tab w:val="left" w:pos="8640"/>
        </w:tabs>
        <w:ind w:left="720"/>
        <w:rPr>
          <w:rFonts w:ascii="Arial Narrow" w:hAnsi="Arial Narrow"/>
          <w:sz w:val="22"/>
          <w:szCs w:val="22"/>
        </w:rPr>
      </w:pPr>
      <w:r w:rsidRPr="00C976E0">
        <w:rPr>
          <w:rFonts w:ascii="Arial Narrow" w:hAnsi="Arial Narrow"/>
          <w:sz w:val="22"/>
          <w:szCs w:val="22"/>
        </w:rPr>
        <w:t>3.</w:t>
      </w:r>
      <w:r w:rsidR="005E0FC5" w:rsidRPr="00C976E0">
        <w:rPr>
          <w:rFonts w:ascii="Arial Narrow" w:hAnsi="Arial Narrow"/>
          <w:sz w:val="22"/>
          <w:szCs w:val="22"/>
        </w:rPr>
        <w:t>Any bargaining unit member who has a medically fragile student assigned to him/her will be trained by licensed medical personnel in conjunction with the child's parent to handle the student's special health care needs.</w:t>
      </w:r>
    </w:p>
    <w:p w14:paraId="3561002A" w14:textId="77777777" w:rsidR="00C976E0" w:rsidRPr="00C976E0" w:rsidRDefault="00C976E0" w:rsidP="00C976E0">
      <w:pPr>
        <w:tabs>
          <w:tab w:val="left" w:pos="8640"/>
        </w:tabs>
        <w:ind w:left="720"/>
        <w:rPr>
          <w:rFonts w:ascii="Arial Narrow" w:hAnsi="Arial Narrow"/>
          <w:sz w:val="22"/>
          <w:szCs w:val="22"/>
        </w:rPr>
      </w:pPr>
    </w:p>
    <w:p w14:paraId="41400B38" w14:textId="3BFC7836" w:rsidR="005E0FC5" w:rsidRPr="00C976E0" w:rsidRDefault="00B67339" w:rsidP="00C976E0">
      <w:pPr>
        <w:tabs>
          <w:tab w:val="left" w:pos="8640"/>
        </w:tabs>
        <w:ind w:left="720"/>
        <w:rPr>
          <w:rFonts w:ascii="Arial Narrow" w:hAnsi="Arial Narrow"/>
          <w:sz w:val="22"/>
          <w:szCs w:val="22"/>
        </w:rPr>
      </w:pPr>
      <w:r w:rsidRPr="00C976E0">
        <w:rPr>
          <w:rFonts w:ascii="Arial Narrow" w:hAnsi="Arial Narrow"/>
          <w:sz w:val="22"/>
          <w:szCs w:val="22"/>
        </w:rPr>
        <w:t>4.</w:t>
      </w:r>
      <w:r w:rsidR="005E0FC5" w:rsidRPr="00C976E0">
        <w:rPr>
          <w:rFonts w:ascii="Arial Narrow" w:hAnsi="Arial Narrow"/>
          <w:sz w:val="22"/>
          <w:szCs w:val="22"/>
        </w:rPr>
        <w:t>The District agrees to supply the bargaining unit member with the necessary communication equipment to allow direct communication with appropriate licensed medical personnel (i.e., portable phone, etc.).</w:t>
      </w:r>
    </w:p>
    <w:p w14:paraId="5F9C7500" w14:textId="77777777" w:rsidR="00C976E0" w:rsidRPr="00C976E0" w:rsidRDefault="00C976E0" w:rsidP="00C976E0">
      <w:pPr>
        <w:tabs>
          <w:tab w:val="left" w:pos="8640"/>
        </w:tabs>
        <w:ind w:left="720"/>
        <w:rPr>
          <w:rFonts w:ascii="Arial Narrow" w:hAnsi="Arial Narrow"/>
          <w:sz w:val="22"/>
          <w:szCs w:val="22"/>
        </w:rPr>
      </w:pPr>
    </w:p>
    <w:p w14:paraId="50FB45B9" w14:textId="6DAA37A5" w:rsidR="005E0FC5" w:rsidRPr="00C976E0" w:rsidRDefault="00B67339" w:rsidP="00C976E0">
      <w:pPr>
        <w:tabs>
          <w:tab w:val="left" w:pos="8640"/>
        </w:tabs>
        <w:ind w:left="720"/>
        <w:rPr>
          <w:rFonts w:ascii="Arial Narrow" w:hAnsi="Arial Narrow"/>
          <w:sz w:val="22"/>
          <w:szCs w:val="22"/>
        </w:rPr>
      </w:pPr>
      <w:r w:rsidRPr="00C976E0">
        <w:rPr>
          <w:rFonts w:ascii="Arial Narrow" w:hAnsi="Arial Narrow"/>
          <w:sz w:val="22"/>
          <w:szCs w:val="22"/>
        </w:rPr>
        <w:t>5.</w:t>
      </w:r>
      <w:r w:rsidR="005E0FC5" w:rsidRPr="00C976E0">
        <w:rPr>
          <w:rFonts w:ascii="Arial Narrow" w:hAnsi="Arial Narrow"/>
          <w:sz w:val="22"/>
          <w:szCs w:val="22"/>
        </w:rPr>
        <w:t>Any bargaining unit member working with any school student is covered as an agent for the school under the Board's liability policy in the amount of $3,000,000. The insurance shall specifically cover personal liability for the employee(s) providing such services. The Association will be provided a copy of the policy and any applicable riders annually upon request.</w:t>
      </w:r>
    </w:p>
    <w:p w14:paraId="3625B1B3" w14:textId="77777777" w:rsidR="00C976E0" w:rsidRPr="00C976E0" w:rsidRDefault="00C976E0" w:rsidP="00C976E0">
      <w:pPr>
        <w:tabs>
          <w:tab w:val="left" w:pos="8640"/>
        </w:tabs>
        <w:ind w:left="720"/>
        <w:rPr>
          <w:rFonts w:ascii="Arial Narrow" w:hAnsi="Arial Narrow"/>
          <w:sz w:val="22"/>
          <w:szCs w:val="22"/>
        </w:rPr>
      </w:pPr>
    </w:p>
    <w:p w14:paraId="52AEB701" w14:textId="33D1FC29" w:rsidR="00C14BD3" w:rsidRPr="00C976E0" w:rsidRDefault="00C976E0" w:rsidP="00C976E0">
      <w:pPr>
        <w:tabs>
          <w:tab w:val="left" w:pos="8640"/>
        </w:tabs>
        <w:ind w:left="720"/>
        <w:rPr>
          <w:rFonts w:ascii="Arial Narrow" w:hAnsi="Arial Narrow"/>
          <w:sz w:val="22"/>
          <w:szCs w:val="22"/>
        </w:rPr>
      </w:pPr>
      <w:r w:rsidRPr="00C976E0">
        <w:rPr>
          <w:rFonts w:ascii="Arial Narrow" w:hAnsi="Arial Narrow"/>
          <w:sz w:val="22"/>
          <w:szCs w:val="22"/>
        </w:rPr>
        <w:t>6.</w:t>
      </w:r>
      <w:r w:rsidR="00C14BD3" w:rsidRPr="00C976E0">
        <w:rPr>
          <w:rFonts w:ascii="Arial Narrow" w:hAnsi="Arial Narrow"/>
          <w:sz w:val="22"/>
          <w:szCs w:val="22"/>
        </w:rPr>
        <w:t xml:space="preserve">The employee shall not be required to provide any supplies or equipment </w:t>
      </w:r>
      <w:r w:rsidRPr="00C976E0">
        <w:rPr>
          <w:rFonts w:ascii="Arial Narrow" w:hAnsi="Arial Narrow"/>
          <w:sz w:val="22"/>
          <w:szCs w:val="22"/>
        </w:rPr>
        <w:t xml:space="preserve">necessary for the services to </w:t>
      </w:r>
      <w:r w:rsidR="00C14BD3" w:rsidRPr="00C976E0">
        <w:rPr>
          <w:rFonts w:ascii="Arial Narrow" w:hAnsi="Arial Narrow"/>
          <w:sz w:val="22"/>
          <w:szCs w:val="22"/>
        </w:rPr>
        <w:t>medically fragile students.</w:t>
      </w:r>
    </w:p>
    <w:p w14:paraId="19C38FD5" w14:textId="77777777" w:rsidR="00C976E0" w:rsidRPr="00C976E0" w:rsidRDefault="00C976E0" w:rsidP="00C976E0">
      <w:pPr>
        <w:tabs>
          <w:tab w:val="left" w:pos="8640"/>
        </w:tabs>
        <w:ind w:left="720"/>
        <w:rPr>
          <w:rFonts w:ascii="Arial Narrow" w:hAnsi="Arial Narrow"/>
          <w:sz w:val="22"/>
          <w:szCs w:val="22"/>
        </w:rPr>
      </w:pPr>
    </w:p>
    <w:p w14:paraId="13AF7151" w14:textId="5450CF2A" w:rsidR="005720FE" w:rsidRPr="00C976E0" w:rsidRDefault="00C976E0" w:rsidP="00C976E0">
      <w:pPr>
        <w:tabs>
          <w:tab w:val="left" w:pos="8640"/>
        </w:tabs>
        <w:ind w:left="720"/>
        <w:rPr>
          <w:rFonts w:ascii="Arial Narrow" w:hAnsi="Arial Narrow"/>
          <w:sz w:val="22"/>
          <w:szCs w:val="22"/>
        </w:rPr>
      </w:pPr>
      <w:r w:rsidRPr="00C976E0">
        <w:rPr>
          <w:rFonts w:ascii="Arial Narrow" w:hAnsi="Arial Narrow"/>
          <w:sz w:val="22"/>
          <w:szCs w:val="22"/>
        </w:rPr>
        <w:lastRenderedPageBreak/>
        <w:t>7.</w:t>
      </w:r>
      <w:r w:rsidR="00C14BD3" w:rsidRPr="00C976E0">
        <w:rPr>
          <w:rFonts w:ascii="Arial Narrow" w:hAnsi="Arial Narrow"/>
          <w:sz w:val="22"/>
          <w:szCs w:val="22"/>
        </w:rPr>
        <w:t xml:space="preserve">If the preceding six steps are not followed, the bargaining unit member has </w:t>
      </w:r>
      <w:r w:rsidRPr="00C976E0">
        <w:rPr>
          <w:rFonts w:ascii="Arial Narrow" w:hAnsi="Arial Narrow"/>
          <w:sz w:val="22"/>
          <w:szCs w:val="22"/>
        </w:rPr>
        <w:t xml:space="preserve">the right to refuse to perform </w:t>
      </w:r>
      <w:r w:rsidR="00C14BD3" w:rsidRPr="00C976E0">
        <w:rPr>
          <w:rFonts w:ascii="Arial Narrow" w:hAnsi="Arial Narrow"/>
          <w:sz w:val="22"/>
          <w:szCs w:val="22"/>
        </w:rPr>
        <w:t>the health care procedures requested. The employee shall promptly no</w:t>
      </w:r>
      <w:r w:rsidRPr="00C976E0">
        <w:rPr>
          <w:rFonts w:ascii="Arial Narrow" w:hAnsi="Arial Narrow"/>
          <w:sz w:val="22"/>
          <w:szCs w:val="22"/>
        </w:rPr>
        <w:t xml:space="preserve">tify, in person, a responsible </w:t>
      </w:r>
      <w:r w:rsidR="00C14BD3" w:rsidRPr="00C976E0">
        <w:rPr>
          <w:rFonts w:ascii="Arial Narrow" w:hAnsi="Arial Narrow"/>
          <w:sz w:val="22"/>
          <w:szCs w:val="22"/>
        </w:rPr>
        <w:t>administrator if he/she cannot perform the required procedures. Such notice</w:t>
      </w:r>
      <w:r w:rsidRPr="00C976E0">
        <w:rPr>
          <w:rFonts w:ascii="Arial Narrow" w:hAnsi="Arial Narrow"/>
          <w:sz w:val="22"/>
          <w:szCs w:val="22"/>
        </w:rPr>
        <w:t xml:space="preserve"> should be as far in advance </w:t>
      </w:r>
      <w:r w:rsidR="00C14BD3" w:rsidRPr="00C976E0">
        <w:rPr>
          <w:rFonts w:ascii="Arial Narrow" w:hAnsi="Arial Narrow"/>
          <w:sz w:val="22"/>
          <w:szCs w:val="22"/>
        </w:rPr>
        <w:t>as possible.</w:t>
      </w:r>
    </w:p>
    <w:p w14:paraId="4C9ADCA2" w14:textId="77777777" w:rsidR="001E12BC" w:rsidRDefault="001E12BC" w:rsidP="00C14BD3">
      <w:pPr>
        <w:tabs>
          <w:tab w:val="left" w:pos="432"/>
          <w:tab w:val="left" w:pos="576"/>
        </w:tabs>
        <w:ind w:left="432" w:hanging="432"/>
        <w:rPr>
          <w:rFonts w:ascii="Arial Narrow" w:hAnsi="Arial Narrow"/>
        </w:rPr>
      </w:pPr>
    </w:p>
    <w:p w14:paraId="6C0F1322" w14:textId="40F3CBB1" w:rsidR="001E12BC" w:rsidRDefault="001E12BC" w:rsidP="00C14BD3">
      <w:pPr>
        <w:tabs>
          <w:tab w:val="left" w:pos="432"/>
          <w:tab w:val="left" w:pos="576"/>
        </w:tabs>
        <w:ind w:left="432" w:hanging="432"/>
        <w:rPr>
          <w:rFonts w:ascii="Arial Narrow" w:hAnsi="Arial Narrow"/>
        </w:rPr>
      </w:pPr>
    </w:p>
    <w:p w14:paraId="63DA13C0" w14:textId="77777777" w:rsidR="00C976E0" w:rsidRDefault="00C976E0" w:rsidP="00C14BD3">
      <w:pPr>
        <w:tabs>
          <w:tab w:val="left" w:pos="432"/>
          <w:tab w:val="left" w:pos="576"/>
        </w:tabs>
        <w:ind w:left="432" w:hanging="432"/>
        <w:rPr>
          <w:rFonts w:ascii="Arial Narrow" w:hAnsi="Arial Narrow"/>
        </w:rPr>
      </w:pPr>
    </w:p>
    <w:p w14:paraId="195DE8DA" w14:textId="77777777" w:rsidR="005E0FC5" w:rsidRDefault="005E0FC5" w:rsidP="00C14BD3">
      <w:pPr>
        <w:tabs>
          <w:tab w:val="left" w:pos="432"/>
          <w:tab w:val="left" w:pos="576"/>
        </w:tabs>
        <w:ind w:left="432" w:hanging="432"/>
        <w:rPr>
          <w:rFonts w:ascii="Arial Narrow" w:hAnsi="Arial Narrow"/>
          <w:b/>
        </w:rPr>
      </w:pPr>
      <w:r>
        <w:rPr>
          <w:rFonts w:ascii="Arial Narrow" w:hAnsi="Arial Narrow"/>
          <w:b/>
        </w:rPr>
        <w:t xml:space="preserve">ARTICLE 14: </w:t>
      </w:r>
      <w:r w:rsidR="00955512">
        <w:rPr>
          <w:rFonts w:ascii="Arial Narrow" w:hAnsi="Arial Narrow"/>
          <w:b/>
        </w:rPr>
        <w:t>UNION MEMBERSHIP AND DUES DEDUCTIONS</w:t>
      </w:r>
    </w:p>
    <w:p w14:paraId="42BAC372" w14:textId="77777777" w:rsidR="004C55E9" w:rsidRPr="00C14BD3" w:rsidRDefault="004C55E9" w:rsidP="00C14BD3">
      <w:pPr>
        <w:tabs>
          <w:tab w:val="left" w:pos="432"/>
          <w:tab w:val="left" w:pos="576"/>
        </w:tabs>
        <w:ind w:left="432" w:hanging="432"/>
        <w:rPr>
          <w:rFonts w:ascii="Arial Narrow" w:hAnsi="Arial Narrow"/>
        </w:rPr>
      </w:pPr>
    </w:p>
    <w:p w14:paraId="11E8B480" w14:textId="77777777" w:rsidR="005E0FC5" w:rsidRDefault="005E0FC5" w:rsidP="00C976E0">
      <w:pPr>
        <w:tabs>
          <w:tab w:val="left" w:pos="432"/>
        </w:tabs>
        <w:spacing w:after="144"/>
        <w:ind w:left="864" w:hanging="432"/>
        <w:jc w:val="both"/>
        <w:rPr>
          <w:rFonts w:ascii="Arial Narrow" w:hAnsi="Arial Narrow"/>
        </w:rPr>
      </w:pPr>
      <w:r>
        <w:rPr>
          <w:rFonts w:ascii="Arial Narrow" w:hAnsi="Arial Narrow"/>
        </w:rPr>
        <w:t>A.</w:t>
      </w:r>
      <w:r>
        <w:rPr>
          <w:rFonts w:ascii="Arial Narrow" w:hAnsi="Arial Narrow"/>
        </w:rPr>
        <w:tab/>
        <w:t xml:space="preserve">The parties agree that </w:t>
      </w:r>
      <w:r w:rsidR="004C55E9">
        <w:rPr>
          <w:rFonts w:ascii="Arial Narrow" w:hAnsi="Arial Narrow"/>
        </w:rPr>
        <w:t>being a dues paying member of the Association is voluntary.  All teachers who elect to pay membership dues shall:</w:t>
      </w:r>
    </w:p>
    <w:p w14:paraId="27613BF0" w14:textId="77777777" w:rsidR="005E0FC5" w:rsidRDefault="00C14BD3" w:rsidP="00C976E0">
      <w:pPr>
        <w:tabs>
          <w:tab w:val="left" w:pos="432"/>
          <w:tab w:val="left" w:pos="576"/>
        </w:tabs>
        <w:spacing w:after="144"/>
        <w:ind w:left="1296" w:right="432" w:hanging="720"/>
        <w:jc w:val="both"/>
        <w:rPr>
          <w:rFonts w:ascii="Arial Narrow" w:hAnsi="Arial Narrow"/>
        </w:rPr>
      </w:pPr>
      <w:r>
        <w:rPr>
          <w:rFonts w:ascii="Arial Narrow" w:hAnsi="Arial Narrow"/>
        </w:rPr>
        <w:tab/>
        <w:t>1.</w:t>
      </w:r>
      <w:r>
        <w:rPr>
          <w:rFonts w:ascii="Arial Narrow" w:hAnsi="Arial Narrow"/>
        </w:rPr>
        <w:tab/>
      </w:r>
      <w:r w:rsidR="005E0FC5">
        <w:rPr>
          <w:rFonts w:ascii="Arial Narrow" w:hAnsi="Arial Narrow"/>
        </w:rPr>
        <w:t xml:space="preserve">Sign and deliver to the Board an application authorizing the deduction of the Professional Dues for </w:t>
      </w:r>
      <w:r>
        <w:rPr>
          <w:rFonts w:ascii="Arial Narrow" w:hAnsi="Arial Narrow"/>
        </w:rPr>
        <w:tab/>
      </w:r>
      <w:r w:rsidR="005E0FC5">
        <w:rPr>
          <w:rFonts w:ascii="Arial Narrow" w:hAnsi="Arial Narrow"/>
        </w:rPr>
        <w:t xml:space="preserve">membership in the Association. Such authorization shall continue in effect from year to year unless </w:t>
      </w:r>
      <w:r>
        <w:rPr>
          <w:rFonts w:ascii="Arial Narrow" w:hAnsi="Arial Narrow"/>
        </w:rPr>
        <w:tab/>
      </w:r>
      <w:r w:rsidR="005E0FC5">
        <w:rPr>
          <w:rFonts w:ascii="Arial Narrow" w:hAnsi="Arial Narrow"/>
        </w:rPr>
        <w:t>revoked in writing by the member</w:t>
      </w:r>
      <w:r w:rsidR="004C55E9">
        <w:rPr>
          <w:rFonts w:ascii="Arial Narrow" w:hAnsi="Arial Narrow"/>
        </w:rPr>
        <w:t xml:space="preserve">, or are deemed contrary to the </w:t>
      </w:r>
      <w:r w:rsidR="007070E2" w:rsidRPr="00406E7A">
        <w:rPr>
          <w:rFonts w:ascii="Arial Narrow" w:hAnsi="Arial Narrow"/>
        </w:rPr>
        <w:t xml:space="preserve">law, at such time the </w:t>
      </w:r>
      <w:r w:rsidR="004C55E9">
        <w:rPr>
          <w:rFonts w:ascii="Arial Narrow" w:hAnsi="Arial Narrow"/>
        </w:rPr>
        <w:t>district shall cease the deduction</w:t>
      </w:r>
      <w:r w:rsidR="005E0FC5" w:rsidRPr="00406E7A">
        <w:rPr>
          <w:rFonts w:ascii="Arial Narrow" w:hAnsi="Arial Narrow"/>
        </w:rPr>
        <w:t>.</w:t>
      </w:r>
    </w:p>
    <w:p w14:paraId="58452AD2" w14:textId="77777777" w:rsidR="00406E7A" w:rsidRDefault="00C14BD3" w:rsidP="009C37ED">
      <w:pPr>
        <w:tabs>
          <w:tab w:val="left" w:pos="432"/>
          <w:tab w:val="left" w:pos="8640"/>
        </w:tabs>
        <w:rPr>
          <w:rFonts w:ascii="Garamond" w:hAnsi="Garamond"/>
          <w:spacing w:val="2"/>
        </w:rPr>
      </w:pPr>
      <w:r>
        <w:rPr>
          <w:rFonts w:ascii="Arial Narrow" w:hAnsi="Arial Narrow"/>
        </w:rPr>
        <w:tab/>
      </w:r>
    </w:p>
    <w:p w14:paraId="7088A2D0" w14:textId="77777777" w:rsidR="00406E7A" w:rsidRDefault="00406E7A" w:rsidP="009C37ED">
      <w:pPr>
        <w:tabs>
          <w:tab w:val="left" w:pos="432"/>
          <w:tab w:val="left" w:pos="8640"/>
        </w:tabs>
        <w:rPr>
          <w:rFonts w:ascii="Garamond" w:hAnsi="Garamond"/>
          <w:spacing w:val="2"/>
        </w:rPr>
      </w:pPr>
    </w:p>
    <w:p w14:paraId="44DAEE50" w14:textId="77777777" w:rsidR="00406E7A" w:rsidRDefault="00406E7A" w:rsidP="009C37ED">
      <w:pPr>
        <w:tabs>
          <w:tab w:val="left" w:pos="432"/>
          <w:tab w:val="left" w:pos="8640"/>
        </w:tabs>
        <w:rPr>
          <w:rFonts w:ascii="Garamond" w:hAnsi="Garamond"/>
          <w:spacing w:val="2"/>
        </w:rPr>
      </w:pPr>
    </w:p>
    <w:p w14:paraId="1DF54A82" w14:textId="77777777" w:rsidR="00406E7A" w:rsidRDefault="00406E7A" w:rsidP="009C37ED">
      <w:pPr>
        <w:tabs>
          <w:tab w:val="left" w:pos="432"/>
          <w:tab w:val="left" w:pos="8640"/>
        </w:tabs>
        <w:rPr>
          <w:rFonts w:ascii="Garamond" w:hAnsi="Garamond"/>
          <w:spacing w:val="2"/>
        </w:rPr>
      </w:pPr>
    </w:p>
    <w:p w14:paraId="66380FBA" w14:textId="77777777" w:rsidR="00406E7A" w:rsidRDefault="00406E7A" w:rsidP="009C37ED">
      <w:pPr>
        <w:tabs>
          <w:tab w:val="left" w:pos="432"/>
          <w:tab w:val="left" w:pos="8640"/>
        </w:tabs>
        <w:rPr>
          <w:rFonts w:ascii="Garamond" w:hAnsi="Garamond"/>
          <w:spacing w:val="2"/>
        </w:rPr>
      </w:pPr>
    </w:p>
    <w:p w14:paraId="0FC03CBF" w14:textId="77777777" w:rsidR="00406E7A" w:rsidRDefault="00406E7A" w:rsidP="009C37ED">
      <w:pPr>
        <w:tabs>
          <w:tab w:val="left" w:pos="432"/>
          <w:tab w:val="left" w:pos="8640"/>
        </w:tabs>
        <w:rPr>
          <w:rFonts w:ascii="Garamond" w:hAnsi="Garamond"/>
          <w:spacing w:val="2"/>
        </w:rPr>
      </w:pPr>
    </w:p>
    <w:p w14:paraId="5CE72D9F" w14:textId="77777777" w:rsidR="00406E7A" w:rsidRDefault="00406E7A" w:rsidP="009C37ED">
      <w:pPr>
        <w:tabs>
          <w:tab w:val="left" w:pos="432"/>
          <w:tab w:val="left" w:pos="8640"/>
        </w:tabs>
        <w:rPr>
          <w:rFonts w:ascii="Garamond" w:hAnsi="Garamond"/>
          <w:spacing w:val="2"/>
        </w:rPr>
      </w:pPr>
    </w:p>
    <w:p w14:paraId="2BCE1C7B" w14:textId="77777777" w:rsidR="00406E7A" w:rsidRDefault="00406E7A" w:rsidP="009C37ED">
      <w:pPr>
        <w:tabs>
          <w:tab w:val="left" w:pos="432"/>
          <w:tab w:val="left" w:pos="8640"/>
        </w:tabs>
        <w:rPr>
          <w:rFonts w:ascii="Garamond" w:hAnsi="Garamond"/>
          <w:spacing w:val="2"/>
        </w:rPr>
      </w:pPr>
    </w:p>
    <w:p w14:paraId="1D276DDB" w14:textId="77777777" w:rsidR="00406E7A" w:rsidRDefault="00406E7A" w:rsidP="009C37ED">
      <w:pPr>
        <w:tabs>
          <w:tab w:val="left" w:pos="432"/>
          <w:tab w:val="left" w:pos="8640"/>
        </w:tabs>
        <w:rPr>
          <w:rFonts w:ascii="Garamond" w:hAnsi="Garamond"/>
          <w:spacing w:val="2"/>
        </w:rPr>
      </w:pPr>
    </w:p>
    <w:p w14:paraId="0CAE35DD" w14:textId="77777777" w:rsidR="00406E7A" w:rsidRDefault="00406E7A" w:rsidP="009C37ED">
      <w:pPr>
        <w:tabs>
          <w:tab w:val="left" w:pos="432"/>
          <w:tab w:val="left" w:pos="8640"/>
        </w:tabs>
        <w:rPr>
          <w:rFonts w:ascii="Garamond" w:hAnsi="Garamond"/>
          <w:spacing w:val="2"/>
        </w:rPr>
      </w:pPr>
    </w:p>
    <w:p w14:paraId="125527D2" w14:textId="77777777" w:rsidR="00406E7A" w:rsidRDefault="00406E7A" w:rsidP="009C37ED">
      <w:pPr>
        <w:tabs>
          <w:tab w:val="left" w:pos="432"/>
          <w:tab w:val="left" w:pos="8640"/>
        </w:tabs>
        <w:rPr>
          <w:rFonts w:ascii="Garamond" w:hAnsi="Garamond"/>
          <w:spacing w:val="2"/>
        </w:rPr>
      </w:pPr>
    </w:p>
    <w:p w14:paraId="67E5502B" w14:textId="77777777" w:rsidR="00406E7A" w:rsidRDefault="00406E7A" w:rsidP="009C37ED">
      <w:pPr>
        <w:tabs>
          <w:tab w:val="left" w:pos="432"/>
          <w:tab w:val="left" w:pos="8640"/>
        </w:tabs>
        <w:rPr>
          <w:rFonts w:ascii="Garamond" w:hAnsi="Garamond"/>
          <w:spacing w:val="2"/>
        </w:rPr>
      </w:pPr>
    </w:p>
    <w:p w14:paraId="63417A41" w14:textId="77777777" w:rsidR="00406E7A" w:rsidRDefault="00406E7A" w:rsidP="009C37ED">
      <w:pPr>
        <w:tabs>
          <w:tab w:val="left" w:pos="432"/>
          <w:tab w:val="left" w:pos="8640"/>
        </w:tabs>
        <w:rPr>
          <w:rFonts w:ascii="Garamond" w:hAnsi="Garamond"/>
          <w:spacing w:val="2"/>
        </w:rPr>
      </w:pPr>
    </w:p>
    <w:p w14:paraId="61FBFA62" w14:textId="77777777" w:rsidR="00406E7A" w:rsidRDefault="00406E7A" w:rsidP="009C37ED">
      <w:pPr>
        <w:tabs>
          <w:tab w:val="left" w:pos="432"/>
          <w:tab w:val="left" w:pos="8640"/>
        </w:tabs>
        <w:rPr>
          <w:rFonts w:ascii="Garamond" w:hAnsi="Garamond"/>
          <w:spacing w:val="2"/>
        </w:rPr>
      </w:pPr>
    </w:p>
    <w:p w14:paraId="1AC17B96" w14:textId="77777777" w:rsidR="00406E7A" w:rsidRDefault="00406E7A" w:rsidP="009C37ED">
      <w:pPr>
        <w:tabs>
          <w:tab w:val="left" w:pos="432"/>
          <w:tab w:val="left" w:pos="8640"/>
        </w:tabs>
        <w:rPr>
          <w:rFonts w:ascii="Garamond" w:hAnsi="Garamond"/>
          <w:spacing w:val="2"/>
        </w:rPr>
      </w:pPr>
    </w:p>
    <w:p w14:paraId="0BAEF83F" w14:textId="77777777" w:rsidR="00406E7A" w:rsidRDefault="00406E7A" w:rsidP="009C37ED">
      <w:pPr>
        <w:tabs>
          <w:tab w:val="left" w:pos="432"/>
          <w:tab w:val="left" w:pos="8640"/>
        </w:tabs>
        <w:rPr>
          <w:rFonts w:ascii="Garamond" w:hAnsi="Garamond"/>
          <w:spacing w:val="2"/>
        </w:rPr>
      </w:pPr>
    </w:p>
    <w:p w14:paraId="527638B1" w14:textId="77777777" w:rsidR="00406E7A" w:rsidRDefault="00406E7A" w:rsidP="009C37ED">
      <w:pPr>
        <w:tabs>
          <w:tab w:val="left" w:pos="432"/>
          <w:tab w:val="left" w:pos="8640"/>
        </w:tabs>
        <w:rPr>
          <w:rFonts w:ascii="Garamond" w:hAnsi="Garamond"/>
          <w:spacing w:val="2"/>
        </w:rPr>
      </w:pPr>
    </w:p>
    <w:p w14:paraId="1C69B3CC" w14:textId="77777777" w:rsidR="00406E7A" w:rsidRDefault="00406E7A" w:rsidP="009C37ED">
      <w:pPr>
        <w:tabs>
          <w:tab w:val="left" w:pos="432"/>
          <w:tab w:val="left" w:pos="8640"/>
        </w:tabs>
        <w:rPr>
          <w:rFonts w:ascii="Garamond" w:hAnsi="Garamond"/>
          <w:spacing w:val="2"/>
        </w:rPr>
      </w:pPr>
    </w:p>
    <w:p w14:paraId="1E235641" w14:textId="77777777" w:rsidR="00406E7A" w:rsidRDefault="00406E7A" w:rsidP="009C37ED">
      <w:pPr>
        <w:tabs>
          <w:tab w:val="left" w:pos="432"/>
          <w:tab w:val="left" w:pos="8640"/>
        </w:tabs>
        <w:rPr>
          <w:rFonts w:ascii="Garamond" w:hAnsi="Garamond"/>
          <w:spacing w:val="2"/>
        </w:rPr>
      </w:pPr>
    </w:p>
    <w:p w14:paraId="4CB0B77B" w14:textId="77777777" w:rsidR="00406E7A" w:rsidRDefault="00406E7A" w:rsidP="009C37ED">
      <w:pPr>
        <w:tabs>
          <w:tab w:val="left" w:pos="432"/>
          <w:tab w:val="left" w:pos="8640"/>
        </w:tabs>
        <w:rPr>
          <w:rFonts w:ascii="Garamond" w:hAnsi="Garamond"/>
          <w:spacing w:val="2"/>
        </w:rPr>
      </w:pPr>
    </w:p>
    <w:p w14:paraId="327BC88B" w14:textId="77777777" w:rsidR="00406E7A" w:rsidRDefault="00406E7A" w:rsidP="009C37ED">
      <w:pPr>
        <w:tabs>
          <w:tab w:val="left" w:pos="432"/>
          <w:tab w:val="left" w:pos="8640"/>
        </w:tabs>
        <w:rPr>
          <w:rFonts w:ascii="Garamond" w:hAnsi="Garamond"/>
          <w:spacing w:val="2"/>
        </w:rPr>
      </w:pPr>
    </w:p>
    <w:p w14:paraId="51C954B0" w14:textId="77777777" w:rsidR="00406E7A" w:rsidRDefault="00406E7A" w:rsidP="009C37ED">
      <w:pPr>
        <w:tabs>
          <w:tab w:val="left" w:pos="432"/>
          <w:tab w:val="left" w:pos="8640"/>
        </w:tabs>
        <w:rPr>
          <w:rFonts w:ascii="Garamond" w:hAnsi="Garamond"/>
          <w:spacing w:val="2"/>
        </w:rPr>
      </w:pPr>
    </w:p>
    <w:p w14:paraId="33C2B5C3" w14:textId="77777777" w:rsidR="00406E7A" w:rsidRDefault="00406E7A" w:rsidP="009C37ED">
      <w:pPr>
        <w:tabs>
          <w:tab w:val="left" w:pos="432"/>
          <w:tab w:val="left" w:pos="8640"/>
        </w:tabs>
        <w:rPr>
          <w:rFonts w:ascii="Garamond" w:hAnsi="Garamond"/>
          <w:spacing w:val="2"/>
        </w:rPr>
      </w:pPr>
    </w:p>
    <w:p w14:paraId="4FC3BACD" w14:textId="77777777" w:rsidR="00406E7A" w:rsidRDefault="00406E7A" w:rsidP="009C37ED">
      <w:pPr>
        <w:tabs>
          <w:tab w:val="left" w:pos="432"/>
          <w:tab w:val="left" w:pos="8640"/>
        </w:tabs>
        <w:rPr>
          <w:rFonts w:ascii="Garamond" w:hAnsi="Garamond"/>
          <w:spacing w:val="2"/>
        </w:rPr>
      </w:pPr>
    </w:p>
    <w:p w14:paraId="22E236D2" w14:textId="77777777" w:rsidR="00406E7A" w:rsidRDefault="00406E7A" w:rsidP="009C37ED">
      <w:pPr>
        <w:tabs>
          <w:tab w:val="left" w:pos="432"/>
          <w:tab w:val="left" w:pos="8640"/>
        </w:tabs>
        <w:rPr>
          <w:rFonts w:ascii="Garamond" w:hAnsi="Garamond"/>
          <w:spacing w:val="2"/>
        </w:rPr>
      </w:pPr>
    </w:p>
    <w:p w14:paraId="5B5DE2CA" w14:textId="77777777" w:rsidR="00406E7A" w:rsidRDefault="00406E7A" w:rsidP="009C37ED">
      <w:pPr>
        <w:tabs>
          <w:tab w:val="left" w:pos="432"/>
          <w:tab w:val="left" w:pos="8640"/>
        </w:tabs>
        <w:rPr>
          <w:rFonts w:ascii="Garamond" w:hAnsi="Garamond"/>
          <w:spacing w:val="2"/>
        </w:rPr>
      </w:pPr>
    </w:p>
    <w:p w14:paraId="3BD24AAE" w14:textId="77777777" w:rsidR="00406E7A" w:rsidRDefault="00406E7A" w:rsidP="009C37ED">
      <w:pPr>
        <w:tabs>
          <w:tab w:val="left" w:pos="432"/>
          <w:tab w:val="left" w:pos="8640"/>
        </w:tabs>
        <w:rPr>
          <w:rFonts w:ascii="Garamond" w:hAnsi="Garamond"/>
          <w:spacing w:val="2"/>
        </w:rPr>
      </w:pPr>
    </w:p>
    <w:p w14:paraId="153EB345" w14:textId="77777777" w:rsidR="00C715B8" w:rsidRDefault="00C715B8">
      <w:pPr>
        <w:rPr>
          <w:rFonts w:ascii="Arial Narrow" w:hAnsi="Arial Narrow"/>
          <w:b/>
        </w:rPr>
      </w:pPr>
      <w:r>
        <w:rPr>
          <w:rFonts w:ascii="Arial Narrow" w:hAnsi="Arial Narrow"/>
          <w:b/>
        </w:rPr>
        <w:br w:type="page"/>
      </w:r>
    </w:p>
    <w:p w14:paraId="0D87D340" w14:textId="00A00078" w:rsidR="005E0FC5" w:rsidRDefault="005E0FC5" w:rsidP="009C37ED">
      <w:pPr>
        <w:tabs>
          <w:tab w:val="left" w:pos="432"/>
        </w:tabs>
        <w:spacing w:after="120"/>
        <w:rPr>
          <w:rFonts w:ascii="Arial Narrow" w:hAnsi="Arial Narrow"/>
          <w:b/>
        </w:rPr>
      </w:pPr>
      <w:r>
        <w:rPr>
          <w:rFonts w:ascii="Arial Narrow" w:hAnsi="Arial Narrow"/>
          <w:b/>
        </w:rPr>
        <w:lastRenderedPageBreak/>
        <w:t>ARTICLE 15: REDUCTION IN STAFF</w:t>
      </w:r>
    </w:p>
    <w:p w14:paraId="2EBFF027" w14:textId="77777777" w:rsidR="007070E2" w:rsidRDefault="009C37ED" w:rsidP="007070E2">
      <w:pPr>
        <w:tabs>
          <w:tab w:val="left" w:pos="432"/>
        </w:tabs>
        <w:spacing w:after="216"/>
        <w:ind w:left="432" w:hanging="432"/>
        <w:rPr>
          <w:rFonts w:ascii="Arial Narrow" w:hAnsi="Arial Narrow"/>
        </w:rPr>
      </w:pPr>
      <w:r>
        <w:rPr>
          <w:rFonts w:ascii="Arial Narrow" w:hAnsi="Arial Narrow"/>
        </w:rPr>
        <w:tab/>
      </w:r>
      <w:r w:rsidR="005E0FC5">
        <w:rPr>
          <w:rFonts w:ascii="Arial Narrow" w:hAnsi="Arial Narrow"/>
        </w:rPr>
        <w:t>It is hereby specifically recognized that it is within the sole discretion of the Board to reduce its educational program, curriculum and staff and that the procedures set forth in this article shall be used in laying off personnel.</w:t>
      </w:r>
      <w:r w:rsidR="007070E2">
        <w:rPr>
          <w:rFonts w:ascii="Arial Narrow" w:hAnsi="Arial Narrow"/>
        </w:rPr>
        <w:t xml:space="preserve">  </w:t>
      </w:r>
      <w:r w:rsidR="007070E2" w:rsidRPr="00E43311">
        <w:rPr>
          <w:rFonts w:ascii="Arial Narrow" w:hAnsi="Arial Narrow"/>
        </w:rPr>
        <w:t xml:space="preserve">The layoff procedure for tenure eligible </w:t>
      </w:r>
      <w:proofErr w:type="gramStart"/>
      <w:r w:rsidR="007070E2" w:rsidRPr="00E43311">
        <w:rPr>
          <w:rFonts w:ascii="Arial Narrow" w:hAnsi="Arial Narrow"/>
        </w:rPr>
        <w:t>staff  shall</w:t>
      </w:r>
      <w:proofErr w:type="gramEnd"/>
      <w:r w:rsidR="007070E2" w:rsidRPr="00E43311">
        <w:rPr>
          <w:rFonts w:ascii="Arial Narrow" w:hAnsi="Arial Narrow"/>
        </w:rPr>
        <w:t xml:space="preserve"> be governed by Board policy and corresponding administration guidelines.</w:t>
      </w:r>
    </w:p>
    <w:p w14:paraId="146CE0F6" w14:textId="77777777" w:rsidR="005E0FC5" w:rsidRDefault="005E0FC5" w:rsidP="0062006E">
      <w:pPr>
        <w:tabs>
          <w:tab w:val="left" w:pos="432"/>
        </w:tabs>
        <w:spacing w:after="120"/>
        <w:ind w:left="288" w:right="144"/>
        <w:rPr>
          <w:rFonts w:ascii="Arial Narrow" w:hAnsi="Arial Narrow"/>
        </w:rPr>
      </w:pPr>
    </w:p>
    <w:p w14:paraId="2FFEFA36" w14:textId="7A30876E" w:rsidR="005E0FC5" w:rsidRDefault="005E0FC5" w:rsidP="00E90456">
      <w:pPr>
        <w:pStyle w:val="ListParagraph"/>
        <w:numPr>
          <w:ilvl w:val="0"/>
          <w:numId w:val="27"/>
        </w:numPr>
        <w:tabs>
          <w:tab w:val="left" w:pos="8640"/>
        </w:tabs>
        <w:spacing w:after="0" w:line="240" w:lineRule="auto"/>
        <w:rPr>
          <w:rFonts w:ascii="Arial Narrow" w:hAnsi="Arial Narrow"/>
        </w:rPr>
      </w:pPr>
      <w:r>
        <w:rPr>
          <w:rFonts w:ascii="Arial Narrow" w:hAnsi="Arial Narrow"/>
        </w:rPr>
        <w:t>Layoff Procedure</w:t>
      </w:r>
      <w:r w:rsidR="007070E2">
        <w:rPr>
          <w:rFonts w:ascii="Arial Narrow" w:hAnsi="Arial Narrow"/>
        </w:rPr>
        <w:t xml:space="preserve"> </w:t>
      </w:r>
      <w:r w:rsidR="007070E2" w:rsidRPr="00E43311">
        <w:rPr>
          <w:rFonts w:ascii="Arial Narrow" w:hAnsi="Arial Narrow"/>
        </w:rPr>
        <w:t>for Non-Tenure Eligible Staff</w:t>
      </w:r>
    </w:p>
    <w:p w14:paraId="63D1AFF9" w14:textId="1A24CC9D" w:rsidR="005E0FC5" w:rsidRDefault="005E0FC5" w:rsidP="00C976E0">
      <w:pPr>
        <w:tabs>
          <w:tab w:val="left" w:pos="8640"/>
        </w:tabs>
        <w:ind w:left="720"/>
        <w:rPr>
          <w:rFonts w:ascii="Arial Narrow" w:hAnsi="Arial Narrow"/>
        </w:rPr>
      </w:pPr>
      <w:r w:rsidRPr="00C976E0">
        <w:rPr>
          <w:rFonts w:ascii="Arial Narrow" w:hAnsi="Arial Narrow"/>
        </w:rPr>
        <w:t xml:space="preserve">In order to promote an orderly reduction in personnel when the educational program, curriculum and staff is curtailed, and whenever possible 60 </w:t>
      </w:r>
      <w:r w:rsidR="00D038C7" w:rsidRPr="00C976E0">
        <w:rPr>
          <w:rFonts w:ascii="Arial Narrow" w:hAnsi="Arial Narrow"/>
        </w:rPr>
        <w:t>day</w:t>
      </w:r>
      <w:r w:rsidR="00D038C7">
        <w:rPr>
          <w:rFonts w:ascii="Arial Narrow" w:hAnsi="Arial Narrow"/>
        </w:rPr>
        <w:t>s</w:t>
      </w:r>
      <w:r w:rsidR="00D038C7" w:rsidRPr="00C976E0">
        <w:rPr>
          <w:rFonts w:ascii="Arial Narrow" w:hAnsi="Arial Narrow"/>
        </w:rPr>
        <w:t>’ notice</w:t>
      </w:r>
      <w:r w:rsidRPr="00C976E0">
        <w:rPr>
          <w:rFonts w:ascii="Arial Narrow" w:hAnsi="Arial Narrow"/>
        </w:rPr>
        <w:t xml:space="preserve"> prior to the opening of school will be given and the following procedure will be used:</w:t>
      </w:r>
    </w:p>
    <w:p w14:paraId="7B3761BF" w14:textId="77777777" w:rsidR="00C976E0" w:rsidRPr="00C976E0" w:rsidRDefault="00C976E0" w:rsidP="00C976E0">
      <w:pPr>
        <w:tabs>
          <w:tab w:val="left" w:pos="8640"/>
        </w:tabs>
        <w:ind w:left="720"/>
        <w:rPr>
          <w:rFonts w:ascii="Arial Narrow" w:hAnsi="Arial Narrow"/>
        </w:rPr>
      </w:pPr>
    </w:p>
    <w:p w14:paraId="7E58D2CC" w14:textId="176AA045" w:rsidR="005E0FC5" w:rsidRDefault="009C37ED" w:rsidP="00C976E0">
      <w:pPr>
        <w:tabs>
          <w:tab w:val="left" w:pos="432"/>
          <w:tab w:val="left" w:pos="576"/>
        </w:tabs>
        <w:spacing w:after="120"/>
        <w:ind w:left="1152" w:hanging="432"/>
        <w:rPr>
          <w:rFonts w:ascii="Arial Narrow" w:hAnsi="Arial Narrow"/>
        </w:rPr>
      </w:pPr>
      <w:r>
        <w:rPr>
          <w:rFonts w:ascii="Arial Narrow" w:hAnsi="Arial Narrow"/>
        </w:rPr>
        <w:tab/>
      </w:r>
      <w:r w:rsidR="00C976E0">
        <w:rPr>
          <w:rFonts w:ascii="Arial Narrow" w:hAnsi="Arial Narrow"/>
        </w:rPr>
        <w:t xml:space="preserve">1. </w:t>
      </w:r>
      <w:r w:rsidR="001F75C2" w:rsidRPr="00E43311">
        <w:rPr>
          <w:rFonts w:ascii="Arial Narrow" w:hAnsi="Arial Narrow"/>
        </w:rPr>
        <w:t>The least senior</w:t>
      </w:r>
      <w:r w:rsidR="001F75C2">
        <w:rPr>
          <w:rFonts w:ascii="Arial Narrow" w:hAnsi="Arial Narrow"/>
        </w:rPr>
        <w:t xml:space="preserve"> non tenure eligible</w:t>
      </w:r>
      <w:r w:rsidR="005E0FC5">
        <w:rPr>
          <w:rFonts w:ascii="Arial Narrow" w:hAnsi="Arial Narrow"/>
        </w:rPr>
        <w:t xml:space="preserve"> </w:t>
      </w:r>
      <w:r w:rsidR="00E43311">
        <w:rPr>
          <w:rFonts w:ascii="Arial Narrow" w:hAnsi="Arial Narrow"/>
        </w:rPr>
        <w:t xml:space="preserve">staff member </w:t>
      </w:r>
      <w:r w:rsidR="005E0FC5">
        <w:rPr>
          <w:rFonts w:ascii="Arial Narrow" w:hAnsi="Arial Narrow"/>
        </w:rPr>
        <w:t xml:space="preserve">shall be laid off first. </w:t>
      </w:r>
      <w:r w:rsidR="001F75C2" w:rsidRPr="00E43311">
        <w:rPr>
          <w:rFonts w:ascii="Arial Narrow" w:hAnsi="Arial Narrow"/>
        </w:rPr>
        <w:t>A lesser seniority non tenure eligible staff member</w:t>
      </w:r>
      <w:r w:rsidR="005E0FC5">
        <w:rPr>
          <w:rFonts w:ascii="Arial Narrow" w:hAnsi="Arial Narrow"/>
        </w:rPr>
        <w:t xml:space="preserve"> shall not be laid off unless there is </w:t>
      </w:r>
      <w:r w:rsidR="00E43311">
        <w:rPr>
          <w:rFonts w:ascii="Arial Narrow" w:hAnsi="Arial Narrow"/>
        </w:rPr>
        <w:t xml:space="preserve">a </w:t>
      </w:r>
      <w:r w:rsidR="001F75C2" w:rsidRPr="00E43311">
        <w:rPr>
          <w:rFonts w:ascii="Arial Narrow" w:hAnsi="Arial Narrow"/>
        </w:rPr>
        <w:t>more seniority non-tenure eligible staff member</w:t>
      </w:r>
      <w:r w:rsidR="005E0FC5">
        <w:rPr>
          <w:rFonts w:ascii="Arial Narrow" w:hAnsi="Arial Narrow"/>
        </w:rPr>
        <w:t xml:space="preserve"> who is certified, qualified, and available to perform the duties of the position that </w:t>
      </w:r>
      <w:r w:rsidR="001F75C2" w:rsidRPr="00E43311">
        <w:rPr>
          <w:rFonts w:ascii="Arial Narrow" w:hAnsi="Arial Narrow"/>
        </w:rPr>
        <w:t>least senior non tenure eligible staff member</w:t>
      </w:r>
      <w:r w:rsidR="001F75C2">
        <w:rPr>
          <w:rFonts w:ascii="Arial Narrow" w:hAnsi="Arial Narrow"/>
        </w:rPr>
        <w:t xml:space="preserve"> </w:t>
      </w:r>
      <w:r w:rsidR="005E0FC5">
        <w:rPr>
          <w:rFonts w:ascii="Arial Narrow" w:hAnsi="Arial Narrow"/>
        </w:rPr>
        <w:t>is vacating, or unless the</w:t>
      </w:r>
      <w:r w:rsidR="00E43311">
        <w:rPr>
          <w:rFonts w:ascii="Arial Narrow" w:hAnsi="Arial Narrow"/>
        </w:rPr>
        <w:t xml:space="preserve"> position</w:t>
      </w:r>
      <w:r w:rsidR="005E0FC5">
        <w:rPr>
          <w:rFonts w:ascii="Arial Narrow" w:hAnsi="Arial Narrow"/>
        </w:rPr>
        <w:t xml:space="preserve"> is being eliminated altogether.</w:t>
      </w:r>
    </w:p>
    <w:p w14:paraId="309BD92A" w14:textId="5C9E0FB1" w:rsidR="005E0FC5" w:rsidRDefault="009C37ED" w:rsidP="00C976E0">
      <w:pPr>
        <w:tabs>
          <w:tab w:val="left" w:pos="432"/>
          <w:tab w:val="left" w:pos="576"/>
        </w:tabs>
        <w:spacing w:after="120"/>
        <w:ind w:left="1152" w:hanging="432"/>
        <w:rPr>
          <w:rFonts w:ascii="Arial Narrow" w:hAnsi="Arial Narrow"/>
        </w:rPr>
      </w:pPr>
      <w:r>
        <w:rPr>
          <w:rFonts w:ascii="Arial Narrow" w:hAnsi="Arial Narrow"/>
        </w:rPr>
        <w:tab/>
      </w:r>
      <w:r w:rsidR="00C976E0">
        <w:rPr>
          <w:rFonts w:ascii="Arial Narrow" w:hAnsi="Arial Narrow"/>
        </w:rPr>
        <w:t xml:space="preserve">2. </w:t>
      </w:r>
      <w:r w:rsidR="005E0FC5">
        <w:rPr>
          <w:rFonts w:ascii="Arial Narrow" w:hAnsi="Arial Narrow"/>
        </w:rPr>
        <w:t xml:space="preserve">If the reduction of personnel is still necessary, then </w:t>
      </w:r>
      <w:r w:rsidR="001F75C2" w:rsidRPr="00E43311">
        <w:rPr>
          <w:rFonts w:ascii="Arial Narrow" w:hAnsi="Arial Narrow"/>
        </w:rPr>
        <w:t>those non-tenure eligible staff members in</w:t>
      </w:r>
      <w:r w:rsidR="005E0FC5">
        <w:rPr>
          <w:rFonts w:ascii="Arial Narrow" w:hAnsi="Arial Narrow"/>
        </w:rPr>
        <w:t xml:space="preserve"> the specific positions being reduced or eliminated shall be laid off on the basis of seniority, except as hereinafter provided. Layoffs made pursuant to this section, i.e., those with the least seniority are to be laid off first.</w:t>
      </w:r>
    </w:p>
    <w:p w14:paraId="65E7003D" w14:textId="77777777" w:rsidR="005E0FC5" w:rsidRPr="001F75C2" w:rsidRDefault="009C37ED" w:rsidP="00E43311">
      <w:pPr>
        <w:tabs>
          <w:tab w:val="left" w:pos="432"/>
        </w:tabs>
        <w:ind w:left="432" w:hanging="432"/>
        <w:rPr>
          <w:rFonts w:ascii="Arial Narrow" w:hAnsi="Arial Narrow"/>
          <w:strike/>
        </w:rPr>
      </w:pPr>
      <w:r>
        <w:rPr>
          <w:rFonts w:ascii="Arial Narrow" w:hAnsi="Arial Narrow"/>
        </w:rPr>
        <w:tab/>
      </w:r>
    </w:p>
    <w:p w14:paraId="6A011826" w14:textId="06BAFC6B" w:rsidR="005E0FC5" w:rsidRDefault="005E0FC5" w:rsidP="00E90456">
      <w:pPr>
        <w:pStyle w:val="ListParagraph"/>
        <w:numPr>
          <w:ilvl w:val="0"/>
          <w:numId w:val="27"/>
        </w:numPr>
        <w:tabs>
          <w:tab w:val="left" w:pos="8640"/>
        </w:tabs>
        <w:spacing w:after="0" w:line="240" w:lineRule="auto"/>
        <w:rPr>
          <w:rFonts w:ascii="Arial Narrow" w:hAnsi="Arial Narrow"/>
        </w:rPr>
      </w:pPr>
      <w:r>
        <w:rPr>
          <w:rFonts w:ascii="Arial Narrow" w:hAnsi="Arial Narrow"/>
        </w:rPr>
        <w:t>Recall</w:t>
      </w:r>
    </w:p>
    <w:p w14:paraId="47084A89" w14:textId="46E230FF" w:rsidR="009C37ED" w:rsidRDefault="009C37ED" w:rsidP="00C976E0">
      <w:pPr>
        <w:tabs>
          <w:tab w:val="left" w:pos="432"/>
        </w:tabs>
        <w:ind w:left="1152" w:hanging="432"/>
        <w:rPr>
          <w:rFonts w:ascii="Arial Narrow" w:hAnsi="Arial Narrow"/>
        </w:rPr>
      </w:pPr>
      <w:r>
        <w:rPr>
          <w:rFonts w:ascii="Arial Narrow" w:hAnsi="Arial Narrow"/>
        </w:rPr>
        <w:tab/>
        <w:t>1</w:t>
      </w:r>
      <w:r w:rsidR="00C976E0">
        <w:rPr>
          <w:rFonts w:ascii="Arial Narrow" w:hAnsi="Arial Narrow"/>
        </w:rPr>
        <w:t xml:space="preserve">. </w:t>
      </w:r>
      <w:r w:rsidR="005E0FC5">
        <w:rPr>
          <w:rFonts w:ascii="Arial Narrow" w:hAnsi="Arial Narrow"/>
        </w:rPr>
        <w:t xml:space="preserve">Seniority </w:t>
      </w:r>
      <w:r w:rsidR="001F75C2" w:rsidRPr="00FD277F">
        <w:rPr>
          <w:rFonts w:ascii="Arial Narrow" w:hAnsi="Arial Narrow"/>
        </w:rPr>
        <w:t>non-tenure eligible staff members</w:t>
      </w:r>
      <w:r w:rsidR="001F75C2">
        <w:rPr>
          <w:rFonts w:ascii="Arial Narrow" w:hAnsi="Arial Narrow"/>
        </w:rPr>
        <w:t xml:space="preserve"> </w:t>
      </w:r>
      <w:r w:rsidR="005E0FC5">
        <w:rPr>
          <w:rFonts w:ascii="Arial Narrow" w:hAnsi="Arial Narrow"/>
        </w:rPr>
        <w:t xml:space="preserve">shall be recalled to employment in order of seniority for positions for which they are certified and qualified. A </w:t>
      </w:r>
      <w:r w:rsidR="001F75C2" w:rsidRPr="00FD277F">
        <w:rPr>
          <w:rFonts w:ascii="Arial Narrow" w:hAnsi="Arial Narrow"/>
        </w:rPr>
        <w:t>non-tenure eligible staff member</w:t>
      </w:r>
      <w:r w:rsidR="001F75C2">
        <w:rPr>
          <w:rFonts w:ascii="Arial Narrow" w:hAnsi="Arial Narrow"/>
        </w:rPr>
        <w:t xml:space="preserve"> </w:t>
      </w:r>
      <w:r w:rsidR="005E0FC5">
        <w:rPr>
          <w:rFonts w:ascii="Arial Narrow" w:hAnsi="Arial Narrow"/>
        </w:rPr>
        <w:t xml:space="preserve">shall be maintained on the recall list for three full school years. A laid-off seniority </w:t>
      </w:r>
      <w:r w:rsidR="001F75C2" w:rsidRPr="00FD277F">
        <w:rPr>
          <w:rFonts w:ascii="Arial Narrow" w:hAnsi="Arial Narrow"/>
        </w:rPr>
        <w:t>non tenure eligible staff member</w:t>
      </w:r>
      <w:r w:rsidR="001F75C2">
        <w:rPr>
          <w:rFonts w:ascii="Arial Narrow" w:hAnsi="Arial Narrow"/>
        </w:rPr>
        <w:t xml:space="preserve"> </w:t>
      </w:r>
      <w:r w:rsidR="005E0FC5">
        <w:rPr>
          <w:rFonts w:ascii="Arial Narrow" w:hAnsi="Arial Narrow"/>
        </w:rPr>
        <w:t xml:space="preserve">who has become re-certified in an alternate </w:t>
      </w:r>
      <w:r w:rsidR="001F75C2" w:rsidRPr="00FD277F">
        <w:rPr>
          <w:rFonts w:ascii="Arial Narrow" w:hAnsi="Arial Narrow"/>
        </w:rPr>
        <w:t>non-tenure eligible position</w:t>
      </w:r>
      <w:r w:rsidR="001F75C2">
        <w:rPr>
          <w:rFonts w:ascii="Arial Narrow" w:hAnsi="Arial Narrow"/>
        </w:rPr>
        <w:t xml:space="preserve"> </w:t>
      </w:r>
      <w:r w:rsidR="005E0FC5">
        <w:rPr>
          <w:rFonts w:ascii="Arial Narrow" w:hAnsi="Arial Narrow"/>
        </w:rPr>
        <w:t>has the right</w:t>
      </w:r>
      <w:r w:rsidR="00362FD1">
        <w:rPr>
          <w:rFonts w:ascii="Arial Narrow" w:hAnsi="Arial Narrow"/>
        </w:rPr>
        <w:t xml:space="preserve"> </w:t>
      </w:r>
      <w:r w:rsidR="005E0FC5">
        <w:rPr>
          <w:rFonts w:ascii="Arial Narrow" w:hAnsi="Arial Narrow"/>
        </w:rPr>
        <w:t>to</w:t>
      </w:r>
      <w:r>
        <w:rPr>
          <w:rFonts w:ascii="Arial Narrow" w:hAnsi="Arial Narrow"/>
        </w:rPr>
        <w:t xml:space="preserve"> </w:t>
      </w:r>
      <w:r w:rsidR="005E0FC5">
        <w:rPr>
          <w:rFonts w:ascii="Arial Narrow" w:hAnsi="Arial Narrow"/>
        </w:rPr>
        <w:t xml:space="preserve">be placed in a </w:t>
      </w:r>
      <w:r w:rsidR="00557A7E">
        <w:rPr>
          <w:rFonts w:ascii="Arial Narrow" w:hAnsi="Arial Narrow"/>
        </w:rPr>
        <w:t xml:space="preserve">non-tenure eligible </w:t>
      </w:r>
      <w:proofErr w:type="gramStart"/>
      <w:r w:rsidR="00557A7E">
        <w:rPr>
          <w:rFonts w:ascii="Arial Narrow" w:hAnsi="Arial Narrow"/>
        </w:rPr>
        <w:t xml:space="preserve">position </w:t>
      </w:r>
      <w:r w:rsidR="005E0FC5">
        <w:rPr>
          <w:rFonts w:ascii="Arial Narrow" w:hAnsi="Arial Narrow"/>
        </w:rPr>
        <w:t xml:space="preserve"> for</w:t>
      </w:r>
      <w:proofErr w:type="gramEnd"/>
      <w:r w:rsidR="005E0FC5">
        <w:rPr>
          <w:rFonts w:ascii="Arial Narrow" w:hAnsi="Arial Narrow"/>
        </w:rPr>
        <w:t xml:space="preserve"> which they are certified and qualified and which is occupied by a </w:t>
      </w:r>
      <w:r w:rsidR="00D038C7" w:rsidRPr="00FD277F">
        <w:rPr>
          <w:rFonts w:ascii="Arial Narrow" w:hAnsi="Arial Narrow"/>
        </w:rPr>
        <w:t>non-tenure</w:t>
      </w:r>
      <w:r w:rsidR="00557A7E" w:rsidRPr="00FD277F">
        <w:rPr>
          <w:rFonts w:ascii="Arial Narrow" w:hAnsi="Arial Narrow"/>
        </w:rPr>
        <w:t xml:space="preserve"> eligible staff member</w:t>
      </w:r>
      <w:r w:rsidR="00557A7E">
        <w:rPr>
          <w:rFonts w:ascii="Arial Narrow" w:hAnsi="Arial Narrow"/>
        </w:rPr>
        <w:t xml:space="preserve"> </w:t>
      </w:r>
      <w:r w:rsidR="005E0FC5">
        <w:rPr>
          <w:rFonts w:ascii="Arial Narrow" w:hAnsi="Arial Narrow"/>
        </w:rPr>
        <w:t>with less seniority provided the following criteria are met:</w:t>
      </w:r>
    </w:p>
    <w:p w14:paraId="242056B8" w14:textId="763FA3A8" w:rsidR="009C37ED" w:rsidRDefault="009C37ED" w:rsidP="00C976E0">
      <w:pPr>
        <w:tabs>
          <w:tab w:val="left" w:pos="432"/>
        </w:tabs>
        <w:ind w:left="1728" w:hanging="576"/>
        <w:rPr>
          <w:rFonts w:ascii="Arial Narrow" w:hAnsi="Arial Narrow"/>
        </w:rPr>
      </w:pPr>
      <w:r>
        <w:rPr>
          <w:rFonts w:ascii="Arial Narrow" w:hAnsi="Arial Narrow"/>
        </w:rPr>
        <w:tab/>
      </w:r>
      <w:r>
        <w:rPr>
          <w:rFonts w:ascii="Arial Narrow" w:hAnsi="Arial Narrow"/>
        </w:rPr>
        <w:tab/>
      </w:r>
      <w:r w:rsidR="00C976E0">
        <w:rPr>
          <w:rFonts w:ascii="Arial Narrow" w:hAnsi="Arial Narrow"/>
        </w:rPr>
        <w:t xml:space="preserve">a. </w:t>
      </w:r>
      <w:r w:rsidR="005E0FC5">
        <w:rPr>
          <w:rFonts w:ascii="Arial Narrow" w:hAnsi="Arial Narrow"/>
        </w:rPr>
        <w:t>Such positions shall be filled only at the opening of the school year and not during the course of the school year.</w:t>
      </w:r>
    </w:p>
    <w:p w14:paraId="07AB885F" w14:textId="0B987F1B" w:rsidR="009C37ED" w:rsidRDefault="009C37ED" w:rsidP="00C976E0">
      <w:pPr>
        <w:tabs>
          <w:tab w:val="left" w:pos="432"/>
        </w:tabs>
        <w:spacing w:after="120"/>
        <w:ind w:left="1584" w:hanging="432"/>
        <w:rPr>
          <w:rFonts w:ascii="Garamond" w:hAnsi="Garamond"/>
        </w:rPr>
      </w:pPr>
      <w:r>
        <w:rPr>
          <w:rFonts w:ascii="Arial Narrow" w:hAnsi="Arial Narrow"/>
        </w:rPr>
        <w:tab/>
      </w:r>
      <w:r>
        <w:rPr>
          <w:rFonts w:ascii="Arial Narrow" w:hAnsi="Arial Narrow"/>
        </w:rPr>
        <w:tab/>
      </w:r>
      <w:r w:rsidR="00C976E0">
        <w:rPr>
          <w:rFonts w:ascii="Arial Narrow" w:hAnsi="Arial Narrow"/>
        </w:rPr>
        <w:t xml:space="preserve">b. </w:t>
      </w:r>
      <w:r w:rsidR="005E0FC5">
        <w:rPr>
          <w:rFonts w:ascii="Arial Narrow" w:hAnsi="Arial Narrow"/>
        </w:rPr>
        <w:t>Notification shall be received in writing in the S</w:t>
      </w:r>
      <w:r>
        <w:rPr>
          <w:rFonts w:ascii="Arial Narrow" w:hAnsi="Arial Narrow"/>
        </w:rPr>
        <w:t>uperintendent's office by May 1</w:t>
      </w:r>
      <w:r w:rsidR="005E0FC5">
        <w:rPr>
          <w:rFonts w:ascii="Arial Narrow" w:hAnsi="Arial Narrow"/>
        </w:rPr>
        <w:t>st. Said notification shall also include verification of the applicant's completion date of credits by a college or university counselor or officia</w:t>
      </w:r>
      <w:r>
        <w:rPr>
          <w:rFonts w:ascii="Garamond" w:hAnsi="Garamond"/>
        </w:rPr>
        <w:t>l.</w:t>
      </w:r>
    </w:p>
    <w:p w14:paraId="1238515B" w14:textId="39F1ED78" w:rsidR="0062006E" w:rsidRDefault="00C976E0" w:rsidP="00C976E0">
      <w:pPr>
        <w:tabs>
          <w:tab w:val="left" w:pos="432"/>
        </w:tabs>
        <w:ind w:left="1152" w:hanging="432"/>
        <w:rPr>
          <w:rFonts w:ascii="Arial Narrow" w:hAnsi="Arial Narrow"/>
        </w:rPr>
      </w:pPr>
      <w:r>
        <w:rPr>
          <w:rFonts w:ascii="Arial Narrow" w:hAnsi="Arial Narrow"/>
        </w:rPr>
        <w:tab/>
        <w:t xml:space="preserve">2. </w:t>
      </w:r>
      <w:r w:rsidR="0062006E">
        <w:rPr>
          <w:rFonts w:ascii="Arial Narrow" w:hAnsi="Arial Narrow"/>
        </w:rPr>
        <w:t>Any bargaining unit member who collects unemployment compensation during the summer month</w:t>
      </w:r>
      <w:r>
        <w:rPr>
          <w:rFonts w:ascii="Arial Narrow" w:hAnsi="Arial Narrow"/>
        </w:rPr>
        <w:t xml:space="preserve"> </w:t>
      </w:r>
      <w:r w:rsidR="0062006E">
        <w:rPr>
          <w:rFonts w:ascii="Arial Narrow" w:hAnsi="Arial Narrow"/>
        </w:rPr>
        <w:t>(MESC's "summer denial period") and who is recalled before the start o</w:t>
      </w:r>
      <w:r>
        <w:rPr>
          <w:rFonts w:ascii="Arial Narrow" w:hAnsi="Arial Narrow"/>
        </w:rPr>
        <w:t xml:space="preserve">f his/her normal work year so </w:t>
      </w:r>
      <w:r w:rsidR="0062006E">
        <w:rPr>
          <w:rFonts w:ascii="Arial Narrow" w:hAnsi="Arial Narrow"/>
        </w:rPr>
        <w:t>that he/she suffers no actual loss of district compensation shall be obligated to reimburse to the distr</w:t>
      </w:r>
      <w:r>
        <w:rPr>
          <w:rFonts w:ascii="Arial Narrow" w:hAnsi="Arial Narrow"/>
        </w:rPr>
        <w:t xml:space="preserve">ict </w:t>
      </w:r>
      <w:r w:rsidR="0062006E">
        <w:rPr>
          <w:rFonts w:ascii="Arial Narrow" w:hAnsi="Arial Narrow"/>
        </w:rPr>
        <w:t>the amount of unemployment compensation, upon the written request of th</w:t>
      </w:r>
      <w:r>
        <w:rPr>
          <w:rFonts w:ascii="Arial Narrow" w:hAnsi="Arial Narrow"/>
        </w:rPr>
        <w:t xml:space="preserve">e </w:t>
      </w:r>
      <w:proofErr w:type="gramStart"/>
      <w:r>
        <w:rPr>
          <w:rFonts w:ascii="Arial Narrow" w:hAnsi="Arial Narrow"/>
        </w:rPr>
        <w:t>District</w:t>
      </w:r>
      <w:proofErr w:type="gramEnd"/>
      <w:r>
        <w:rPr>
          <w:rFonts w:ascii="Arial Narrow" w:hAnsi="Arial Narrow"/>
        </w:rPr>
        <w:t xml:space="preserve">. In this case, the </w:t>
      </w:r>
      <w:r w:rsidR="0062006E">
        <w:rPr>
          <w:rFonts w:ascii="Arial Narrow" w:hAnsi="Arial Narrow"/>
        </w:rPr>
        <w:t>bargaining unit member shall be offered the choice of repayment by either payroll deduction of the appropriate amount in equal payment over the entire year or direct payment</w:t>
      </w:r>
      <w:r>
        <w:rPr>
          <w:rFonts w:ascii="Arial Narrow" w:hAnsi="Arial Narrow"/>
        </w:rPr>
        <w:t xml:space="preserve"> to the District by September </w:t>
      </w:r>
      <w:r w:rsidR="0062006E">
        <w:rPr>
          <w:rFonts w:ascii="Arial Narrow" w:hAnsi="Arial Narrow"/>
        </w:rPr>
        <w:t>30th.</w:t>
      </w:r>
    </w:p>
    <w:p w14:paraId="2862B7DA" w14:textId="2A9A97B6" w:rsidR="00C715B8" w:rsidRDefault="00C715B8" w:rsidP="00021A83">
      <w:pPr>
        <w:tabs>
          <w:tab w:val="left" w:pos="432"/>
        </w:tabs>
        <w:spacing w:after="144"/>
        <w:rPr>
          <w:rFonts w:ascii="Arial Narrow" w:hAnsi="Arial Narrow"/>
        </w:rPr>
      </w:pPr>
    </w:p>
    <w:p w14:paraId="07BAEDC6" w14:textId="77777777" w:rsidR="00C976E0" w:rsidRDefault="00C976E0" w:rsidP="00021A83">
      <w:pPr>
        <w:tabs>
          <w:tab w:val="left" w:pos="432"/>
        </w:tabs>
        <w:spacing w:after="144"/>
        <w:rPr>
          <w:rFonts w:ascii="Arial Narrow" w:hAnsi="Arial Narrow"/>
        </w:rPr>
      </w:pPr>
    </w:p>
    <w:p w14:paraId="171E4427" w14:textId="205DD7D3" w:rsidR="005E0FC5" w:rsidRDefault="005E0FC5" w:rsidP="00E90456">
      <w:pPr>
        <w:pStyle w:val="ListParagraph"/>
        <w:numPr>
          <w:ilvl w:val="0"/>
          <w:numId w:val="27"/>
        </w:numPr>
        <w:tabs>
          <w:tab w:val="left" w:pos="8640"/>
        </w:tabs>
        <w:spacing w:after="0" w:line="240" w:lineRule="auto"/>
        <w:rPr>
          <w:rFonts w:ascii="Arial Narrow" w:hAnsi="Arial Narrow"/>
        </w:rPr>
      </w:pPr>
      <w:r>
        <w:rPr>
          <w:rFonts w:ascii="Arial Narrow" w:hAnsi="Arial Narrow"/>
        </w:rPr>
        <w:lastRenderedPageBreak/>
        <w:t>Seniority</w:t>
      </w:r>
    </w:p>
    <w:p w14:paraId="4B2D82A2" w14:textId="77777777" w:rsidR="00C976E0" w:rsidRDefault="00C976E0" w:rsidP="00C976E0">
      <w:pPr>
        <w:pStyle w:val="ListParagraph"/>
        <w:tabs>
          <w:tab w:val="left" w:pos="8640"/>
        </w:tabs>
        <w:spacing w:after="0" w:line="240" w:lineRule="auto"/>
        <w:rPr>
          <w:rFonts w:ascii="Arial Narrow" w:hAnsi="Arial Narrow"/>
        </w:rPr>
      </w:pPr>
    </w:p>
    <w:p w14:paraId="7E1BC65A" w14:textId="27712E10" w:rsidR="00106A16" w:rsidRPr="00106A16" w:rsidRDefault="005E0FC5"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No later than thirty (30) days following the ratification of this agreement, the employer shall prepare a seniority list. Seniority is defined as length of unbroken service within the bargaining unit and shall be computed from the bargaining unit member's initial date of hire which shall be when the Board of Education has approved the hire at a Board meeting.</w:t>
      </w:r>
    </w:p>
    <w:p w14:paraId="6D44A58F" w14:textId="73045696" w:rsidR="005E0FC5" w:rsidRPr="00106A16" w:rsidRDefault="0062006E" w:rsidP="00106A16">
      <w:pPr>
        <w:tabs>
          <w:tab w:val="left" w:pos="432"/>
        </w:tabs>
        <w:ind w:left="1728" w:hanging="432"/>
        <w:rPr>
          <w:rFonts w:ascii="Arial Narrow" w:hAnsi="Arial Narrow"/>
          <w:sz w:val="22"/>
          <w:szCs w:val="22"/>
        </w:rPr>
      </w:pPr>
      <w:r w:rsidRPr="00106A16">
        <w:rPr>
          <w:rFonts w:ascii="Arial Narrow" w:hAnsi="Arial Narrow"/>
          <w:sz w:val="22"/>
          <w:szCs w:val="22"/>
        </w:rPr>
        <w:tab/>
      </w:r>
      <w:r w:rsidR="005E0FC5" w:rsidRPr="00106A16">
        <w:rPr>
          <w:rFonts w:ascii="Arial Narrow" w:hAnsi="Arial Narrow"/>
          <w:sz w:val="22"/>
          <w:szCs w:val="22"/>
        </w:rPr>
        <w:t>To distinguish between employees having the same date of hire, their positions on the seniority list shall be determined by the numerical value of the last four digits of their social security number. Once the seniority date is determined it shall be final. The individual with the higher social security number shall have the higher seniority position on the seniority list. (</w:t>
      </w:r>
      <w:proofErr w:type="gramStart"/>
      <w:r w:rsidR="005E0FC5" w:rsidRPr="00106A16">
        <w:rPr>
          <w:rFonts w:ascii="Arial Narrow" w:hAnsi="Arial Narrow"/>
          <w:sz w:val="22"/>
          <w:szCs w:val="22"/>
        </w:rPr>
        <w:t>i.e.</w:t>
      </w:r>
      <w:proofErr w:type="gramEnd"/>
      <w:r w:rsidR="005E0FC5" w:rsidRPr="00106A16">
        <w:rPr>
          <w:rFonts w:ascii="Arial Narrow" w:hAnsi="Arial Narrow"/>
          <w:sz w:val="22"/>
          <w:szCs w:val="22"/>
        </w:rPr>
        <w:t xml:space="preserve"> 0001 equals the lowest number and 9999 equals the highest number).</w:t>
      </w:r>
    </w:p>
    <w:p w14:paraId="087AA5D1" w14:textId="77777777" w:rsidR="00C976E0" w:rsidRPr="00106A16" w:rsidRDefault="00C976E0" w:rsidP="00106A16">
      <w:pPr>
        <w:tabs>
          <w:tab w:val="left" w:pos="432"/>
        </w:tabs>
        <w:ind w:left="1152" w:hanging="432"/>
        <w:rPr>
          <w:rFonts w:ascii="Arial Narrow" w:hAnsi="Arial Narrow"/>
          <w:sz w:val="22"/>
          <w:szCs w:val="22"/>
        </w:rPr>
      </w:pPr>
    </w:p>
    <w:p w14:paraId="7D904AC5" w14:textId="2984A7DF" w:rsidR="005E0FC5" w:rsidRPr="00106A16"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 xml:space="preserve">A seniority list shall be published and posted conspicuously in all buildings of the district by October 15th of each school year. Corrections and additions of the seniority list shall be published and posted as </w:t>
      </w:r>
      <w:r w:rsidRPr="00106A16">
        <w:rPr>
          <w:rFonts w:ascii="Arial Narrow" w:hAnsi="Arial Narrow"/>
        </w:rPr>
        <w:tab/>
      </w:r>
      <w:r w:rsidR="005E0FC5" w:rsidRPr="00106A16">
        <w:rPr>
          <w:rFonts w:ascii="Arial Narrow" w:hAnsi="Arial Narrow"/>
        </w:rPr>
        <w:t>they are made. A copy of the seniority list shall be forwarded to the Association.</w:t>
      </w:r>
    </w:p>
    <w:p w14:paraId="23915018" w14:textId="77777777" w:rsidR="005E0FC5" w:rsidRPr="00106A16" w:rsidRDefault="004D78C9" w:rsidP="00106A16">
      <w:pPr>
        <w:pStyle w:val="ListParagraph"/>
        <w:tabs>
          <w:tab w:val="left" w:pos="432"/>
        </w:tabs>
        <w:spacing w:after="0" w:line="240" w:lineRule="auto"/>
        <w:ind w:left="1714"/>
        <w:rPr>
          <w:rFonts w:ascii="Arial Narrow" w:hAnsi="Arial Narrow"/>
        </w:rPr>
      </w:pPr>
      <w:r w:rsidRPr="00106A16">
        <w:rPr>
          <w:rFonts w:ascii="Arial Narrow" w:hAnsi="Arial Narrow"/>
        </w:rPr>
        <w:tab/>
      </w:r>
    </w:p>
    <w:p w14:paraId="18BA6B2F" w14:textId="448753D7" w:rsidR="005E0FC5" w:rsidRPr="00106A16"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 xml:space="preserve">All seniority is lost when employment is severed by resignation, retirement, or discharge for cause. However, </w:t>
      </w:r>
      <w:proofErr w:type="gramStart"/>
      <w:r w:rsidR="005E0FC5" w:rsidRPr="00106A16">
        <w:rPr>
          <w:rFonts w:ascii="Arial Narrow" w:hAnsi="Arial Narrow"/>
        </w:rPr>
        <w:t>seniority</w:t>
      </w:r>
      <w:r w:rsidR="00557A7E" w:rsidRPr="00106A16">
        <w:rPr>
          <w:rFonts w:ascii="Arial Narrow" w:hAnsi="Arial Narrow"/>
        </w:rPr>
        <w:t xml:space="preserve"> </w:t>
      </w:r>
      <w:r w:rsidR="005E0FC5" w:rsidRPr="00106A16">
        <w:rPr>
          <w:rFonts w:ascii="Arial Narrow" w:hAnsi="Arial Narrow"/>
        </w:rPr>
        <w:t xml:space="preserve"> is</w:t>
      </w:r>
      <w:proofErr w:type="gramEnd"/>
      <w:r w:rsidR="005E0FC5" w:rsidRPr="00106A16">
        <w:rPr>
          <w:rFonts w:ascii="Arial Narrow" w:hAnsi="Arial Narrow"/>
        </w:rPr>
        <w:t xml:space="preserve"> retained for three years if severance of employment is due to layoff.</w:t>
      </w:r>
    </w:p>
    <w:p w14:paraId="42AEA1F9" w14:textId="29C6B25A" w:rsidR="005E0FC5" w:rsidRPr="00106A16" w:rsidRDefault="004D78C9" w:rsidP="00106A16">
      <w:pPr>
        <w:tabs>
          <w:tab w:val="left" w:pos="432"/>
        </w:tabs>
        <w:ind w:left="1714"/>
        <w:rPr>
          <w:rFonts w:ascii="Arial Narrow" w:hAnsi="Arial Narrow"/>
          <w:sz w:val="22"/>
          <w:szCs w:val="22"/>
        </w:rPr>
      </w:pPr>
      <w:r w:rsidRPr="00106A16">
        <w:rPr>
          <w:rFonts w:ascii="Arial Narrow" w:hAnsi="Arial Narrow"/>
          <w:sz w:val="22"/>
          <w:szCs w:val="22"/>
        </w:rPr>
        <w:tab/>
      </w:r>
      <w:r w:rsidR="005E0FC5" w:rsidRPr="00106A16">
        <w:rPr>
          <w:rFonts w:ascii="Arial Narrow" w:hAnsi="Arial Narrow"/>
          <w:sz w:val="22"/>
          <w:szCs w:val="22"/>
        </w:rPr>
        <w:t>The laid off teacher shall be responsible for keeping the Board informed of their current address during this time period.</w:t>
      </w:r>
    </w:p>
    <w:p w14:paraId="40889444" w14:textId="77777777" w:rsidR="004D78C9" w:rsidRPr="00106A16" w:rsidRDefault="004D78C9" w:rsidP="00106A16">
      <w:pPr>
        <w:pStyle w:val="ListParagraph"/>
        <w:tabs>
          <w:tab w:val="left" w:pos="432"/>
        </w:tabs>
        <w:spacing w:after="0" w:line="240" w:lineRule="auto"/>
        <w:ind w:left="1714"/>
        <w:rPr>
          <w:rFonts w:ascii="Arial Narrow" w:hAnsi="Arial Narrow"/>
        </w:rPr>
      </w:pPr>
    </w:p>
    <w:p w14:paraId="52ACC121" w14:textId="2AED7233" w:rsidR="005E0FC5"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Time spent on unpaid leave, for one semester or more, shall not be construed as a break in continuous service. However, the time spent on that leave will be deducted from the initial date of hire on the seniority list.</w:t>
      </w:r>
    </w:p>
    <w:p w14:paraId="7242E90A" w14:textId="77777777" w:rsidR="00106A16" w:rsidRPr="00106A16" w:rsidRDefault="00106A16" w:rsidP="00106A16">
      <w:pPr>
        <w:tabs>
          <w:tab w:val="left" w:pos="432"/>
        </w:tabs>
        <w:ind w:left="1354"/>
        <w:rPr>
          <w:rFonts w:ascii="Arial Narrow" w:hAnsi="Arial Narrow"/>
        </w:rPr>
      </w:pPr>
    </w:p>
    <w:p w14:paraId="4879F351" w14:textId="6F642110" w:rsidR="005E0FC5"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No person other than a member of the bargaining unit shall possess, retain, or accrue seniority within the bargaining unit.</w:t>
      </w:r>
    </w:p>
    <w:p w14:paraId="6F555B85" w14:textId="7857EE87" w:rsidR="00106A16" w:rsidRPr="00106A16" w:rsidRDefault="00106A16" w:rsidP="00106A16">
      <w:pPr>
        <w:tabs>
          <w:tab w:val="left" w:pos="432"/>
        </w:tabs>
        <w:rPr>
          <w:rFonts w:ascii="Arial Narrow" w:hAnsi="Arial Narrow"/>
        </w:rPr>
      </w:pPr>
    </w:p>
    <w:p w14:paraId="09784C96" w14:textId="2DF60202" w:rsidR="005E0FC5"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Members who transfer to a non-bargaining unit position shall retain only that seniority that they accrued while members of the bargaining unit.</w:t>
      </w:r>
    </w:p>
    <w:p w14:paraId="51B7DDA5" w14:textId="62E730C6" w:rsidR="00106A16" w:rsidRPr="00106A16" w:rsidRDefault="00106A16" w:rsidP="00106A16">
      <w:pPr>
        <w:tabs>
          <w:tab w:val="left" w:pos="432"/>
        </w:tabs>
        <w:rPr>
          <w:rFonts w:ascii="Arial Narrow" w:hAnsi="Arial Narrow"/>
        </w:rPr>
      </w:pPr>
    </w:p>
    <w:p w14:paraId="671EC805" w14:textId="56418B75" w:rsidR="005E0FC5"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 xml:space="preserve">Involuntary reduced assignments shall count as if the service was at the full teaching load and will count as </w:t>
      </w:r>
      <w:proofErr w:type="gramStart"/>
      <w:r w:rsidR="005E0FC5" w:rsidRPr="00106A16">
        <w:rPr>
          <w:rFonts w:ascii="Arial Narrow" w:hAnsi="Arial Narrow"/>
        </w:rPr>
        <w:t>full time</w:t>
      </w:r>
      <w:proofErr w:type="gramEnd"/>
      <w:r w:rsidR="005E0FC5" w:rsidRPr="00106A16">
        <w:rPr>
          <w:rFonts w:ascii="Arial Narrow" w:hAnsi="Arial Narrow"/>
        </w:rPr>
        <w:t xml:space="preserve"> seniority. Voluntary reduced assignments shall count only for the time spent on the job and shall receive that pro rata amount toward their seniority.</w:t>
      </w:r>
    </w:p>
    <w:p w14:paraId="2B8FDCC6" w14:textId="5D75BBE3" w:rsidR="00106A16" w:rsidRPr="00106A16" w:rsidRDefault="00106A16" w:rsidP="00106A16">
      <w:pPr>
        <w:tabs>
          <w:tab w:val="left" w:pos="432"/>
        </w:tabs>
        <w:rPr>
          <w:rFonts w:ascii="Arial Narrow" w:hAnsi="Arial Narrow"/>
        </w:rPr>
      </w:pPr>
    </w:p>
    <w:p w14:paraId="22EC4421" w14:textId="1988E89E" w:rsidR="005E0FC5" w:rsidRPr="00106A16" w:rsidRDefault="004D78C9" w:rsidP="00E90456">
      <w:pPr>
        <w:pStyle w:val="ListParagraph"/>
        <w:numPr>
          <w:ilvl w:val="1"/>
          <w:numId w:val="2"/>
        </w:numPr>
        <w:tabs>
          <w:tab w:val="left" w:pos="432"/>
        </w:tabs>
        <w:spacing w:after="0" w:line="240" w:lineRule="auto"/>
        <w:ind w:left="1714"/>
        <w:rPr>
          <w:rFonts w:ascii="Arial Narrow" w:hAnsi="Arial Narrow"/>
        </w:rPr>
      </w:pPr>
      <w:r w:rsidRPr="00106A16">
        <w:rPr>
          <w:rFonts w:ascii="Arial Narrow" w:hAnsi="Arial Narrow"/>
        </w:rPr>
        <w:tab/>
      </w:r>
      <w:r w:rsidR="005E0FC5" w:rsidRPr="00106A16">
        <w:rPr>
          <w:rFonts w:ascii="Arial Narrow" w:hAnsi="Arial Narrow"/>
        </w:rPr>
        <w:t>An employee on voluntary reduction of assignment shall notify in writing the District by April 1, of the current school year, the employee's intent to change employment status.</w:t>
      </w:r>
    </w:p>
    <w:p w14:paraId="5CFE776F" w14:textId="77777777" w:rsidR="0062006E" w:rsidRDefault="0062006E" w:rsidP="00021A83">
      <w:pPr>
        <w:tabs>
          <w:tab w:val="left" w:pos="432"/>
          <w:tab w:val="left" w:pos="8640"/>
        </w:tabs>
        <w:spacing w:after="216"/>
        <w:jc w:val="center"/>
        <w:rPr>
          <w:spacing w:val="24"/>
          <w:sz w:val="16"/>
        </w:rPr>
      </w:pPr>
    </w:p>
    <w:p w14:paraId="2938C82C" w14:textId="77777777" w:rsidR="00732316" w:rsidRDefault="00732316" w:rsidP="00021A83">
      <w:pPr>
        <w:tabs>
          <w:tab w:val="left" w:pos="432"/>
          <w:tab w:val="left" w:pos="8640"/>
        </w:tabs>
        <w:spacing w:after="216"/>
        <w:jc w:val="center"/>
        <w:rPr>
          <w:spacing w:val="24"/>
          <w:sz w:val="16"/>
        </w:rPr>
      </w:pPr>
    </w:p>
    <w:p w14:paraId="02641A94" w14:textId="77777777" w:rsidR="00732316" w:rsidRDefault="00732316" w:rsidP="00021A83">
      <w:pPr>
        <w:tabs>
          <w:tab w:val="left" w:pos="432"/>
          <w:tab w:val="left" w:pos="8640"/>
        </w:tabs>
        <w:spacing w:after="216"/>
        <w:jc w:val="center"/>
        <w:rPr>
          <w:spacing w:val="24"/>
          <w:sz w:val="16"/>
        </w:rPr>
      </w:pPr>
    </w:p>
    <w:p w14:paraId="555C4408" w14:textId="77777777" w:rsidR="00732316" w:rsidRDefault="00732316" w:rsidP="00021A83">
      <w:pPr>
        <w:tabs>
          <w:tab w:val="left" w:pos="432"/>
          <w:tab w:val="left" w:pos="8640"/>
        </w:tabs>
        <w:spacing w:after="216"/>
        <w:jc w:val="center"/>
        <w:rPr>
          <w:spacing w:val="24"/>
          <w:sz w:val="16"/>
        </w:rPr>
      </w:pPr>
    </w:p>
    <w:p w14:paraId="4FAABD73" w14:textId="77777777" w:rsidR="00732316" w:rsidRDefault="00732316" w:rsidP="00021A83">
      <w:pPr>
        <w:tabs>
          <w:tab w:val="left" w:pos="432"/>
          <w:tab w:val="left" w:pos="8640"/>
        </w:tabs>
        <w:spacing w:after="216"/>
        <w:jc w:val="center"/>
        <w:rPr>
          <w:spacing w:val="24"/>
          <w:sz w:val="16"/>
        </w:rPr>
      </w:pPr>
    </w:p>
    <w:p w14:paraId="6432CDC0" w14:textId="77777777" w:rsidR="00732316" w:rsidRDefault="00732316" w:rsidP="00021A83">
      <w:pPr>
        <w:tabs>
          <w:tab w:val="left" w:pos="432"/>
          <w:tab w:val="left" w:pos="8640"/>
        </w:tabs>
        <w:spacing w:after="216"/>
        <w:jc w:val="center"/>
        <w:rPr>
          <w:spacing w:val="24"/>
          <w:sz w:val="16"/>
        </w:rPr>
      </w:pPr>
    </w:p>
    <w:p w14:paraId="0C0C2AF3" w14:textId="77777777" w:rsidR="00732316" w:rsidRDefault="00732316" w:rsidP="00021A83">
      <w:pPr>
        <w:tabs>
          <w:tab w:val="left" w:pos="432"/>
          <w:tab w:val="left" w:pos="8640"/>
        </w:tabs>
        <w:spacing w:after="216"/>
        <w:jc w:val="center"/>
        <w:rPr>
          <w:spacing w:val="24"/>
          <w:sz w:val="16"/>
        </w:rPr>
      </w:pPr>
    </w:p>
    <w:p w14:paraId="49D86AD8" w14:textId="77777777" w:rsidR="004C55E9" w:rsidRDefault="004C55E9" w:rsidP="00021A83">
      <w:pPr>
        <w:tabs>
          <w:tab w:val="left" w:pos="432"/>
          <w:tab w:val="left" w:pos="8640"/>
        </w:tabs>
        <w:spacing w:after="216"/>
        <w:jc w:val="center"/>
        <w:rPr>
          <w:spacing w:val="24"/>
          <w:sz w:val="16"/>
        </w:rPr>
      </w:pPr>
    </w:p>
    <w:p w14:paraId="29C2F55D" w14:textId="77777777" w:rsidR="00106A16" w:rsidRDefault="00106A16" w:rsidP="00001BEB">
      <w:pPr>
        <w:tabs>
          <w:tab w:val="left" w:pos="432"/>
        </w:tabs>
        <w:rPr>
          <w:rFonts w:ascii="Arial Narrow" w:hAnsi="Arial Narrow"/>
          <w:b/>
        </w:rPr>
      </w:pPr>
    </w:p>
    <w:p w14:paraId="3E1DA4E0" w14:textId="4F87D9FF" w:rsidR="005E0FC5" w:rsidRDefault="005E0FC5" w:rsidP="00001BEB">
      <w:pPr>
        <w:tabs>
          <w:tab w:val="left" w:pos="432"/>
        </w:tabs>
        <w:rPr>
          <w:rFonts w:ascii="Arial Narrow" w:hAnsi="Arial Narrow"/>
          <w:b/>
        </w:rPr>
      </w:pPr>
      <w:r>
        <w:rPr>
          <w:rFonts w:ascii="Arial Narrow" w:hAnsi="Arial Narrow"/>
          <w:b/>
        </w:rPr>
        <w:lastRenderedPageBreak/>
        <w:t>ARTICLE 16 PROFESSIONAL COMPENSATION AND CALENDAR</w:t>
      </w:r>
    </w:p>
    <w:p w14:paraId="124B04D6" w14:textId="77777777" w:rsidR="00001BEB" w:rsidRDefault="00001BEB" w:rsidP="00001BEB">
      <w:pPr>
        <w:tabs>
          <w:tab w:val="left" w:pos="432"/>
        </w:tabs>
        <w:rPr>
          <w:rFonts w:ascii="Arial Narrow" w:hAnsi="Arial Narrow"/>
          <w:b/>
        </w:rPr>
      </w:pPr>
    </w:p>
    <w:p w14:paraId="630548F3" w14:textId="77777777" w:rsidR="005E0FC5" w:rsidRPr="00106A16" w:rsidRDefault="005E0FC5" w:rsidP="00106A16">
      <w:pPr>
        <w:tabs>
          <w:tab w:val="left" w:pos="432"/>
        </w:tabs>
        <w:ind w:left="864" w:hanging="432"/>
        <w:rPr>
          <w:rFonts w:ascii="Arial Narrow" w:hAnsi="Arial Narrow"/>
          <w:sz w:val="22"/>
          <w:szCs w:val="22"/>
        </w:rPr>
      </w:pPr>
      <w:r>
        <w:rPr>
          <w:rFonts w:ascii="Arial Narrow" w:hAnsi="Arial Narrow"/>
        </w:rPr>
        <w:t>A.</w:t>
      </w:r>
      <w:r>
        <w:rPr>
          <w:rFonts w:ascii="Arial Narrow" w:hAnsi="Arial Narrow"/>
        </w:rPr>
        <w:tab/>
      </w:r>
      <w:r w:rsidRPr="00106A16">
        <w:rPr>
          <w:rFonts w:ascii="Arial Narrow" w:hAnsi="Arial Narrow"/>
          <w:sz w:val="22"/>
          <w:szCs w:val="22"/>
        </w:rPr>
        <w:t xml:space="preserve">The salaries of the teachers covered by this Agreement are set forth in </w:t>
      </w:r>
      <w:r w:rsidRPr="00106A16">
        <w:rPr>
          <w:rFonts w:ascii="Arial Narrow" w:hAnsi="Arial Narrow"/>
          <w:b/>
          <w:sz w:val="22"/>
          <w:szCs w:val="22"/>
        </w:rPr>
        <w:t xml:space="preserve">Appendix A, </w:t>
      </w:r>
      <w:r w:rsidRPr="00106A16">
        <w:rPr>
          <w:rFonts w:ascii="Arial Narrow" w:hAnsi="Arial Narrow"/>
          <w:sz w:val="22"/>
          <w:szCs w:val="22"/>
        </w:rPr>
        <w:t>which is incorporated in this Agreement. Such salary schedule shall remain in effect during the term of this Agreement.</w:t>
      </w:r>
    </w:p>
    <w:p w14:paraId="5CCC8FDB" w14:textId="77777777" w:rsidR="00732316" w:rsidRPr="00106A16" w:rsidRDefault="00732316" w:rsidP="00021A83">
      <w:pPr>
        <w:tabs>
          <w:tab w:val="left" w:pos="432"/>
        </w:tabs>
        <w:ind w:left="432" w:hanging="432"/>
        <w:rPr>
          <w:rFonts w:ascii="Arial Narrow" w:hAnsi="Arial Narrow"/>
          <w:sz w:val="22"/>
          <w:szCs w:val="22"/>
        </w:rPr>
      </w:pPr>
    </w:p>
    <w:p w14:paraId="2EB7AEE2" w14:textId="77777777" w:rsidR="005E0FC5" w:rsidRPr="00106A16" w:rsidRDefault="005E0FC5"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t>B.</w:t>
      </w:r>
      <w:r w:rsidRPr="00106A16">
        <w:rPr>
          <w:rFonts w:ascii="Arial Narrow" w:hAnsi="Arial Narrow"/>
          <w:sz w:val="22"/>
          <w:szCs w:val="22"/>
        </w:rPr>
        <w:tab/>
        <w:t xml:space="preserve">Salaries will be paid in 26 installments, with the first payment to take place on the first regularly scheduled pay day following the teacher's first scheduled work day and continuing every other Friday thereafter until the 26 installments shall have been paid, unless a teacher requests a lump sum payment prior to the 1 </w:t>
      </w:r>
      <w:r w:rsidRPr="00106A16">
        <w:rPr>
          <w:rFonts w:ascii="Tahoma" w:hAnsi="Tahoma"/>
          <w:sz w:val="22"/>
          <w:szCs w:val="22"/>
        </w:rPr>
        <w:t xml:space="preserve">St </w:t>
      </w:r>
      <w:r w:rsidRPr="00106A16">
        <w:rPr>
          <w:rFonts w:ascii="Arial Narrow" w:hAnsi="Arial Narrow"/>
          <w:sz w:val="22"/>
          <w:szCs w:val="22"/>
        </w:rPr>
        <w:t>of January.</w:t>
      </w:r>
    </w:p>
    <w:p w14:paraId="57BCE446" w14:textId="77777777" w:rsidR="005E0FC5" w:rsidRPr="00106A16" w:rsidRDefault="005E0FC5" w:rsidP="00106A16">
      <w:pPr>
        <w:tabs>
          <w:tab w:val="left" w:pos="432"/>
        </w:tabs>
        <w:spacing w:after="216"/>
        <w:ind w:left="864" w:hanging="432"/>
        <w:jc w:val="both"/>
        <w:rPr>
          <w:rFonts w:ascii="Arial Narrow" w:hAnsi="Arial Narrow"/>
          <w:sz w:val="22"/>
          <w:szCs w:val="22"/>
        </w:rPr>
      </w:pPr>
      <w:r w:rsidRPr="00106A16">
        <w:rPr>
          <w:rFonts w:ascii="Arial Narrow" w:hAnsi="Arial Narrow"/>
          <w:sz w:val="22"/>
          <w:szCs w:val="22"/>
        </w:rPr>
        <w:t>C.</w:t>
      </w:r>
      <w:r w:rsidRPr="00106A16">
        <w:rPr>
          <w:rFonts w:ascii="Arial Narrow" w:hAnsi="Arial Narrow"/>
          <w:sz w:val="22"/>
          <w:szCs w:val="22"/>
        </w:rPr>
        <w:tab/>
        <w:t>Individual teacher contracts shall be made subject to the terms and conditions of the Master Agreement between the parties that cover the same school year as the individual contracts do. Teachers hired for a semester or more will be issued individual contracts.</w:t>
      </w:r>
    </w:p>
    <w:p w14:paraId="21CC4BAF" w14:textId="0023A2D8" w:rsidR="00B25ADA" w:rsidRPr="00106A16" w:rsidRDefault="005E0FC5" w:rsidP="00106A16">
      <w:pPr>
        <w:tabs>
          <w:tab w:val="left" w:pos="432"/>
        </w:tabs>
        <w:ind w:left="864" w:hanging="432"/>
        <w:rPr>
          <w:rFonts w:ascii="Arial Narrow" w:hAnsi="Arial Narrow"/>
          <w:sz w:val="22"/>
          <w:szCs w:val="22"/>
        </w:rPr>
      </w:pPr>
      <w:r w:rsidRPr="00106A16">
        <w:rPr>
          <w:rFonts w:ascii="Arial Narrow" w:hAnsi="Arial Narrow"/>
          <w:sz w:val="22"/>
          <w:szCs w:val="22"/>
        </w:rPr>
        <w:t>D.</w:t>
      </w:r>
      <w:r w:rsidRPr="00106A16">
        <w:rPr>
          <w:rFonts w:ascii="Arial Narrow" w:hAnsi="Arial Narrow"/>
          <w:sz w:val="22"/>
          <w:szCs w:val="22"/>
        </w:rPr>
        <w:tab/>
      </w:r>
      <w:r w:rsidR="00B25ADA" w:rsidRPr="00106A16">
        <w:rPr>
          <w:rFonts w:ascii="Arial Narrow" w:hAnsi="Arial Narrow"/>
          <w:sz w:val="22"/>
          <w:szCs w:val="22"/>
        </w:rPr>
        <w:t xml:space="preserve">Tuition Reimbursement </w:t>
      </w:r>
    </w:p>
    <w:p w14:paraId="752E8320" w14:textId="1F790EC0" w:rsidR="00B25ADA" w:rsidRPr="00106A16" w:rsidRDefault="00B25ADA" w:rsidP="00106A16">
      <w:pPr>
        <w:tabs>
          <w:tab w:val="left" w:pos="432"/>
        </w:tabs>
        <w:spacing w:after="144"/>
        <w:ind w:left="864" w:right="144"/>
        <w:rPr>
          <w:rFonts w:ascii="Arial Narrow" w:hAnsi="Arial Narrow"/>
          <w:sz w:val="22"/>
          <w:szCs w:val="22"/>
        </w:rPr>
      </w:pPr>
      <w:r w:rsidRPr="00106A16">
        <w:rPr>
          <w:rFonts w:ascii="Arial Narrow" w:hAnsi="Arial Narrow"/>
          <w:sz w:val="22"/>
          <w:szCs w:val="22"/>
        </w:rPr>
        <w:t>To facilitate staff improvement, increase the skill set of teachers, and enhance the delivery of instruction to students, the Board of Education will subsidize the continuing education of its teachers though tuition reimbursement for classes that pertain to education in general, or specifically to the curriculum being taught by a teacher. Prior to enrollment, Teachers should verify with the Superintendent that their courses will qualify for reimbursement. Reimbursement is subject to acceptance of the commitment terms outlined below.</w:t>
      </w:r>
    </w:p>
    <w:p w14:paraId="14695D96" w14:textId="77777777" w:rsidR="00B25ADA" w:rsidRPr="00106A16" w:rsidRDefault="00B25ADA" w:rsidP="00106A16">
      <w:pPr>
        <w:tabs>
          <w:tab w:val="left" w:pos="432"/>
        </w:tabs>
        <w:spacing w:after="144"/>
        <w:ind w:left="864" w:right="144"/>
        <w:rPr>
          <w:rFonts w:ascii="Arial Narrow" w:hAnsi="Arial Narrow"/>
          <w:sz w:val="22"/>
          <w:szCs w:val="22"/>
        </w:rPr>
      </w:pPr>
      <w:r w:rsidRPr="00106A16">
        <w:rPr>
          <w:rFonts w:ascii="Arial Narrow" w:hAnsi="Arial Narrow"/>
          <w:sz w:val="22"/>
          <w:szCs w:val="22"/>
        </w:rPr>
        <w:t xml:space="preserve">There shall be a yearly cap on the available funds of $25,000 total, and an individual cap of $2500 per fiscal (school) year for any one teacher. Funds will be distributed on a first come-first serve basis until the funds are exhausted for that fiscal year. Teachers must submit a transcript and a receipt for tuition along with a signed commitment form (see </w:t>
      </w:r>
      <w:proofErr w:type="gramStart"/>
      <w:r w:rsidRPr="00106A16">
        <w:rPr>
          <w:rFonts w:ascii="Arial Narrow" w:hAnsi="Arial Narrow"/>
          <w:sz w:val="22"/>
          <w:szCs w:val="22"/>
        </w:rPr>
        <w:t>below)to</w:t>
      </w:r>
      <w:proofErr w:type="gramEnd"/>
      <w:r w:rsidRPr="00106A16">
        <w:rPr>
          <w:rFonts w:ascii="Arial Narrow" w:hAnsi="Arial Narrow"/>
          <w:sz w:val="22"/>
          <w:szCs w:val="22"/>
        </w:rPr>
        <w:t xml:space="preserve"> be eligible for reimbursement. </w:t>
      </w:r>
    </w:p>
    <w:p w14:paraId="2937F9D1" w14:textId="77777777" w:rsidR="00B25ADA" w:rsidRPr="00106A16" w:rsidRDefault="00B25ADA" w:rsidP="00106A16">
      <w:pPr>
        <w:tabs>
          <w:tab w:val="left" w:pos="432"/>
        </w:tabs>
        <w:spacing w:after="144"/>
        <w:ind w:left="864" w:right="144"/>
        <w:rPr>
          <w:rFonts w:ascii="Arial Narrow" w:hAnsi="Arial Narrow"/>
          <w:sz w:val="22"/>
          <w:szCs w:val="22"/>
        </w:rPr>
      </w:pPr>
      <w:r w:rsidRPr="00106A16">
        <w:rPr>
          <w:rFonts w:ascii="Arial Narrow" w:hAnsi="Arial Narrow"/>
          <w:sz w:val="22"/>
          <w:szCs w:val="22"/>
        </w:rPr>
        <w:t>Teachers that submit their transcripts and receipts after the funds are exhausted and are denied reimbursement, may re-submit after the new fiscal year starts in July.</w:t>
      </w:r>
    </w:p>
    <w:p w14:paraId="637794D9" w14:textId="77777777" w:rsidR="00B25ADA" w:rsidRPr="00106A16" w:rsidRDefault="00B25ADA" w:rsidP="00106A16">
      <w:pPr>
        <w:pStyle w:val="NormalWeb"/>
        <w:spacing w:before="0" w:beforeAutospacing="0" w:after="0" w:afterAutospacing="0"/>
        <w:ind w:left="864"/>
        <w:textAlignment w:val="baseline"/>
        <w:rPr>
          <w:rFonts w:ascii="Arial Narrow" w:hAnsi="Arial Narrow" w:cs="Arial"/>
          <w:color w:val="000000"/>
          <w:sz w:val="22"/>
          <w:szCs w:val="22"/>
        </w:rPr>
      </w:pPr>
      <w:r w:rsidRPr="00106A16">
        <w:rPr>
          <w:rFonts w:ascii="Arial Narrow" w:hAnsi="Arial Narrow" w:cs="Arial"/>
          <w:color w:val="000000"/>
          <w:sz w:val="22"/>
          <w:szCs w:val="22"/>
        </w:rPr>
        <w:t>Commitment Terms for tuition reimbursement:</w:t>
      </w:r>
    </w:p>
    <w:p w14:paraId="7D96456F" w14:textId="77777777" w:rsidR="00B25ADA" w:rsidRPr="00106A16" w:rsidRDefault="00B25ADA" w:rsidP="00E90456">
      <w:pPr>
        <w:pStyle w:val="NormalWeb"/>
        <w:numPr>
          <w:ilvl w:val="0"/>
          <w:numId w:val="4"/>
        </w:numPr>
        <w:spacing w:before="0" w:beforeAutospacing="0" w:after="0" w:afterAutospacing="0"/>
        <w:ind w:left="1602"/>
        <w:textAlignment w:val="baseline"/>
        <w:rPr>
          <w:rFonts w:ascii="Arial Narrow" w:hAnsi="Arial Narrow" w:cs="Arial"/>
          <w:color w:val="000000"/>
          <w:sz w:val="22"/>
          <w:szCs w:val="22"/>
        </w:rPr>
      </w:pPr>
      <w:r w:rsidRPr="00106A16">
        <w:rPr>
          <w:rFonts w:ascii="Arial Narrow" w:hAnsi="Arial Narrow" w:cs="Arial"/>
          <w:color w:val="000000"/>
          <w:sz w:val="22"/>
          <w:szCs w:val="22"/>
        </w:rPr>
        <w:t>In exchange for the reimbursement of tuition as outlined above the employee agrees to remain employed by Kent County Community Schools for a period of two school years following payment.</w:t>
      </w:r>
    </w:p>
    <w:p w14:paraId="08F2B627" w14:textId="77777777" w:rsidR="00B25ADA" w:rsidRPr="00106A16" w:rsidRDefault="00B25ADA" w:rsidP="00E90456">
      <w:pPr>
        <w:pStyle w:val="NormalWeb"/>
        <w:numPr>
          <w:ilvl w:val="0"/>
          <w:numId w:val="4"/>
        </w:numPr>
        <w:spacing w:before="0" w:beforeAutospacing="0" w:after="0" w:afterAutospacing="0"/>
        <w:ind w:left="1602"/>
        <w:textAlignment w:val="baseline"/>
        <w:rPr>
          <w:rFonts w:ascii="Arial Narrow" w:hAnsi="Arial Narrow" w:cs="Arial"/>
          <w:color w:val="000000"/>
          <w:sz w:val="22"/>
          <w:szCs w:val="22"/>
        </w:rPr>
      </w:pPr>
      <w:r w:rsidRPr="00106A16">
        <w:rPr>
          <w:rFonts w:ascii="Arial Narrow" w:hAnsi="Arial Narrow" w:cs="Arial"/>
          <w:color w:val="000000"/>
          <w:sz w:val="22"/>
          <w:szCs w:val="22"/>
        </w:rPr>
        <w:t>If the employee leaves employment before the end of their two-year commitment, they will return all or part of the payment they received according to the table below:</w:t>
      </w:r>
    </w:p>
    <w:p w14:paraId="6242AF56" w14:textId="77777777" w:rsidR="00B25ADA" w:rsidRPr="00106A16" w:rsidRDefault="00B25ADA" w:rsidP="00106A16">
      <w:pPr>
        <w:pStyle w:val="NormalWeb"/>
        <w:spacing w:before="0" w:beforeAutospacing="0" w:after="0" w:afterAutospacing="0"/>
        <w:ind w:left="1872"/>
        <w:textAlignment w:val="baseline"/>
        <w:rPr>
          <w:rFonts w:ascii="Arial Narrow" w:hAnsi="Arial Narrow" w:cs="Arial"/>
          <w:color w:val="000000"/>
          <w:sz w:val="22"/>
          <w:szCs w:val="22"/>
        </w:rPr>
      </w:pPr>
      <w:r w:rsidRPr="00106A16">
        <w:rPr>
          <w:rFonts w:ascii="Arial Narrow" w:hAnsi="Arial Narrow" w:cs="Arial"/>
          <w:color w:val="000000"/>
          <w:sz w:val="22"/>
          <w:szCs w:val="22"/>
        </w:rPr>
        <w:t>If they leave -</w:t>
      </w:r>
    </w:p>
    <w:p w14:paraId="334D66C9" w14:textId="77777777" w:rsidR="00B25ADA" w:rsidRPr="00106A16" w:rsidRDefault="00B25ADA" w:rsidP="00E90456">
      <w:pPr>
        <w:pStyle w:val="NormalWeb"/>
        <w:numPr>
          <w:ilvl w:val="0"/>
          <w:numId w:val="3"/>
        </w:numPr>
        <w:spacing w:before="0" w:beforeAutospacing="0" w:after="0" w:afterAutospacing="0"/>
        <w:ind w:left="2772"/>
        <w:textAlignment w:val="baseline"/>
        <w:rPr>
          <w:rFonts w:ascii="Arial Narrow" w:hAnsi="Arial Narrow" w:cs="Arial"/>
          <w:color w:val="000000"/>
          <w:sz w:val="22"/>
          <w:szCs w:val="22"/>
        </w:rPr>
      </w:pPr>
      <w:r w:rsidRPr="00106A16">
        <w:rPr>
          <w:rFonts w:ascii="Arial Narrow" w:hAnsi="Arial Narrow" w:cs="Arial"/>
          <w:color w:val="000000"/>
          <w:sz w:val="22"/>
          <w:szCs w:val="22"/>
        </w:rPr>
        <w:t>Within one semester of receiving payment-</w:t>
      </w:r>
      <w:r w:rsidRPr="00106A16">
        <w:rPr>
          <w:rFonts w:ascii="Arial Narrow" w:hAnsi="Arial Narrow" w:cs="Arial"/>
          <w:color w:val="000000"/>
          <w:sz w:val="22"/>
          <w:szCs w:val="22"/>
        </w:rPr>
        <w:tab/>
        <w:t xml:space="preserve"> </w:t>
      </w:r>
      <w:r w:rsidRPr="00106A16">
        <w:rPr>
          <w:rFonts w:ascii="Arial Narrow" w:hAnsi="Arial Narrow" w:cs="Arial"/>
          <w:color w:val="000000"/>
          <w:sz w:val="22"/>
          <w:szCs w:val="22"/>
        </w:rPr>
        <w:tab/>
        <w:t>repay 100%</w:t>
      </w:r>
    </w:p>
    <w:p w14:paraId="3B6D001E" w14:textId="77777777" w:rsidR="00B25ADA" w:rsidRPr="00106A16" w:rsidRDefault="00B25ADA" w:rsidP="00E90456">
      <w:pPr>
        <w:pStyle w:val="NormalWeb"/>
        <w:numPr>
          <w:ilvl w:val="0"/>
          <w:numId w:val="3"/>
        </w:numPr>
        <w:spacing w:before="0" w:beforeAutospacing="0" w:after="0" w:afterAutospacing="0"/>
        <w:ind w:left="2772"/>
        <w:textAlignment w:val="baseline"/>
        <w:rPr>
          <w:rFonts w:ascii="Arial Narrow" w:hAnsi="Arial Narrow" w:cs="Arial"/>
          <w:color w:val="000000"/>
          <w:sz w:val="22"/>
          <w:szCs w:val="22"/>
        </w:rPr>
      </w:pPr>
      <w:r w:rsidRPr="00106A16">
        <w:rPr>
          <w:rFonts w:ascii="Arial Narrow" w:hAnsi="Arial Narrow" w:cs="Arial"/>
          <w:color w:val="000000"/>
          <w:sz w:val="22"/>
          <w:szCs w:val="22"/>
        </w:rPr>
        <w:t>Within two semesters after payment-</w:t>
      </w:r>
      <w:r w:rsidRPr="00106A16">
        <w:rPr>
          <w:rFonts w:ascii="Arial Narrow" w:hAnsi="Arial Narrow" w:cs="Arial"/>
          <w:color w:val="000000"/>
          <w:sz w:val="22"/>
          <w:szCs w:val="22"/>
        </w:rPr>
        <w:tab/>
      </w:r>
      <w:r w:rsidRPr="00106A16">
        <w:rPr>
          <w:rFonts w:ascii="Arial Narrow" w:hAnsi="Arial Narrow" w:cs="Arial"/>
          <w:color w:val="000000"/>
          <w:sz w:val="22"/>
          <w:szCs w:val="22"/>
        </w:rPr>
        <w:tab/>
      </w:r>
      <w:r w:rsidRPr="00106A16">
        <w:rPr>
          <w:rFonts w:ascii="Arial Narrow" w:hAnsi="Arial Narrow" w:cs="Arial"/>
          <w:color w:val="000000"/>
          <w:sz w:val="22"/>
          <w:szCs w:val="22"/>
        </w:rPr>
        <w:tab/>
        <w:t>repay 75%</w:t>
      </w:r>
      <w:r w:rsidRPr="00106A16">
        <w:rPr>
          <w:rFonts w:ascii="Arial Narrow" w:hAnsi="Arial Narrow" w:cs="Arial"/>
          <w:color w:val="000000"/>
          <w:sz w:val="22"/>
          <w:szCs w:val="22"/>
        </w:rPr>
        <w:tab/>
      </w:r>
      <w:r w:rsidRPr="00106A16">
        <w:rPr>
          <w:rFonts w:ascii="Arial Narrow" w:hAnsi="Arial Narrow" w:cs="Arial"/>
          <w:color w:val="000000"/>
          <w:sz w:val="22"/>
          <w:szCs w:val="22"/>
        </w:rPr>
        <w:tab/>
      </w:r>
    </w:p>
    <w:p w14:paraId="5FAA433B" w14:textId="77777777" w:rsidR="00B25ADA" w:rsidRPr="00106A16" w:rsidRDefault="00B25ADA" w:rsidP="00E90456">
      <w:pPr>
        <w:pStyle w:val="NormalWeb"/>
        <w:numPr>
          <w:ilvl w:val="0"/>
          <w:numId w:val="3"/>
        </w:numPr>
        <w:spacing w:before="0" w:beforeAutospacing="0" w:after="0" w:afterAutospacing="0"/>
        <w:ind w:left="2772"/>
        <w:textAlignment w:val="baseline"/>
        <w:rPr>
          <w:rFonts w:ascii="Arial Narrow" w:hAnsi="Arial Narrow" w:cs="Arial"/>
          <w:color w:val="000000"/>
          <w:sz w:val="22"/>
          <w:szCs w:val="22"/>
        </w:rPr>
      </w:pPr>
      <w:r w:rsidRPr="00106A16">
        <w:rPr>
          <w:rFonts w:ascii="Arial Narrow" w:hAnsi="Arial Narrow" w:cs="Arial"/>
          <w:color w:val="000000"/>
          <w:sz w:val="22"/>
          <w:szCs w:val="22"/>
        </w:rPr>
        <w:t>Within three semesters after payment-</w:t>
      </w:r>
      <w:r w:rsidRPr="00106A16">
        <w:rPr>
          <w:rFonts w:ascii="Arial Narrow" w:hAnsi="Arial Narrow" w:cs="Arial"/>
          <w:color w:val="000000"/>
          <w:sz w:val="22"/>
          <w:szCs w:val="22"/>
        </w:rPr>
        <w:tab/>
      </w:r>
      <w:r w:rsidRPr="00106A16">
        <w:rPr>
          <w:rFonts w:ascii="Arial Narrow" w:hAnsi="Arial Narrow" w:cs="Arial"/>
          <w:color w:val="000000"/>
          <w:sz w:val="22"/>
          <w:szCs w:val="22"/>
        </w:rPr>
        <w:tab/>
      </w:r>
      <w:r w:rsidRPr="00106A16">
        <w:rPr>
          <w:rFonts w:ascii="Arial Narrow" w:hAnsi="Arial Narrow" w:cs="Arial"/>
          <w:color w:val="000000"/>
          <w:sz w:val="22"/>
          <w:szCs w:val="22"/>
        </w:rPr>
        <w:tab/>
        <w:t>repay 50%</w:t>
      </w:r>
    </w:p>
    <w:p w14:paraId="21E22173" w14:textId="77777777" w:rsidR="00B25ADA" w:rsidRPr="00106A16" w:rsidRDefault="00B25ADA" w:rsidP="00E90456">
      <w:pPr>
        <w:pStyle w:val="NormalWeb"/>
        <w:numPr>
          <w:ilvl w:val="0"/>
          <w:numId w:val="3"/>
        </w:numPr>
        <w:spacing w:before="0" w:beforeAutospacing="0" w:after="0" w:afterAutospacing="0"/>
        <w:ind w:left="2772"/>
        <w:textAlignment w:val="baseline"/>
        <w:rPr>
          <w:rFonts w:ascii="Arial Narrow" w:hAnsi="Arial Narrow" w:cs="Arial"/>
          <w:color w:val="000000"/>
          <w:sz w:val="22"/>
          <w:szCs w:val="22"/>
        </w:rPr>
      </w:pPr>
      <w:r w:rsidRPr="00106A16">
        <w:rPr>
          <w:rFonts w:ascii="Arial Narrow" w:hAnsi="Arial Narrow" w:cs="Arial"/>
          <w:color w:val="000000"/>
          <w:sz w:val="22"/>
          <w:szCs w:val="22"/>
        </w:rPr>
        <w:t>Within four semesters after payment-</w:t>
      </w:r>
      <w:r w:rsidRPr="00106A16">
        <w:rPr>
          <w:rFonts w:ascii="Arial Narrow" w:hAnsi="Arial Narrow" w:cs="Arial"/>
          <w:color w:val="000000"/>
          <w:sz w:val="22"/>
          <w:szCs w:val="22"/>
        </w:rPr>
        <w:tab/>
      </w:r>
      <w:r w:rsidRPr="00106A16">
        <w:rPr>
          <w:rFonts w:ascii="Arial Narrow" w:hAnsi="Arial Narrow" w:cs="Arial"/>
          <w:color w:val="000000"/>
          <w:sz w:val="22"/>
          <w:szCs w:val="22"/>
        </w:rPr>
        <w:tab/>
      </w:r>
      <w:r w:rsidRPr="00106A16">
        <w:rPr>
          <w:rFonts w:ascii="Arial Narrow" w:hAnsi="Arial Narrow" w:cs="Arial"/>
          <w:color w:val="000000"/>
          <w:sz w:val="22"/>
          <w:szCs w:val="22"/>
        </w:rPr>
        <w:tab/>
        <w:t>repay 25%</w:t>
      </w:r>
    </w:p>
    <w:p w14:paraId="7B2A0BA5" w14:textId="77777777" w:rsidR="00B25ADA" w:rsidRPr="00106A16" w:rsidRDefault="00B25ADA" w:rsidP="00E90456">
      <w:pPr>
        <w:pStyle w:val="NormalWeb"/>
        <w:numPr>
          <w:ilvl w:val="0"/>
          <w:numId w:val="3"/>
        </w:numPr>
        <w:spacing w:before="0" w:beforeAutospacing="0" w:after="0" w:afterAutospacing="0"/>
        <w:ind w:left="2772"/>
        <w:textAlignment w:val="baseline"/>
        <w:rPr>
          <w:rFonts w:ascii="Arial Narrow" w:hAnsi="Arial Narrow" w:cs="Arial"/>
          <w:color w:val="000000"/>
          <w:sz w:val="22"/>
          <w:szCs w:val="22"/>
        </w:rPr>
      </w:pPr>
      <w:r w:rsidRPr="00106A16">
        <w:rPr>
          <w:rFonts w:ascii="Arial Narrow" w:hAnsi="Arial Narrow" w:cs="Arial"/>
          <w:color w:val="000000"/>
          <w:sz w:val="22"/>
          <w:szCs w:val="22"/>
        </w:rPr>
        <w:t>After completing four semesters following payment the commitment has been met.</w:t>
      </w:r>
    </w:p>
    <w:p w14:paraId="170DB51A" w14:textId="18F66062" w:rsidR="00B25ADA" w:rsidRPr="00106A16" w:rsidRDefault="00B25ADA" w:rsidP="00106A16">
      <w:pPr>
        <w:pStyle w:val="NormalWeb"/>
        <w:spacing w:before="0" w:beforeAutospacing="0" w:after="0" w:afterAutospacing="0"/>
        <w:ind w:left="3312"/>
        <w:textAlignment w:val="baseline"/>
        <w:rPr>
          <w:rFonts w:ascii="Arial Narrow" w:hAnsi="Arial Narrow" w:cs="Arial"/>
          <w:color w:val="000000"/>
          <w:sz w:val="22"/>
          <w:szCs w:val="22"/>
        </w:rPr>
      </w:pPr>
    </w:p>
    <w:p w14:paraId="03E9592D" w14:textId="77777777" w:rsidR="00B25ADA" w:rsidRPr="00106A16" w:rsidRDefault="00B25ADA" w:rsidP="00E90456">
      <w:pPr>
        <w:pStyle w:val="NormalWeb"/>
        <w:numPr>
          <w:ilvl w:val="0"/>
          <w:numId w:val="4"/>
        </w:numPr>
        <w:spacing w:before="0" w:beforeAutospacing="0" w:after="0" w:afterAutospacing="0"/>
        <w:ind w:left="1602"/>
        <w:textAlignment w:val="baseline"/>
        <w:rPr>
          <w:rFonts w:ascii="Arial Narrow" w:hAnsi="Arial Narrow" w:cs="Arial"/>
          <w:color w:val="000000"/>
          <w:sz w:val="22"/>
          <w:szCs w:val="22"/>
        </w:rPr>
      </w:pPr>
      <w:r w:rsidRPr="00106A16">
        <w:rPr>
          <w:rFonts w:ascii="Arial Narrow" w:hAnsi="Arial Narrow" w:cs="Arial"/>
          <w:color w:val="000000"/>
          <w:sz w:val="22"/>
          <w:szCs w:val="22"/>
        </w:rPr>
        <w:t>Exceptions include any of the following</w:t>
      </w:r>
    </w:p>
    <w:p w14:paraId="2A0EC5B3" w14:textId="77777777" w:rsidR="00B25ADA" w:rsidRPr="00106A16" w:rsidRDefault="00B25ADA" w:rsidP="00E90456">
      <w:pPr>
        <w:pStyle w:val="NormalWeb"/>
        <w:numPr>
          <w:ilvl w:val="1"/>
          <w:numId w:val="4"/>
        </w:numPr>
        <w:spacing w:before="0" w:beforeAutospacing="0" w:after="0" w:afterAutospacing="0"/>
        <w:ind w:left="2232"/>
        <w:textAlignment w:val="baseline"/>
        <w:rPr>
          <w:rFonts w:ascii="Arial Narrow" w:hAnsi="Arial Narrow" w:cs="Arial"/>
          <w:color w:val="000000"/>
          <w:sz w:val="22"/>
          <w:szCs w:val="22"/>
        </w:rPr>
      </w:pPr>
      <w:r w:rsidRPr="00106A16">
        <w:rPr>
          <w:rFonts w:ascii="Arial Narrow" w:hAnsi="Arial Narrow" w:cs="Arial"/>
          <w:color w:val="000000"/>
          <w:sz w:val="22"/>
          <w:szCs w:val="22"/>
        </w:rPr>
        <w:t>Employee becomes incapacitated resulting in permanent disability</w:t>
      </w:r>
    </w:p>
    <w:p w14:paraId="13C34044" w14:textId="77777777" w:rsidR="00B25ADA" w:rsidRPr="00106A16" w:rsidRDefault="00B25ADA" w:rsidP="00E90456">
      <w:pPr>
        <w:pStyle w:val="NormalWeb"/>
        <w:numPr>
          <w:ilvl w:val="1"/>
          <w:numId w:val="4"/>
        </w:numPr>
        <w:spacing w:before="0" w:beforeAutospacing="0" w:after="0" w:afterAutospacing="0"/>
        <w:ind w:left="2232"/>
        <w:textAlignment w:val="baseline"/>
        <w:rPr>
          <w:rFonts w:ascii="Arial Narrow" w:hAnsi="Arial Narrow" w:cs="Arial"/>
          <w:color w:val="000000"/>
          <w:sz w:val="22"/>
          <w:szCs w:val="22"/>
        </w:rPr>
      </w:pPr>
      <w:r w:rsidRPr="00106A16">
        <w:rPr>
          <w:rFonts w:ascii="Arial Narrow" w:hAnsi="Arial Narrow" w:cs="Arial"/>
          <w:color w:val="000000"/>
          <w:sz w:val="22"/>
          <w:szCs w:val="22"/>
        </w:rPr>
        <w:t>Employee is terminated from employment with Kent City Community Schools</w:t>
      </w:r>
    </w:p>
    <w:p w14:paraId="44853B2F" w14:textId="77777777" w:rsidR="00B25ADA" w:rsidRPr="00106A16" w:rsidRDefault="00B25ADA" w:rsidP="00E90456">
      <w:pPr>
        <w:pStyle w:val="NormalWeb"/>
        <w:numPr>
          <w:ilvl w:val="1"/>
          <w:numId w:val="4"/>
        </w:numPr>
        <w:spacing w:before="0" w:beforeAutospacing="0" w:after="0" w:afterAutospacing="0"/>
        <w:ind w:left="2232"/>
        <w:textAlignment w:val="baseline"/>
        <w:rPr>
          <w:rFonts w:ascii="Arial Narrow" w:hAnsi="Arial Narrow" w:cs="Arial"/>
          <w:color w:val="000000"/>
          <w:sz w:val="22"/>
          <w:szCs w:val="22"/>
        </w:rPr>
      </w:pPr>
      <w:r w:rsidRPr="00106A16">
        <w:rPr>
          <w:rFonts w:ascii="Arial Narrow" w:hAnsi="Arial Narrow" w:cs="Arial"/>
          <w:color w:val="000000"/>
          <w:sz w:val="22"/>
          <w:szCs w:val="22"/>
        </w:rPr>
        <w:t>At Superintendent’s discretion based on a unique, unforeseen situation</w:t>
      </w:r>
    </w:p>
    <w:p w14:paraId="463C42AE" w14:textId="77777777" w:rsidR="00B25ADA" w:rsidRPr="00106A16" w:rsidRDefault="00B25ADA" w:rsidP="00106A16">
      <w:pPr>
        <w:pStyle w:val="NormalWeb"/>
        <w:spacing w:before="0" w:beforeAutospacing="0" w:after="0" w:afterAutospacing="0"/>
        <w:ind w:left="1512"/>
        <w:textAlignment w:val="baseline"/>
        <w:rPr>
          <w:rFonts w:ascii="Arial Narrow" w:hAnsi="Arial Narrow" w:cs="Arial"/>
          <w:color w:val="000000"/>
          <w:sz w:val="22"/>
          <w:szCs w:val="22"/>
        </w:rPr>
      </w:pPr>
    </w:p>
    <w:p w14:paraId="10D6E76E" w14:textId="7A90826F" w:rsidR="00B25ADA" w:rsidRPr="00106A16" w:rsidRDefault="00B25ADA" w:rsidP="00E90456">
      <w:pPr>
        <w:pStyle w:val="NormalWeb"/>
        <w:numPr>
          <w:ilvl w:val="0"/>
          <w:numId w:val="4"/>
        </w:numPr>
        <w:spacing w:before="0" w:beforeAutospacing="0" w:after="0" w:afterAutospacing="0"/>
        <w:ind w:left="1602"/>
        <w:textAlignment w:val="baseline"/>
        <w:rPr>
          <w:rFonts w:ascii="Arial Narrow" w:hAnsi="Arial Narrow" w:cs="Arial"/>
          <w:color w:val="000000"/>
          <w:sz w:val="22"/>
          <w:szCs w:val="22"/>
        </w:rPr>
      </w:pPr>
      <w:r w:rsidRPr="00106A16">
        <w:rPr>
          <w:rFonts w:ascii="Arial Narrow" w:hAnsi="Arial Narrow" w:cs="Arial"/>
          <w:color w:val="000000"/>
          <w:sz w:val="22"/>
          <w:szCs w:val="22"/>
        </w:rPr>
        <w:t>Individual employees must sign an acknowledgement form signifying receipt, understanding, and agreement to these commitment and reimbursement terms to receive payment. See appendix “</w:t>
      </w:r>
      <w:r w:rsidR="006B36FC" w:rsidRPr="00106A16">
        <w:rPr>
          <w:rFonts w:ascii="Arial Narrow" w:hAnsi="Arial Narrow" w:cs="Arial"/>
          <w:color w:val="000000"/>
          <w:sz w:val="22"/>
          <w:szCs w:val="22"/>
        </w:rPr>
        <w:t>F</w:t>
      </w:r>
      <w:r w:rsidRPr="00106A16">
        <w:rPr>
          <w:rFonts w:ascii="Arial Narrow" w:hAnsi="Arial Narrow" w:cs="Arial"/>
          <w:color w:val="000000"/>
          <w:sz w:val="22"/>
          <w:szCs w:val="22"/>
        </w:rPr>
        <w:t xml:space="preserve">” </w:t>
      </w:r>
    </w:p>
    <w:p w14:paraId="722AF60F" w14:textId="77777777" w:rsidR="00B25ADA" w:rsidRPr="00106A16" w:rsidRDefault="00B25ADA" w:rsidP="00106A16">
      <w:pPr>
        <w:tabs>
          <w:tab w:val="left" w:pos="432"/>
        </w:tabs>
        <w:ind w:left="1296" w:hanging="432"/>
        <w:rPr>
          <w:rFonts w:ascii="Arial Narrow" w:hAnsi="Arial Narrow"/>
          <w:sz w:val="22"/>
          <w:szCs w:val="22"/>
        </w:rPr>
      </w:pPr>
    </w:p>
    <w:p w14:paraId="1684C294" w14:textId="77777777" w:rsidR="00B25ADA" w:rsidRPr="00106A16" w:rsidRDefault="00B25ADA" w:rsidP="00106A16">
      <w:pPr>
        <w:tabs>
          <w:tab w:val="left" w:pos="432"/>
        </w:tabs>
        <w:ind w:left="864" w:hanging="432"/>
        <w:rPr>
          <w:rFonts w:ascii="Arial Narrow" w:hAnsi="Arial Narrow"/>
          <w:sz w:val="22"/>
          <w:szCs w:val="22"/>
        </w:rPr>
      </w:pPr>
    </w:p>
    <w:p w14:paraId="174D00C7" w14:textId="77777777" w:rsidR="00B25ADA" w:rsidRPr="00106A16" w:rsidRDefault="00B25ADA" w:rsidP="00106A16">
      <w:pPr>
        <w:tabs>
          <w:tab w:val="left" w:pos="432"/>
        </w:tabs>
        <w:ind w:left="864" w:hanging="432"/>
        <w:rPr>
          <w:rFonts w:ascii="Arial Narrow" w:hAnsi="Arial Narrow"/>
          <w:sz w:val="22"/>
          <w:szCs w:val="22"/>
        </w:rPr>
      </w:pPr>
    </w:p>
    <w:p w14:paraId="45478230" w14:textId="77777777" w:rsidR="005E0FC5" w:rsidRPr="00106A16" w:rsidRDefault="005E0FC5"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lastRenderedPageBreak/>
        <w:t>E.</w:t>
      </w:r>
      <w:r w:rsidRPr="00106A16">
        <w:rPr>
          <w:rFonts w:ascii="Arial Narrow" w:hAnsi="Arial Narrow"/>
          <w:sz w:val="22"/>
          <w:szCs w:val="22"/>
        </w:rPr>
        <w:tab/>
        <w:t>Credit for experience outside the school system shall be evaluated by the Board and credit shall be allowed whenever the prior service of the teacher is deemed satisfactory. Full credit shall be given for the first five (5) years of experience and may be g</w:t>
      </w:r>
      <w:r w:rsidR="00F41815" w:rsidRPr="00106A16">
        <w:rPr>
          <w:rFonts w:ascii="Arial Narrow" w:hAnsi="Arial Narrow"/>
          <w:sz w:val="22"/>
          <w:szCs w:val="22"/>
        </w:rPr>
        <w:t>iven up to ten (10) years.  When the District is in financial distress and the financial settlement for teachers is a deep freeze or concessions, new staff may not be hired in above step five (5) on the salary schedule</w:t>
      </w:r>
    </w:p>
    <w:p w14:paraId="635A40DB" w14:textId="5D88FA1B" w:rsidR="005E0FC5" w:rsidRPr="00106A16" w:rsidRDefault="005E0FC5" w:rsidP="00106A16">
      <w:pPr>
        <w:tabs>
          <w:tab w:val="left" w:pos="432"/>
        </w:tabs>
        <w:ind w:left="864" w:hanging="432"/>
        <w:rPr>
          <w:rFonts w:ascii="Arial Narrow" w:hAnsi="Arial Narrow"/>
          <w:sz w:val="22"/>
          <w:szCs w:val="22"/>
        </w:rPr>
      </w:pPr>
      <w:r w:rsidRPr="00106A16">
        <w:rPr>
          <w:rFonts w:ascii="Arial Narrow" w:hAnsi="Arial Narrow"/>
          <w:sz w:val="22"/>
          <w:szCs w:val="22"/>
        </w:rPr>
        <w:t>F.</w:t>
      </w:r>
      <w:r w:rsidRPr="00106A16">
        <w:rPr>
          <w:rFonts w:ascii="Arial Narrow" w:hAnsi="Arial Narrow"/>
          <w:sz w:val="22"/>
          <w:szCs w:val="22"/>
        </w:rPr>
        <w:tab/>
        <w:t xml:space="preserve">Increments become effective September </w:t>
      </w:r>
      <w:r w:rsidR="00A435F5">
        <w:rPr>
          <w:spacing w:val="24"/>
          <w:sz w:val="22"/>
          <w:szCs w:val="22"/>
        </w:rPr>
        <w:t>1st</w:t>
      </w:r>
      <w:r w:rsidRPr="00106A16">
        <w:rPr>
          <w:spacing w:val="24"/>
          <w:sz w:val="22"/>
          <w:szCs w:val="22"/>
        </w:rPr>
        <w:t xml:space="preserve"> </w:t>
      </w:r>
      <w:r w:rsidRPr="00106A16">
        <w:rPr>
          <w:rFonts w:ascii="Arial Narrow" w:hAnsi="Arial Narrow"/>
          <w:sz w:val="22"/>
          <w:szCs w:val="22"/>
        </w:rPr>
        <w:t>of each year and advancement under the salary schedule shall be automatic as of Septe</w:t>
      </w:r>
      <w:r w:rsidR="00001BEB" w:rsidRPr="00106A16">
        <w:rPr>
          <w:rFonts w:ascii="Arial Narrow" w:hAnsi="Arial Narrow"/>
          <w:sz w:val="22"/>
          <w:szCs w:val="22"/>
        </w:rPr>
        <w:t>mber 1 or February 1</w:t>
      </w:r>
      <w:r w:rsidRPr="00106A16">
        <w:rPr>
          <w:spacing w:val="24"/>
          <w:sz w:val="22"/>
          <w:szCs w:val="22"/>
        </w:rPr>
        <w:t xml:space="preserve">st </w:t>
      </w:r>
      <w:r w:rsidRPr="00106A16">
        <w:rPr>
          <w:rFonts w:ascii="Arial Narrow" w:hAnsi="Arial Narrow"/>
          <w:sz w:val="22"/>
          <w:szCs w:val="22"/>
        </w:rPr>
        <w:t>following completion of required academic or professional courses except, the teacher hired in above the salary schedule shall remain at that step until his years of experience in teaching bring him to his proper step on the salary schedule. Extra hours and degrees must be established ten (10) days prior to the beginning of the following semester. (If adjustments have not been made for courses taken during the summer, adjustment will be made when grades or proof of work has been submitted.)</w:t>
      </w:r>
    </w:p>
    <w:p w14:paraId="1876EE19" w14:textId="77777777" w:rsidR="00001BEB" w:rsidRPr="00106A16" w:rsidRDefault="00001BEB" w:rsidP="00106A16">
      <w:pPr>
        <w:tabs>
          <w:tab w:val="left" w:pos="432"/>
        </w:tabs>
        <w:ind w:left="864" w:hanging="432"/>
        <w:rPr>
          <w:rFonts w:ascii="Arial Narrow" w:hAnsi="Arial Narrow"/>
          <w:sz w:val="22"/>
          <w:szCs w:val="22"/>
        </w:rPr>
      </w:pPr>
    </w:p>
    <w:p w14:paraId="2598F513" w14:textId="77777777" w:rsidR="00001BEB" w:rsidRPr="00106A16" w:rsidRDefault="00001BEB" w:rsidP="00106A16">
      <w:pPr>
        <w:tabs>
          <w:tab w:val="left" w:pos="432"/>
        </w:tabs>
        <w:spacing w:after="144"/>
        <w:ind w:left="864" w:hanging="432"/>
        <w:jc w:val="both"/>
        <w:rPr>
          <w:rFonts w:ascii="Arial Narrow" w:hAnsi="Arial Narrow"/>
          <w:sz w:val="22"/>
          <w:szCs w:val="22"/>
        </w:rPr>
      </w:pPr>
      <w:r w:rsidRPr="00106A16">
        <w:rPr>
          <w:rFonts w:ascii="Arial Narrow" w:hAnsi="Arial Narrow"/>
          <w:sz w:val="22"/>
          <w:szCs w:val="22"/>
        </w:rPr>
        <w:t>G.</w:t>
      </w:r>
      <w:r w:rsidRPr="00106A16">
        <w:rPr>
          <w:rFonts w:ascii="Arial Narrow" w:hAnsi="Arial Narrow"/>
          <w:sz w:val="22"/>
          <w:szCs w:val="22"/>
        </w:rPr>
        <w:tab/>
        <w:t>Teachers on voluntary reduced time basis shall be entitled to a proportional share of the fringe benefits. Section 6 E contains a formula for part-time employment compensation. This ratio will be applied to the appropriate step and level of the salary schedule in computing part-time compensation.</w:t>
      </w:r>
    </w:p>
    <w:p w14:paraId="77FE9205" w14:textId="77777777" w:rsidR="00001BEB" w:rsidRPr="00106A16" w:rsidRDefault="00001BEB" w:rsidP="00A435F5">
      <w:pPr>
        <w:tabs>
          <w:tab w:val="left" w:pos="432"/>
        </w:tabs>
        <w:ind w:left="864" w:hanging="432"/>
        <w:rPr>
          <w:rFonts w:ascii="Arial Narrow" w:hAnsi="Arial Narrow"/>
          <w:sz w:val="22"/>
          <w:szCs w:val="22"/>
        </w:rPr>
      </w:pPr>
      <w:r w:rsidRPr="00106A16">
        <w:rPr>
          <w:rFonts w:ascii="Arial Narrow" w:hAnsi="Arial Narrow"/>
          <w:sz w:val="22"/>
          <w:szCs w:val="22"/>
        </w:rPr>
        <w:t>H.</w:t>
      </w:r>
      <w:r w:rsidRPr="00106A16">
        <w:rPr>
          <w:rFonts w:ascii="Arial Narrow" w:hAnsi="Arial Narrow"/>
          <w:sz w:val="22"/>
          <w:szCs w:val="22"/>
        </w:rPr>
        <w:tab/>
        <w:t>Teachers teaching part-time (only part of a year or part of each day in a year) shall be given credit on the salary schedule in direct proportion to the ratio of time served compared to the total school time in that year.</w:t>
      </w:r>
    </w:p>
    <w:p w14:paraId="7C34CBE3" w14:textId="77777777" w:rsidR="00001BEB" w:rsidRPr="00106A16" w:rsidRDefault="00001BEB" w:rsidP="00A435F5">
      <w:pPr>
        <w:tabs>
          <w:tab w:val="left" w:pos="432"/>
          <w:tab w:val="left" w:pos="8640"/>
        </w:tabs>
        <w:ind w:left="432"/>
        <w:rPr>
          <w:sz w:val="22"/>
          <w:szCs w:val="22"/>
        </w:rPr>
      </w:pPr>
    </w:p>
    <w:p w14:paraId="107ED042" w14:textId="77777777" w:rsidR="005E0FC5" w:rsidRPr="00106A16" w:rsidRDefault="005E0FC5" w:rsidP="00106A16">
      <w:pPr>
        <w:tabs>
          <w:tab w:val="left" w:pos="432"/>
        </w:tabs>
        <w:spacing w:after="216"/>
        <w:ind w:left="864" w:hanging="432"/>
        <w:rPr>
          <w:rFonts w:ascii="Arial Narrow" w:hAnsi="Arial Narrow"/>
          <w:sz w:val="22"/>
          <w:szCs w:val="22"/>
        </w:rPr>
      </w:pPr>
      <w:r w:rsidRPr="00106A16">
        <w:rPr>
          <w:rFonts w:ascii="Arial Narrow" w:hAnsi="Arial Narrow"/>
          <w:sz w:val="22"/>
          <w:szCs w:val="22"/>
        </w:rPr>
        <w:t>I.</w:t>
      </w:r>
      <w:r w:rsidRPr="00106A16">
        <w:rPr>
          <w:rFonts w:ascii="Arial Narrow" w:hAnsi="Arial Narrow"/>
          <w:sz w:val="22"/>
          <w:szCs w:val="22"/>
        </w:rPr>
        <w:tab/>
        <w:t>Teachers will be reimbursed for reasonable expenses incurred when attending meetings which the Board of Education or Administration considers to be beneficial to the teachers.</w:t>
      </w:r>
    </w:p>
    <w:p w14:paraId="6C083324" w14:textId="77777777" w:rsidR="005E0FC5" w:rsidRPr="00106A16" w:rsidRDefault="005E0FC5"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t>J.</w:t>
      </w:r>
      <w:r w:rsidRPr="00106A16">
        <w:rPr>
          <w:rFonts w:ascii="Arial Narrow" w:hAnsi="Arial Narrow"/>
          <w:sz w:val="22"/>
          <w:szCs w:val="22"/>
        </w:rPr>
        <w:tab/>
        <w:t>Teachers who are required to drive their personal automobile in the performance of their duties shall be paid the Internal Revenue Service non-taxable mileage rate.</w:t>
      </w:r>
    </w:p>
    <w:p w14:paraId="119ECAA4" w14:textId="77777777" w:rsidR="005E0FC5" w:rsidRPr="00106A16" w:rsidRDefault="005E0FC5"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t>K.</w:t>
      </w:r>
      <w:r w:rsidRPr="00106A16">
        <w:rPr>
          <w:rFonts w:ascii="Arial Narrow" w:hAnsi="Arial Narrow"/>
          <w:sz w:val="22"/>
          <w:szCs w:val="22"/>
        </w:rPr>
        <w:tab/>
        <w:t>A teacher called for jury duty or to give testimony before any judicial or administrative tribunal shall be compensated for the difference between the teaching pay and the pay received for the performance of such obligation.</w:t>
      </w:r>
    </w:p>
    <w:p w14:paraId="13D0B20C" w14:textId="77777777" w:rsidR="005E0FC5" w:rsidRPr="00106A16" w:rsidRDefault="005E0FC5"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t>L.</w:t>
      </w:r>
      <w:r w:rsidRPr="00106A16">
        <w:rPr>
          <w:rFonts w:ascii="Arial Narrow" w:hAnsi="Arial Narrow"/>
          <w:sz w:val="22"/>
          <w:szCs w:val="22"/>
        </w:rPr>
        <w:tab/>
        <w:t>Upon appropriate written authorization from the teacher, the Board shall deduct from the salary of any teacher and make appropriate remittance for pay roll deductions in accordance with Board Policy 6520.</w:t>
      </w:r>
    </w:p>
    <w:p w14:paraId="484B403D" w14:textId="77777777" w:rsidR="005E0FC5" w:rsidRPr="00106A16" w:rsidRDefault="00001BEB" w:rsidP="00106A16">
      <w:pPr>
        <w:tabs>
          <w:tab w:val="left" w:pos="432"/>
        </w:tabs>
        <w:spacing w:after="144"/>
        <w:ind w:left="864" w:hanging="432"/>
        <w:rPr>
          <w:rFonts w:ascii="Arial Narrow" w:hAnsi="Arial Narrow"/>
          <w:sz w:val="22"/>
          <w:szCs w:val="22"/>
        </w:rPr>
      </w:pPr>
      <w:r w:rsidRPr="00106A16">
        <w:rPr>
          <w:rFonts w:ascii="Arial Narrow" w:hAnsi="Arial Narrow"/>
          <w:sz w:val="22"/>
          <w:szCs w:val="22"/>
        </w:rPr>
        <w:t>M.</w:t>
      </w:r>
      <w:r w:rsidR="005E0FC5" w:rsidRPr="00106A16">
        <w:rPr>
          <w:rFonts w:ascii="Arial Narrow" w:hAnsi="Arial Narrow"/>
          <w:sz w:val="22"/>
          <w:szCs w:val="22"/>
        </w:rPr>
        <w:tab/>
        <w:t xml:space="preserve">Upon retirement from the Kent City School System, any teacher who has served the </w:t>
      </w:r>
      <w:proofErr w:type="gramStart"/>
      <w:r w:rsidR="005E0FC5" w:rsidRPr="00106A16">
        <w:rPr>
          <w:rFonts w:ascii="Arial Narrow" w:hAnsi="Arial Narrow"/>
          <w:sz w:val="22"/>
          <w:szCs w:val="22"/>
        </w:rPr>
        <w:t>District</w:t>
      </w:r>
      <w:proofErr w:type="gramEnd"/>
      <w:r w:rsidR="005E0FC5" w:rsidRPr="00106A16">
        <w:rPr>
          <w:rFonts w:ascii="Arial Narrow" w:hAnsi="Arial Narrow"/>
          <w:sz w:val="22"/>
          <w:szCs w:val="22"/>
        </w:rPr>
        <w:t xml:space="preserve"> for eighteen (18) or more years will be paid a gratuity of $100.00 per year employed by the Kent City School System.</w:t>
      </w:r>
    </w:p>
    <w:p w14:paraId="0F784C71" w14:textId="77777777" w:rsidR="00B25ADA" w:rsidRPr="00A435F5" w:rsidRDefault="00B25ADA" w:rsidP="00E90456">
      <w:pPr>
        <w:pStyle w:val="ListParagraph"/>
        <w:numPr>
          <w:ilvl w:val="0"/>
          <w:numId w:val="28"/>
        </w:numPr>
        <w:tabs>
          <w:tab w:val="left" w:pos="432"/>
        </w:tabs>
        <w:spacing w:after="144"/>
        <w:rPr>
          <w:rFonts w:ascii="Arial Narrow" w:hAnsi="Arial Narrow"/>
        </w:rPr>
      </w:pPr>
      <w:r w:rsidRPr="00A435F5">
        <w:rPr>
          <w:rFonts w:ascii="Arial Narrow" w:hAnsi="Arial Narrow"/>
        </w:rPr>
        <w:t>Days and Hours</w:t>
      </w:r>
    </w:p>
    <w:p w14:paraId="15193BFB" w14:textId="77777777" w:rsidR="00B25ADA" w:rsidRPr="00A435F5" w:rsidRDefault="00B25ADA" w:rsidP="00A435F5">
      <w:pPr>
        <w:tabs>
          <w:tab w:val="left" w:pos="432"/>
        </w:tabs>
        <w:spacing w:after="144"/>
        <w:ind w:left="1296" w:hanging="432"/>
        <w:rPr>
          <w:rFonts w:ascii="Arial Narrow" w:hAnsi="Arial Narrow"/>
          <w:sz w:val="22"/>
          <w:szCs w:val="22"/>
        </w:rPr>
      </w:pPr>
      <w:r w:rsidRPr="00A435F5">
        <w:rPr>
          <w:rFonts w:ascii="Arial Narrow" w:hAnsi="Arial Narrow"/>
          <w:sz w:val="22"/>
          <w:szCs w:val="22"/>
        </w:rPr>
        <w:tab/>
        <w:t xml:space="preserve">Teachers will be employed as follows: </w:t>
      </w:r>
    </w:p>
    <w:p w14:paraId="041ED71E" w14:textId="4E387ABB" w:rsidR="00B25ADA" w:rsidRPr="00A435F5" w:rsidRDefault="00B25ADA" w:rsidP="00B25ADA">
      <w:pPr>
        <w:tabs>
          <w:tab w:val="left" w:pos="432"/>
          <w:tab w:val="left" w:pos="4176"/>
        </w:tabs>
        <w:ind w:left="864"/>
        <w:rPr>
          <w:rFonts w:ascii="Arial Narrow" w:hAnsi="Arial Narrow"/>
          <w:sz w:val="22"/>
          <w:szCs w:val="22"/>
        </w:rPr>
      </w:pPr>
      <w:r w:rsidRPr="00A435F5">
        <w:rPr>
          <w:rFonts w:ascii="Arial Narrow" w:hAnsi="Arial Narrow"/>
          <w:sz w:val="22"/>
          <w:szCs w:val="22"/>
        </w:rPr>
        <w:t>Teacher Days</w:t>
      </w:r>
      <w:r w:rsidRPr="00A435F5">
        <w:rPr>
          <w:rFonts w:ascii="Arial Narrow" w:hAnsi="Arial Narrow"/>
          <w:sz w:val="22"/>
          <w:szCs w:val="22"/>
        </w:rPr>
        <w:tab/>
        <w:t>183 days</w:t>
      </w:r>
    </w:p>
    <w:p w14:paraId="2E2F3F97" w14:textId="77777777" w:rsidR="00B25ADA" w:rsidRPr="00A435F5" w:rsidRDefault="00B25ADA" w:rsidP="00E90456">
      <w:pPr>
        <w:pStyle w:val="ListParagraph"/>
        <w:numPr>
          <w:ilvl w:val="0"/>
          <w:numId w:val="5"/>
        </w:numPr>
        <w:tabs>
          <w:tab w:val="left" w:pos="432"/>
          <w:tab w:val="left" w:pos="4176"/>
        </w:tabs>
        <w:rPr>
          <w:rFonts w:ascii="Arial Narrow" w:hAnsi="Arial Narrow"/>
        </w:rPr>
      </w:pPr>
      <w:r w:rsidRPr="00A435F5">
        <w:rPr>
          <w:rFonts w:ascii="Arial Narrow" w:hAnsi="Arial Narrow"/>
        </w:rPr>
        <w:t>180 student Days</w:t>
      </w:r>
    </w:p>
    <w:p w14:paraId="65A74557" w14:textId="77777777" w:rsidR="00B25ADA" w:rsidRPr="00A435F5" w:rsidRDefault="00B25ADA" w:rsidP="00E90456">
      <w:pPr>
        <w:pStyle w:val="ListParagraph"/>
        <w:numPr>
          <w:ilvl w:val="0"/>
          <w:numId w:val="5"/>
        </w:numPr>
        <w:tabs>
          <w:tab w:val="left" w:pos="432"/>
          <w:tab w:val="left" w:pos="4176"/>
        </w:tabs>
        <w:rPr>
          <w:rFonts w:ascii="Arial Narrow" w:hAnsi="Arial Narrow"/>
        </w:rPr>
      </w:pPr>
      <w:r w:rsidRPr="00A435F5">
        <w:rPr>
          <w:rFonts w:ascii="Arial Narrow" w:hAnsi="Arial Narrow"/>
        </w:rPr>
        <w:t>3 Professional Development (PD) days</w:t>
      </w:r>
    </w:p>
    <w:p w14:paraId="5D1C115E" w14:textId="77777777" w:rsidR="00B25ADA" w:rsidRPr="00A435F5" w:rsidRDefault="00B25ADA" w:rsidP="00B25ADA">
      <w:pPr>
        <w:tabs>
          <w:tab w:val="left" w:pos="432"/>
          <w:tab w:val="left" w:pos="4176"/>
        </w:tabs>
        <w:ind w:left="864"/>
        <w:rPr>
          <w:rFonts w:ascii="Arial Narrow" w:hAnsi="Arial Narrow"/>
          <w:sz w:val="22"/>
          <w:szCs w:val="22"/>
        </w:rPr>
      </w:pPr>
    </w:p>
    <w:p w14:paraId="18D3192B" w14:textId="4EA794C0" w:rsidR="00B25ADA" w:rsidRPr="00A435F5" w:rsidRDefault="00B25ADA" w:rsidP="00B25ADA">
      <w:pPr>
        <w:tabs>
          <w:tab w:val="left" w:pos="432"/>
          <w:tab w:val="left" w:pos="4176"/>
        </w:tabs>
        <w:ind w:left="864"/>
        <w:rPr>
          <w:rFonts w:ascii="Arial Narrow" w:hAnsi="Arial Narrow"/>
          <w:sz w:val="22"/>
          <w:szCs w:val="22"/>
        </w:rPr>
      </w:pPr>
      <w:r w:rsidRPr="00A435F5">
        <w:rPr>
          <w:rFonts w:ascii="Arial Narrow" w:hAnsi="Arial Narrow"/>
          <w:sz w:val="22"/>
          <w:szCs w:val="22"/>
        </w:rPr>
        <w:t>Student Days</w:t>
      </w:r>
      <w:r w:rsidRPr="00A435F5">
        <w:rPr>
          <w:rFonts w:ascii="Arial Narrow" w:hAnsi="Arial Narrow"/>
          <w:sz w:val="22"/>
          <w:szCs w:val="22"/>
        </w:rPr>
        <w:tab/>
        <w:t>180 days</w:t>
      </w:r>
    </w:p>
    <w:p w14:paraId="75794E2D" w14:textId="77777777" w:rsidR="00B25ADA" w:rsidRPr="00A435F5" w:rsidRDefault="00B25ADA" w:rsidP="00E90456">
      <w:pPr>
        <w:pStyle w:val="ListParagraph"/>
        <w:numPr>
          <w:ilvl w:val="0"/>
          <w:numId w:val="6"/>
        </w:numPr>
        <w:tabs>
          <w:tab w:val="left" w:pos="432"/>
          <w:tab w:val="left" w:pos="4176"/>
        </w:tabs>
        <w:rPr>
          <w:rFonts w:ascii="Arial Narrow" w:hAnsi="Arial Narrow"/>
        </w:rPr>
      </w:pPr>
      <w:r w:rsidRPr="00A435F5">
        <w:rPr>
          <w:rFonts w:ascii="Arial Narrow" w:hAnsi="Arial Narrow"/>
        </w:rPr>
        <w:t>170 Full days</w:t>
      </w:r>
    </w:p>
    <w:p w14:paraId="49B90018" w14:textId="77777777" w:rsidR="00B25ADA" w:rsidRPr="00A435F5" w:rsidRDefault="00B25ADA" w:rsidP="00E90456">
      <w:pPr>
        <w:pStyle w:val="ListParagraph"/>
        <w:numPr>
          <w:ilvl w:val="0"/>
          <w:numId w:val="6"/>
        </w:numPr>
        <w:tabs>
          <w:tab w:val="left" w:pos="432"/>
          <w:tab w:val="left" w:pos="4176"/>
        </w:tabs>
        <w:rPr>
          <w:rFonts w:ascii="Arial Narrow" w:hAnsi="Arial Narrow"/>
        </w:rPr>
      </w:pPr>
      <w:r w:rsidRPr="00A435F5">
        <w:rPr>
          <w:rFonts w:ascii="Arial Narrow" w:hAnsi="Arial Narrow"/>
        </w:rPr>
        <w:t>9 Early Release days</w:t>
      </w:r>
    </w:p>
    <w:p w14:paraId="59457A59" w14:textId="77777777" w:rsidR="00B25ADA" w:rsidRPr="00A435F5" w:rsidRDefault="00B25ADA" w:rsidP="00E90456">
      <w:pPr>
        <w:pStyle w:val="ListParagraph"/>
        <w:numPr>
          <w:ilvl w:val="0"/>
          <w:numId w:val="6"/>
        </w:numPr>
        <w:tabs>
          <w:tab w:val="left" w:pos="432"/>
          <w:tab w:val="left" w:pos="4176"/>
        </w:tabs>
        <w:rPr>
          <w:rFonts w:ascii="Arial Narrow" w:hAnsi="Arial Narrow"/>
        </w:rPr>
      </w:pPr>
      <w:r w:rsidRPr="00A435F5">
        <w:rPr>
          <w:rFonts w:ascii="Arial Narrow" w:hAnsi="Arial Narrow"/>
        </w:rPr>
        <w:t xml:space="preserve">1 </w:t>
      </w:r>
      <w:proofErr w:type="gramStart"/>
      <w:r w:rsidRPr="00A435F5">
        <w:rPr>
          <w:rFonts w:ascii="Arial Narrow" w:hAnsi="Arial Narrow"/>
        </w:rPr>
        <w:t>Half day</w:t>
      </w:r>
      <w:proofErr w:type="gramEnd"/>
    </w:p>
    <w:p w14:paraId="4CE5C57B" w14:textId="77777777" w:rsidR="00B25ADA" w:rsidRPr="00A435F5" w:rsidRDefault="00B25ADA" w:rsidP="00B25ADA">
      <w:pPr>
        <w:tabs>
          <w:tab w:val="left" w:pos="432"/>
          <w:tab w:val="left" w:pos="4176"/>
        </w:tabs>
        <w:ind w:left="864"/>
        <w:rPr>
          <w:rFonts w:ascii="Arial Narrow" w:hAnsi="Arial Narrow"/>
          <w:sz w:val="22"/>
          <w:szCs w:val="22"/>
        </w:rPr>
      </w:pPr>
    </w:p>
    <w:p w14:paraId="25D5DCD2" w14:textId="470F0CFB" w:rsidR="00B25ADA" w:rsidRPr="00A435F5" w:rsidRDefault="00B25ADA" w:rsidP="00A435F5">
      <w:pPr>
        <w:tabs>
          <w:tab w:val="left" w:pos="432"/>
        </w:tabs>
        <w:spacing w:after="144"/>
        <w:ind w:left="864"/>
        <w:rPr>
          <w:rFonts w:ascii="Arial Narrow" w:hAnsi="Arial Narrow"/>
          <w:strike/>
          <w:sz w:val="22"/>
          <w:szCs w:val="22"/>
        </w:rPr>
      </w:pPr>
      <w:r w:rsidRPr="00A435F5">
        <w:rPr>
          <w:rFonts w:ascii="Arial Narrow" w:hAnsi="Arial Narrow"/>
          <w:sz w:val="22"/>
          <w:szCs w:val="22"/>
        </w:rPr>
        <w:lastRenderedPageBreak/>
        <w:tab/>
        <w:t>Parent Teacher Conferences shall be scheduled at the building level as agreed between staff and building administration. Teachers will be compensated at the sub rate for each hour of scheduled Parent Teacher Conferences</w:t>
      </w:r>
      <w:r w:rsidR="006B36FC" w:rsidRPr="00A435F5">
        <w:rPr>
          <w:rFonts w:ascii="Arial Narrow" w:hAnsi="Arial Narrow"/>
          <w:sz w:val="22"/>
          <w:szCs w:val="22"/>
        </w:rPr>
        <w:t xml:space="preserve"> beyond one day (4 hours)</w:t>
      </w:r>
      <w:r w:rsidRPr="00A435F5">
        <w:rPr>
          <w:rFonts w:ascii="Arial Narrow" w:hAnsi="Arial Narrow"/>
          <w:sz w:val="22"/>
          <w:szCs w:val="22"/>
        </w:rPr>
        <w:t xml:space="preserve">.  </w:t>
      </w:r>
    </w:p>
    <w:p w14:paraId="188535AA" w14:textId="77777777" w:rsidR="00B25ADA" w:rsidRPr="00A435F5" w:rsidRDefault="00B25ADA" w:rsidP="00A435F5">
      <w:pPr>
        <w:tabs>
          <w:tab w:val="left" w:pos="432"/>
        </w:tabs>
        <w:spacing w:after="144"/>
        <w:ind w:left="432"/>
        <w:rPr>
          <w:rFonts w:ascii="Arial Narrow" w:hAnsi="Arial Narrow"/>
          <w:sz w:val="22"/>
          <w:szCs w:val="22"/>
        </w:rPr>
      </w:pPr>
      <w:r w:rsidRPr="00A435F5">
        <w:rPr>
          <w:rFonts w:ascii="Arial Narrow" w:hAnsi="Arial Narrow"/>
          <w:sz w:val="22"/>
          <w:szCs w:val="22"/>
        </w:rPr>
        <w:tab/>
        <w:t xml:space="preserve">Records Days will be provided at the conclusion of the semester. The exact date of the "no students" &amp; "no </w:t>
      </w:r>
      <w:r w:rsidRPr="00A435F5">
        <w:rPr>
          <w:rFonts w:ascii="Arial Narrow" w:hAnsi="Arial Narrow"/>
          <w:sz w:val="22"/>
          <w:szCs w:val="22"/>
        </w:rPr>
        <w:tab/>
        <w:t>meetings" day shall be agreed upon and communicated through the calendar in Appendix C.</w:t>
      </w:r>
    </w:p>
    <w:p w14:paraId="49687846" w14:textId="77777777" w:rsidR="00B25ADA" w:rsidRPr="00A435F5" w:rsidRDefault="00B25ADA" w:rsidP="00A435F5">
      <w:pPr>
        <w:tabs>
          <w:tab w:val="left" w:pos="432"/>
        </w:tabs>
        <w:spacing w:after="144"/>
        <w:ind w:left="864"/>
        <w:rPr>
          <w:rFonts w:ascii="Arial Narrow" w:hAnsi="Arial Narrow"/>
          <w:sz w:val="22"/>
          <w:szCs w:val="22"/>
        </w:rPr>
      </w:pPr>
      <w:r w:rsidRPr="00A435F5">
        <w:rPr>
          <w:rFonts w:ascii="Arial Narrow" w:hAnsi="Arial Narrow"/>
          <w:sz w:val="22"/>
          <w:szCs w:val="22"/>
        </w:rPr>
        <w:tab/>
        <w:t>Note: At the end of the school year, teachers who do not complete their records and have not been checked out by the building principal will return the following work day to complete this responsibility. Upon completion, the teacher will be released by the building principal.</w:t>
      </w:r>
    </w:p>
    <w:p w14:paraId="35D4D355" w14:textId="0A8AA5F5" w:rsidR="00B25ADA" w:rsidRPr="00A435F5" w:rsidRDefault="00B25ADA" w:rsidP="00106A16">
      <w:pPr>
        <w:tabs>
          <w:tab w:val="left" w:pos="432"/>
        </w:tabs>
        <w:spacing w:after="144"/>
        <w:rPr>
          <w:rFonts w:ascii="Arial Narrow" w:hAnsi="Arial Narrow"/>
          <w:strike/>
          <w:sz w:val="22"/>
          <w:szCs w:val="22"/>
        </w:rPr>
      </w:pPr>
      <w:r w:rsidRPr="00A435F5">
        <w:rPr>
          <w:rFonts w:ascii="Arial Narrow" w:hAnsi="Arial Narrow"/>
          <w:sz w:val="22"/>
          <w:szCs w:val="22"/>
        </w:rPr>
        <w:tab/>
      </w:r>
    </w:p>
    <w:p w14:paraId="28058FAE" w14:textId="56FC1B03" w:rsidR="00B25ADA" w:rsidRPr="00A435F5" w:rsidRDefault="00B25ADA" w:rsidP="00A435F5">
      <w:pPr>
        <w:tabs>
          <w:tab w:val="left" w:pos="432"/>
        </w:tabs>
        <w:spacing w:after="144"/>
        <w:ind w:left="864" w:hanging="432"/>
        <w:rPr>
          <w:rFonts w:ascii="Arial Narrow" w:hAnsi="Arial Narrow"/>
          <w:sz w:val="22"/>
          <w:szCs w:val="22"/>
        </w:rPr>
      </w:pPr>
      <w:r w:rsidRPr="00A435F5">
        <w:rPr>
          <w:rFonts w:ascii="Arial Narrow" w:hAnsi="Arial Narrow"/>
          <w:sz w:val="22"/>
          <w:szCs w:val="22"/>
        </w:rPr>
        <w:t>O. School Closures</w:t>
      </w:r>
    </w:p>
    <w:p w14:paraId="7865DAF4" w14:textId="77777777" w:rsidR="00B25ADA" w:rsidRPr="00A435F5" w:rsidRDefault="00B25ADA" w:rsidP="00A435F5">
      <w:pPr>
        <w:tabs>
          <w:tab w:val="left" w:pos="432"/>
        </w:tabs>
        <w:ind w:left="864"/>
        <w:rPr>
          <w:rFonts w:ascii="Arial" w:hAnsi="Arial" w:cs="Arial"/>
          <w:sz w:val="22"/>
          <w:szCs w:val="22"/>
        </w:rPr>
      </w:pPr>
      <w:r w:rsidRPr="00A435F5">
        <w:rPr>
          <w:rFonts w:ascii="Arial" w:hAnsi="Arial" w:cs="Arial"/>
          <w:sz w:val="22"/>
          <w:szCs w:val="22"/>
        </w:rPr>
        <w:tab/>
        <w:t xml:space="preserve">Teachers will not be required to be present when their individual building or the entire district is closed for any reason. </w:t>
      </w:r>
    </w:p>
    <w:p w14:paraId="768DAD30" w14:textId="77777777" w:rsidR="00B25ADA" w:rsidRPr="00A435F5" w:rsidRDefault="00B25ADA" w:rsidP="00B25ADA">
      <w:pPr>
        <w:tabs>
          <w:tab w:val="left" w:pos="432"/>
        </w:tabs>
        <w:ind w:left="432"/>
        <w:rPr>
          <w:rFonts w:ascii="Arial" w:hAnsi="Arial" w:cs="Arial"/>
          <w:sz w:val="22"/>
          <w:szCs w:val="22"/>
        </w:rPr>
      </w:pPr>
    </w:p>
    <w:p w14:paraId="3439EFAB" w14:textId="011B4C3C" w:rsidR="00B25ADA" w:rsidRPr="00A435F5" w:rsidRDefault="00A435F5" w:rsidP="00A435F5">
      <w:pPr>
        <w:tabs>
          <w:tab w:val="left" w:pos="432"/>
        </w:tabs>
        <w:ind w:left="864"/>
        <w:rPr>
          <w:rFonts w:ascii="Arial" w:hAnsi="Arial" w:cs="Arial"/>
          <w:sz w:val="22"/>
          <w:szCs w:val="22"/>
        </w:rPr>
      </w:pPr>
      <w:r w:rsidRPr="00A435F5">
        <w:rPr>
          <w:rFonts w:ascii="Arial" w:hAnsi="Arial" w:cs="Arial"/>
          <w:sz w:val="22"/>
          <w:szCs w:val="22"/>
        </w:rPr>
        <w:tab/>
      </w:r>
      <w:r w:rsidR="00B25ADA" w:rsidRPr="00A435F5">
        <w:rPr>
          <w:rFonts w:ascii="Arial" w:hAnsi="Arial" w:cs="Arial"/>
          <w:sz w:val="22"/>
          <w:szCs w:val="22"/>
        </w:rPr>
        <w:t xml:space="preserve">If these closures are forgiven and the </w:t>
      </w:r>
      <w:proofErr w:type="gramStart"/>
      <w:r w:rsidR="00B25ADA" w:rsidRPr="00A435F5">
        <w:rPr>
          <w:rFonts w:ascii="Arial" w:hAnsi="Arial" w:cs="Arial"/>
          <w:sz w:val="22"/>
          <w:szCs w:val="22"/>
        </w:rPr>
        <w:t>District</w:t>
      </w:r>
      <w:proofErr w:type="gramEnd"/>
      <w:r w:rsidR="00B25ADA" w:rsidRPr="00A435F5">
        <w:rPr>
          <w:rFonts w:ascii="Arial" w:hAnsi="Arial" w:cs="Arial"/>
          <w:sz w:val="22"/>
          <w:szCs w:val="22"/>
        </w:rPr>
        <w:t xml:space="preserve"> will not be required to make up the days or hours, then nothing further will be required of the teachers.</w:t>
      </w:r>
    </w:p>
    <w:p w14:paraId="2DAC35E2" w14:textId="77777777" w:rsidR="00B25ADA" w:rsidRPr="00A435F5" w:rsidRDefault="00B25ADA" w:rsidP="00B25ADA">
      <w:pPr>
        <w:tabs>
          <w:tab w:val="left" w:pos="432"/>
        </w:tabs>
        <w:ind w:left="432"/>
        <w:rPr>
          <w:rFonts w:ascii="Arial" w:hAnsi="Arial" w:cs="Arial"/>
          <w:sz w:val="22"/>
          <w:szCs w:val="22"/>
        </w:rPr>
      </w:pPr>
    </w:p>
    <w:p w14:paraId="429BF2DF" w14:textId="566E85FD" w:rsidR="00B25ADA" w:rsidRPr="00A435F5" w:rsidRDefault="00A435F5" w:rsidP="00A435F5">
      <w:pPr>
        <w:tabs>
          <w:tab w:val="left" w:pos="432"/>
        </w:tabs>
        <w:ind w:left="864"/>
        <w:rPr>
          <w:rFonts w:ascii="Arial" w:hAnsi="Arial" w:cs="Arial"/>
          <w:sz w:val="22"/>
          <w:szCs w:val="22"/>
        </w:rPr>
      </w:pPr>
      <w:r w:rsidRPr="00A435F5">
        <w:rPr>
          <w:rFonts w:ascii="Arial" w:hAnsi="Arial" w:cs="Arial"/>
          <w:sz w:val="22"/>
          <w:szCs w:val="22"/>
        </w:rPr>
        <w:tab/>
      </w:r>
      <w:r w:rsidR="00B25ADA" w:rsidRPr="00A435F5">
        <w:rPr>
          <w:rFonts w:ascii="Arial" w:hAnsi="Arial" w:cs="Arial"/>
          <w:sz w:val="22"/>
          <w:szCs w:val="22"/>
        </w:rPr>
        <w:t xml:space="preserve">If days or hours must be made up to satisfy the Michigan Department of </w:t>
      </w:r>
      <w:proofErr w:type="gramStart"/>
      <w:r w:rsidR="00B25ADA" w:rsidRPr="00A435F5">
        <w:rPr>
          <w:rFonts w:ascii="Arial" w:hAnsi="Arial" w:cs="Arial"/>
          <w:sz w:val="22"/>
          <w:szCs w:val="22"/>
        </w:rPr>
        <w:t>Education’s day</w:t>
      </w:r>
      <w:proofErr w:type="gramEnd"/>
      <w:r w:rsidR="00B25ADA" w:rsidRPr="00A435F5">
        <w:rPr>
          <w:rFonts w:ascii="Arial" w:hAnsi="Arial" w:cs="Arial"/>
          <w:sz w:val="22"/>
          <w:szCs w:val="22"/>
        </w:rPr>
        <w:t xml:space="preserve"> and hour requirements, then the hours shall be made up at the end of the year unless an alternative date within the school calendar can be agreed upon between the Association and the Superintendent or their designees. (For example, holding school on Good Friday if it was scheduled to be a day off)  </w:t>
      </w:r>
    </w:p>
    <w:p w14:paraId="5E4B73CE" w14:textId="77777777" w:rsidR="00A435F5" w:rsidRPr="00A435F5" w:rsidRDefault="00A435F5" w:rsidP="00B25ADA">
      <w:pPr>
        <w:tabs>
          <w:tab w:val="left" w:pos="432"/>
        </w:tabs>
        <w:ind w:left="432"/>
        <w:rPr>
          <w:rFonts w:ascii="Arial" w:hAnsi="Arial" w:cs="Arial"/>
          <w:sz w:val="22"/>
          <w:szCs w:val="22"/>
        </w:rPr>
      </w:pPr>
    </w:p>
    <w:p w14:paraId="14E6F696" w14:textId="407B369B" w:rsidR="00B25ADA" w:rsidRPr="00A435F5" w:rsidRDefault="0091130E" w:rsidP="00A435F5">
      <w:pPr>
        <w:tabs>
          <w:tab w:val="left" w:pos="432"/>
        </w:tabs>
        <w:spacing w:after="144"/>
        <w:ind w:left="864" w:hanging="432"/>
        <w:rPr>
          <w:rFonts w:ascii="Arial Narrow" w:hAnsi="Arial Narrow"/>
          <w:sz w:val="22"/>
          <w:szCs w:val="22"/>
        </w:rPr>
      </w:pPr>
      <w:r w:rsidRPr="00A435F5">
        <w:rPr>
          <w:rFonts w:ascii="Arial Narrow" w:hAnsi="Arial Narrow"/>
          <w:sz w:val="22"/>
          <w:szCs w:val="22"/>
        </w:rPr>
        <w:t>P.</w:t>
      </w:r>
      <w:r w:rsidRPr="00A435F5">
        <w:rPr>
          <w:rFonts w:ascii="Arial Narrow" w:hAnsi="Arial Narrow"/>
          <w:sz w:val="22"/>
          <w:szCs w:val="22"/>
        </w:rPr>
        <w:tab/>
      </w:r>
      <w:r w:rsidR="00B25ADA" w:rsidRPr="00A435F5">
        <w:rPr>
          <w:rFonts w:ascii="Arial Narrow" w:hAnsi="Arial Narrow"/>
          <w:sz w:val="22"/>
          <w:szCs w:val="22"/>
        </w:rPr>
        <w:t>The parties agree that for any work performed in the summer that falls outside of the teacher contractual year, the individual performing such work will be compensated at the rate of $90 for a half day (3 hours) and $180 for a full day (6 hours). This reflects a $30/hour rate for non-contractual teacher work hours.</w:t>
      </w:r>
    </w:p>
    <w:p w14:paraId="09AA7F4C" w14:textId="381FB3DD" w:rsidR="00A324E9" w:rsidRPr="00A435F5" w:rsidRDefault="00A324E9" w:rsidP="00A435F5">
      <w:pPr>
        <w:tabs>
          <w:tab w:val="left" w:pos="432"/>
        </w:tabs>
        <w:spacing w:after="144"/>
        <w:ind w:left="864" w:hanging="432"/>
        <w:rPr>
          <w:rFonts w:ascii="Arial Narrow" w:hAnsi="Arial Narrow"/>
          <w:sz w:val="22"/>
          <w:szCs w:val="22"/>
        </w:rPr>
      </w:pPr>
      <w:r w:rsidRPr="00A435F5">
        <w:rPr>
          <w:rFonts w:ascii="Arial Narrow" w:hAnsi="Arial Narrow"/>
          <w:sz w:val="22"/>
          <w:szCs w:val="22"/>
        </w:rPr>
        <w:t xml:space="preserve">Q.  </w:t>
      </w:r>
      <w:r w:rsidRPr="00A435F5">
        <w:rPr>
          <w:rFonts w:ascii="Arial Narrow" w:hAnsi="Arial Narrow"/>
          <w:sz w:val="22"/>
          <w:szCs w:val="22"/>
        </w:rPr>
        <w:tab/>
        <w:t xml:space="preserve">When a staff member is asked by the </w:t>
      </w:r>
      <w:proofErr w:type="gramStart"/>
      <w:r w:rsidRPr="00A435F5">
        <w:rPr>
          <w:rFonts w:ascii="Arial Narrow" w:hAnsi="Arial Narrow"/>
          <w:sz w:val="22"/>
          <w:szCs w:val="22"/>
        </w:rPr>
        <w:t>District</w:t>
      </w:r>
      <w:proofErr w:type="gramEnd"/>
      <w:r w:rsidRPr="00A435F5">
        <w:rPr>
          <w:rFonts w:ascii="Arial Narrow" w:hAnsi="Arial Narrow"/>
          <w:sz w:val="22"/>
          <w:szCs w:val="22"/>
        </w:rPr>
        <w:t xml:space="preserve"> to attend a conference during the summer recess period, it is understood that such attendance is voluntary.  If the staff member agrees to attend, the </w:t>
      </w:r>
      <w:proofErr w:type="gramStart"/>
      <w:r w:rsidRPr="00A435F5">
        <w:rPr>
          <w:rFonts w:ascii="Arial Narrow" w:hAnsi="Arial Narrow"/>
          <w:sz w:val="22"/>
          <w:szCs w:val="22"/>
        </w:rPr>
        <w:t>District</w:t>
      </w:r>
      <w:proofErr w:type="gramEnd"/>
      <w:r w:rsidRPr="00A435F5">
        <w:rPr>
          <w:rFonts w:ascii="Arial Narrow" w:hAnsi="Arial Narrow"/>
          <w:sz w:val="22"/>
          <w:szCs w:val="22"/>
        </w:rPr>
        <w:t xml:space="preserve"> will pay for the cost of the conference, as well as allowable expenses, including travel, lodging, meal allowances, and supplies and materials.  The attendee will not receive additional remuneration for attendance, but ma</w:t>
      </w:r>
      <w:r w:rsidR="00B25ADA" w:rsidRPr="00A435F5">
        <w:rPr>
          <w:rFonts w:ascii="Arial Narrow" w:hAnsi="Arial Narrow"/>
          <w:sz w:val="22"/>
          <w:szCs w:val="22"/>
        </w:rPr>
        <w:t>y</w:t>
      </w:r>
      <w:r w:rsidRPr="00A435F5">
        <w:rPr>
          <w:rFonts w:ascii="Arial Narrow" w:hAnsi="Arial Narrow"/>
          <w:sz w:val="22"/>
          <w:szCs w:val="22"/>
        </w:rPr>
        <w:t xml:space="preserve"> use any credits or SCECH to attain credit necessary for advancement on the salary schedule.</w:t>
      </w:r>
    </w:p>
    <w:p w14:paraId="6CE23F7A" w14:textId="77777777" w:rsidR="00001BEB" w:rsidRPr="00A435F5" w:rsidRDefault="00001BEB" w:rsidP="00021A83">
      <w:pPr>
        <w:tabs>
          <w:tab w:val="left" w:pos="432"/>
        </w:tabs>
        <w:spacing w:after="216"/>
        <w:rPr>
          <w:rFonts w:ascii="Arial Narrow" w:hAnsi="Arial Narrow"/>
          <w:b/>
          <w:sz w:val="22"/>
          <w:szCs w:val="22"/>
        </w:rPr>
      </w:pPr>
    </w:p>
    <w:p w14:paraId="3EAA265A" w14:textId="77777777" w:rsidR="00001BEB" w:rsidRPr="00A435F5" w:rsidRDefault="00001BEB" w:rsidP="00021A83">
      <w:pPr>
        <w:tabs>
          <w:tab w:val="left" w:pos="432"/>
        </w:tabs>
        <w:spacing w:after="216"/>
        <w:rPr>
          <w:rFonts w:ascii="Arial Narrow" w:hAnsi="Arial Narrow"/>
          <w:b/>
          <w:sz w:val="22"/>
          <w:szCs w:val="22"/>
        </w:rPr>
      </w:pPr>
    </w:p>
    <w:p w14:paraId="208E2E6D" w14:textId="77777777" w:rsidR="00001BEB" w:rsidRPr="00A435F5" w:rsidRDefault="00001BEB" w:rsidP="00021A83">
      <w:pPr>
        <w:tabs>
          <w:tab w:val="left" w:pos="432"/>
        </w:tabs>
        <w:spacing w:after="216"/>
        <w:rPr>
          <w:rFonts w:ascii="Arial Narrow" w:hAnsi="Arial Narrow"/>
          <w:b/>
          <w:sz w:val="22"/>
          <w:szCs w:val="22"/>
        </w:rPr>
      </w:pPr>
    </w:p>
    <w:p w14:paraId="0997DC60" w14:textId="77777777" w:rsidR="00B477A0" w:rsidRPr="00A435F5" w:rsidRDefault="00B477A0" w:rsidP="00021A83">
      <w:pPr>
        <w:tabs>
          <w:tab w:val="left" w:pos="432"/>
        </w:tabs>
        <w:spacing w:after="216"/>
        <w:rPr>
          <w:rFonts w:ascii="Arial Narrow" w:hAnsi="Arial Narrow"/>
          <w:b/>
          <w:sz w:val="22"/>
          <w:szCs w:val="22"/>
        </w:rPr>
      </w:pPr>
    </w:p>
    <w:p w14:paraId="21EDFB03" w14:textId="77777777" w:rsidR="00B477A0" w:rsidRPr="00A435F5" w:rsidRDefault="00B477A0" w:rsidP="00021A83">
      <w:pPr>
        <w:tabs>
          <w:tab w:val="left" w:pos="432"/>
        </w:tabs>
        <w:spacing w:after="216"/>
        <w:rPr>
          <w:rFonts w:ascii="Arial Narrow" w:hAnsi="Arial Narrow"/>
          <w:b/>
          <w:sz w:val="22"/>
          <w:szCs w:val="22"/>
        </w:rPr>
      </w:pPr>
    </w:p>
    <w:p w14:paraId="41C3550B" w14:textId="77777777" w:rsidR="00B477A0" w:rsidRPr="00A435F5" w:rsidRDefault="00B477A0" w:rsidP="00021A83">
      <w:pPr>
        <w:tabs>
          <w:tab w:val="left" w:pos="432"/>
        </w:tabs>
        <w:spacing w:after="216"/>
        <w:rPr>
          <w:rFonts w:ascii="Arial Narrow" w:hAnsi="Arial Narrow"/>
          <w:b/>
          <w:sz w:val="22"/>
          <w:szCs w:val="22"/>
        </w:rPr>
      </w:pPr>
    </w:p>
    <w:p w14:paraId="7DA24E40" w14:textId="77777777" w:rsidR="00B477A0" w:rsidRPr="00A435F5" w:rsidRDefault="00B477A0" w:rsidP="00021A83">
      <w:pPr>
        <w:tabs>
          <w:tab w:val="left" w:pos="432"/>
        </w:tabs>
        <w:spacing w:after="216"/>
        <w:rPr>
          <w:rFonts w:ascii="Arial Narrow" w:hAnsi="Arial Narrow"/>
          <w:b/>
          <w:sz w:val="22"/>
          <w:szCs w:val="22"/>
        </w:rPr>
      </w:pPr>
    </w:p>
    <w:p w14:paraId="56A0E37C" w14:textId="77777777" w:rsidR="00B477A0" w:rsidRPr="00A435F5" w:rsidRDefault="00B477A0" w:rsidP="00021A83">
      <w:pPr>
        <w:tabs>
          <w:tab w:val="left" w:pos="432"/>
        </w:tabs>
        <w:spacing w:after="216"/>
        <w:rPr>
          <w:rFonts w:ascii="Arial Narrow" w:hAnsi="Arial Narrow"/>
          <w:b/>
          <w:sz w:val="22"/>
          <w:szCs w:val="22"/>
        </w:rPr>
      </w:pPr>
    </w:p>
    <w:p w14:paraId="7543FE29" w14:textId="77777777" w:rsidR="00B477A0" w:rsidRPr="00A435F5" w:rsidRDefault="00B477A0" w:rsidP="00021A83">
      <w:pPr>
        <w:tabs>
          <w:tab w:val="left" w:pos="432"/>
        </w:tabs>
        <w:spacing w:after="216"/>
        <w:rPr>
          <w:rFonts w:ascii="Arial Narrow" w:hAnsi="Arial Narrow"/>
          <w:b/>
        </w:rPr>
      </w:pPr>
    </w:p>
    <w:p w14:paraId="4B369B12" w14:textId="23BCE02A" w:rsidR="005E0FC5" w:rsidRPr="00A435F5" w:rsidRDefault="005E0FC5" w:rsidP="00D62E0B">
      <w:pPr>
        <w:tabs>
          <w:tab w:val="left" w:pos="8640"/>
        </w:tabs>
        <w:rPr>
          <w:spacing w:val="-6"/>
        </w:rPr>
      </w:pPr>
      <w:r w:rsidRPr="00A435F5">
        <w:rPr>
          <w:rFonts w:ascii="Arial Narrow" w:hAnsi="Arial Narrow"/>
          <w:b/>
          <w:spacing w:val="-6"/>
        </w:rPr>
        <w:lastRenderedPageBreak/>
        <w:t>AR</w:t>
      </w:r>
      <w:r w:rsidR="00A6102B" w:rsidRPr="00A435F5">
        <w:rPr>
          <w:rFonts w:ascii="Arial Narrow" w:hAnsi="Arial Narrow"/>
          <w:b/>
          <w:spacing w:val="-6"/>
        </w:rPr>
        <w:t xml:space="preserve">TICILE </w:t>
      </w:r>
      <w:r w:rsidR="005318FC" w:rsidRPr="00A435F5">
        <w:rPr>
          <w:rFonts w:ascii="Arial Narrow" w:hAnsi="Arial Narrow"/>
          <w:b/>
          <w:spacing w:val="-6"/>
        </w:rPr>
        <w:t>17</w:t>
      </w:r>
      <w:r w:rsidR="00A6102B" w:rsidRPr="00A435F5">
        <w:rPr>
          <w:rFonts w:ascii="Arial Narrow" w:hAnsi="Arial Narrow"/>
          <w:b/>
          <w:spacing w:val="-6"/>
        </w:rPr>
        <w:t>:  DURATION OF AGREEMENT</w:t>
      </w:r>
    </w:p>
    <w:p w14:paraId="08E7E546" w14:textId="77777777" w:rsidR="00A6102B" w:rsidRPr="00A435F5" w:rsidRDefault="00A6102B" w:rsidP="00A6102B">
      <w:pPr>
        <w:tabs>
          <w:tab w:val="left" w:pos="1296"/>
        </w:tabs>
        <w:rPr>
          <w:rFonts w:ascii="Arial Narrow" w:hAnsi="Arial Narrow"/>
          <w:b/>
          <w:spacing w:val="-6"/>
        </w:rPr>
      </w:pPr>
    </w:p>
    <w:p w14:paraId="435358D7" w14:textId="1AD880B6" w:rsidR="005E0FC5" w:rsidRDefault="005E0FC5">
      <w:pPr>
        <w:rPr>
          <w:rFonts w:ascii="Arial Narrow" w:hAnsi="Arial Narrow"/>
        </w:rPr>
      </w:pPr>
      <w:r w:rsidRPr="00A435F5">
        <w:rPr>
          <w:rFonts w:ascii="Arial Narrow" w:hAnsi="Arial Narrow"/>
          <w:b/>
          <w:spacing w:val="-6"/>
        </w:rPr>
        <w:t xml:space="preserve">This </w:t>
      </w:r>
      <w:r w:rsidR="00A6102B" w:rsidRPr="00A435F5">
        <w:rPr>
          <w:rFonts w:ascii="Arial Narrow" w:hAnsi="Arial Narrow"/>
        </w:rPr>
        <w:t>Agreement shall be effective</w:t>
      </w:r>
      <w:r w:rsidRPr="00A435F5">
        <w:rPr>
          <w:rFonts w:ascii="Arial Narrow" w:hAnsi="Arial Narrow"/>
        </w:rPr>
        <w:t xml:space="preserve"> upon ra</w:t>
      </w:r>
      <w:r w:rsidR="00A6102B" w:rsidRPr="00A435F5">
        <w:rPr>
          <w:rFonts w:ascii="Arial Narrow" w:hAnsi="Arial Narrow"/>
        </w:rPr>
        <w:t>tification</w:t>
      </w:r>
      <w:r w:rsidRPr="00A435F5">
        <w:rPr>
          <w:rFonts w:ascii="Arial Narrow" w:hAnsi="Arial Narrow"/>
        </w:rPr>
        <w:t xml:space="preserve"> by </w:t>
      </w:r>
      <w:r w:rsidR="00A6102B" w:rsidRPr="00A435F5">
        <w:rPr>
          <w:rFonts w:ascii="Arial Narrow" w:hAnsi="Arial Narrow"/>
        </w:rPr>
        <w:t>both parties and shall continue i</w:t>
      </w:r>
      <w:r w:rsidRPr="00A435F5">
        <w:rPr>
          <w:rFonts w:ascii="Arial Narrow" w:hAnsi="Arial Narrow"/>
        </w:rPr>
        <w:t xml:space="preserve">n effect until </w:t>
      </w:r>
      <w:r w:rsidR="00A6102B" w:rsidRPr="00A435F5">
        <w:rPr>
          <w:rFonts w:ascii="Arial Narrow" w:hAnsi="Arial Narrow"/>
          <w:spacing w:val="-6"/>
        </w:rPr>
        <w:t>the 31</w:t>
      </w:r>
      <w:r w:rsidR="00A6102B" w:rsidRPr="00A435F5">
        <w:rPr>
          <w:rFonts w:ascii="Arial Narrow" w:hAnsi="Arial Narrow"/>
          <w:spacing w:val="-6"/>
          <w:vertAlign w:val="superscript"/>
        </w:rPr>
        <w:t>st</w:t>
      </w:r>
      <w:r w:rsidR="00A6102B" w:rsidRPr="00A435F5">
        <w:rPr>
          <w:rFonts w:ascii="Arial Narrow" w:hAnsi="Arial Narrow"/>
          <w:spacing w:val="-6"/>
        </w:rPr>
        <w:t xml:space="preserve"> day </w:t>
      </w:r>
      <w:proofErr w:type="gramStart"/>
      <w:r w:rsidR="00A6102B" w:rsidRPr="00A435F5">
        <w:rPr>
          <w:rFonts w:ascii="Arial Narrow" w:hAnsi="Arial Narrow"/>
          <w:spacing w:val="-6"/>
        </w:rPr>
        <w:t xml:space="preserve">of </w:t>
      </w:r>
      <w:r w:rsidRPr="00A435F5">
        <w:rPr>
          <w:rFonts w:ascii="Arial Narrow" w:hAnsi="Arial Narrow"/>
          <w:b/>
          <w:spacing w:val="-6"/>
        </w:rPr>
        <w:t xml:space="preserve"> </w:t>
      </w:r>
      <w:r w:rsidR="00A6102B" w:rsidRPr="00A435F5">
        <w:rPr>
          <w:rFonts w:ascii="Arial Narrow" w:hAnsi="Arial Narrow"/>
        </w:rPr>
        <w:t>August</w:t>
      </w:r>
      <w:proofErr w:type="gramEnd"/>
      <w:r w:rsidR="00A6102B" w:rsidRPr="00E23DBF">
        <w:rPr>
          <w:rFonts w:ascii="Arial Narrow" w:hAnsi="Arial Narrow"/>
          <w:color w:val="000000" w:themeColor="text1"/>
        </w:rPr>
        <w:t xml:space="preserve">, </w:t>
      </w:r>
      <w:r w:rsidR="00D038C7" w:rsidRPr="00E23DBF">
        <w:rPr>
          <w:rFonts w:ascii="Arial Narrow" w:hAnsi="Arial Narrow"/>
          <w:color w:val="000000" w:themeColor="text1"/>
        </w:rPr>
        <w:t>2024</w:t>
      </w:r>
      <w:r w:rsidRPr="00A435F5">
        <w:rPr>
          <w:rFonts w:ascii="Arial Narrow" w:hAnsi="Arial Narrow"/>
        </w:rPr>
        <w:t xml:space="preserve">. </w:t>
      </w:r>
      <w:r w:rsidR="00A6102B" w:rsidRPr="00A435F5">
        <w:rPr>
          <w:rFonts w:ascii="Arial Narrow" w:hAnsi="Arial Narrow"/>
        </w:rPr>
        <w:t xml:space="preserve">  Professional compensation for this contract</w:t>
      </w:r>
      <w:r w:rsidR="00227031" w:rsidRPr="00A435F5">
        <w:rPr>
          <w:rFonts w:ascii="Arial Narrow" w:hAnsi="Arial Narrow"/>
        </w:rPr>
        <w:t xml:space="preserve">, </w:t>
      </w:r>
      <w:r w:rsidR="00D038C7" w:rsidRPr="00E23DBF">
        <w:rPr>
          <w:rFonts w:ascii="Arial Narrow" w:hAnsi="Arial Narrow"/>
          <w:color w:val="000000" w:themeColor="text1"/>
        </w:rPr>
        <w:t>2022-2024</w:t>
      </w:r>
      <w:r w:rsidR="00227031" w:rsidRPr="00A435F5">
        <w:rPr>
          <w:rFonts w:ascii="Arial Narrow" w:hAnsi="Arial Narrow"/>
        </w:rPr>
        <w:t xml:space="preserve">, </w:t>
      </w:r>
      <w:r w:rsidR="00A6102B" w:rsidRPr="00A435F5">
        <w:rPr>
          <w:rFonts w:ascii="Arial Narrow" w:hAnsi="Arial Narrow"/>
        </w:rPr>
        <w:t xml:space="preserve">shall become effective at the beginning of </w:t>
      </w:r>
      <w:r w:rsidR="00227031" w:rsidRPr="00A435F5">
        <w:rPr>
          <w:rFonts w:ascii="Arial Narrow" w:hAnsi="Arial Narrow"/>
        </w:rPr>
        <w:t xml:space="preserve">the </w:t>
      </w:r>
      <w:r w:rsidR="00A6102B" w:rsidRPr="00A435F5">
        <w:rPr>
          <w:rFonts w:ascii="Arial Narrow" w:hAnsi="Arial Narrow"/>
        </w:rPr>
        <w:t>school year and continue in effect as specifically provided for in the provisions of this Agreement.</w:t>
      </w:r>
    </w:p>
    <w:p w14:paraId="6F840299" w14:textId="77777777" w:rsidR="00A6102B" w:rsidRDefault="00A6102B">
      <w:pPr>
        <w:tabs>
          <w:tab w:val="left" w:pos="3456"/>
        </w:tabs>
        <w:spacing w:after="216"/>
        <w:jc w:val="center"/>
        <w:rPr>
          <w:rFonts w:ascii="Arial Narrow" w:hAnsi="Arial Narrow"/>
          <w:u w:val="single"/>
        </w:rPr>
      </w:pPr>
    </w:p>
    <w:p w14:paraId="3664A743" w14:textId="63B755E5" w:rsidR="00A6102B" w:rsidRDefault="00A6102B" w:rsidP="00A6102B">
      <w:pPr>
        <w:tabs>
          <w:tab w:val="left" w:pos="3456"/>
        </w:tabs>
        <w:spacing w:after="216"/>
        <w:rPr>
          <w:rFonts w:ascii="Arial Narrow" w:hAnsi="Arial Narrow"/>
          <w:b/>
          <w:spacing w:val="-6"/>
          <w:u w:val="single"/>
        </w:rPr>
      </w:pPr>
      <w:r w:rsidRPr="00A6102B">
        <w:rPr>
          <w:rFonts w:ascii="Arial Narrow" w:hAnsi="Arial Narrow"/>
          <w:b/>
          <w:u w:val="single"/>
        </w:rPr>
        <w:t>BOARD O</w:t>
      </w:r>
      <w:r w:rsidR="005E0FC5" w:rsidRPr="00A6102B">
        <w:rPr>
          <w:rFonts w:ascii="Arial Narrow" w:hAnsi="Arial Narrow"/>
          <w:b/>
          <w:u w:val="single"/>
        </w:rPr>
        <w:t>F EDUCATION</w:t>
      </w:r>
      <w:r>
        <w:rPr>
          <w:rFonts w:ascii="Arial Narrow" w:hAnsi="Arial Narrow"/>
        </w:rPr>
        <w:tab/>
      </w:r>
      <w:r>
        <w:rPr>
          <w:rFonts w:ascii="Arial Narrow" w:hAnsi="Arial Narrow"/>
        </w:rPr>
        <w:tab/>
      </w:r>
      <w:r>
        <w:rPr>
          <w:rFonts w:ascii="Arial Narrow" w:hAnsi="Arial Narrow"/>
        </w:rPr>
        <w:tab/>
      </w:r>
      <w:r w:rsidR="00A435F5">
        <w:rPr>
          <w:rFonts w:ascii="Arial Narrow" w:hAnsi="Arial Narrow"/>
        </w:rPr>
        <w:tab/>
      </w:r>
      <w:r w:rsidR="00A435F5">
        <w:rPr>
          <w:rFonts w:ascii="Arial Narrow" w:hAnsi="Arial Narrow"/>
        </w:rPr>
        <w:tab/>
      </w:r>
      <w:r w:rsidR="005E0FC5" w:rsidRPr="00A6102B">
        <w:rPr>
          <w:rFonts w:ascii="Arial Narrow" w:hAnsi="Arial Narrow"/>
          <w:b/>
          <w:spacing w:val="-6"/>
          <w:u w:val="single"/>
        </w:rPr>
        <w:t xml:space="preserve">KENT CITY EDUCATION </w:t>
      </w:r>
      <w:r>
        <w:rPr>
          <w:rFonts w:ascii="Arial Narrow" w:hAnsi="Arial Narrow"/>
          <w:b/>
          <w:spacing w:val="-6"/>
          <w:u w:val="single"/>
        </w:rPr>
        <w:t>ASSOCIATION</w:t>
      </w:r>
    </w:p>
    <w:p w14:paraId="4E717C99" w14:textId="77777777" w:rsidR="00A6102B" w:rsidRDefault="00A6102B" w:rsidP="00A6102B">
      <w:pPr>
        <w:tabs>
          <w:tab w:val="left" w:pos="3456"/>
        </w:tabs>
        <w:spacing w:after="216"/>
        <w:rPr>
          <w:rFonts w:ascii="Arial Narrow" w:hAnsi="Arial Narrow"/>
          <w:b/>
          <w:spacing w:val="-6"/>
          <w:u w:val="single"/>
        </w:rPr>
      </w:pPr>
    </w:p>
    <w:p w14:paraId="72C5C974" w14:textId="77777777" w:rsidR="00A6102B" w:rsidRDefault="00A6102B" w:rsidP="00A6102B">
      <w:pPr>
        <w:tabs>
          <w:tab w:val="left" w:pos="3456"/>
        </w:tabs>
        <w:spacing w:after="216"/>
        <w:rPr>
          <w:rFonts w:ascii="Arial Narrow" w:hAnsi="Arial Narrow"/>
          <w:b/>
          <w:spacing w:val="-6"/>
          <w:u w:val="single"/>
        </w:rPr>
      </w:pPr>
    </w:p>
    <w:p w14:paraId="28CE591C" w14:textId="75F9A2E0" w:rsidR="00A6102B" w:rsidRDefault="00A6102B" w:rsidP="00A6102B">
      <w:pPr>
        <w:tabs>
          <w:tab w:val="left" w:pos="3456"/>
        </w:tabs>
        <w:rPr>
          <w:rFonts w:ascii="Arial Narrow" w:hAnsi="Arial Narrow"/>
          <w:spacing w:val="-6"/>
        </w:rPr>
      </w:pPr>
      <w:r>
        <w:rPr>
          <w:rFonts w:ascii="Arial Narrow" w:hAnsi="Arial Narrow"/>
          <w:spacing w:val="-6"/>
        </w:rPr>
        <w:t>_______</w:t>
      </w:r>
      <w:r w:rsidR="00A435F5">
        <w:rPr>
          <w:rFonts w:ascii="Arial Narrow" w:hAnsi="Arial Narrow"/>
          <w:spacing w:val="-6"/>
        </w:rPr>
        <w:t>______________________________</w:t>
      </w:r>
      <w:r>
        <w:rPr>
          <w:rFonts w:ascii="Arial Narrow" w:hAnsi="Arial Narrow"/>
          <w:spacing w:val="-6"/>
        </w:rPr>
        <w:tab/>
      </w:r>
      <w:r>
        <w:rPr>
          <w:rFonts w:ascii="Arial Narrow" w:hAnsi="Arial Narrow"/>
          <w:spacing w:val="-6"/>
        </w:rPr>
        <w:tab/>
      </w:r>
      <w:r>
        <w:rPr>
          <w:rFonts w:ascii="Arial Narrow" w:hAnsi="Arial Narrow"/>
          <w:spacing w:val="-6"/>
        </w:rPr>
        <w:tab/>
        <w:t>____________________________________________</w:t>
      </w:r>
    </w:p>
    <w:p w14:paraId="0F3D454A" w14:textId="1E7E94AF" w:rsidR="00A6102B" w:rsidRDefault="00A6102B" w:rsidP="00A6102B">
      <w:pPr>
        <w:tabs>
          <w:tab w:val="left" w:pos="3456"/>
        </w:tabs>
        <w:rPr>
          <w:rFonts w:ascii="Arial Narrow" w:hAnsi="Arial Narrow"/>
          <w:spacing w:val="-6"/>
        </w:rPr>
      </w:pPr>
      <w:r>
        <w:rPr>
          <w:rFonts w:ascii="Arial Narrow" w:hAnsi="Arial Narrow"/>
          <w:spacing w:val="-6"/>
        </w:rPr>
        <w:t xml:space="preserve">President </w:t>
      </w:r>
      <w:proofErr w:type="gramStart"/>
      <w:r>
        <w:rPr>
          <w:rFonts w:ascii="Arial Narrow" w:hAnsi="Arial Narrow"/>
          <w:spacing w:val="-6"/>
        </w:rPr>
        <w:t>of  Board</w:t>
      </w:r>
      <w:proofErr w:type="gramEnd"/>
      <w:r>
        <w:rPr>
          <w:rFonts w:ascii="Arial Narrow" w:hAnsi="Arial Narrow"/>
          <w:spacing w:val="-6"/>
        </w:rPr>
        <w:t xml:space="preserve"> (Negotiation Team)</w:t>
      </w:r>
      <w:r>
        <w:rPr>
          <w:rFonts w:ascii="Arial Narrow" w:hAnsi="Arial Narrow"/>
          <w:spacing w:val="-6"/>
        </w:rPr>
        <w:tab/>
      </w:r>
      <w:r>
        <w:rPr>
          <w:rFonts w:ascii="Arial Narrow" w:hAnsi="Arial Narrow"/>
          <w:spacing w:val="-6"/>
        </w:rPr>
        <w:tab/>
      </w:r>
      <w:r>
        <w:rPr>
          <w:rFonts w:ascii="Arial Narrow" w:hAnsi="Arial Narrow"/>
          <w:spacing w:val="-6"/>
        </w:rPr>
        <w:tab/>
      </w:r>
      <w:r w:rsidR="0064370A">
        <w:rPr>
          <w:rFonts w:ascii="Arial Narrow" w:hAnsi="Arial Narrow"/>
          <w:spacing w:val="-6"/>
        </w:rPr>
        <w:tab/>
      </w:r>
      <w:r w:rsidR="0064370A">
        <w:rPr>
          <w:rFonts w:ascii="Arial Narrow" w:hAnsi="Arial Narrow"/>
          <w:spacing w:val="-6"/>
        </w:rPr>
        <w:tab/>
      </w:r>
      <w:r w:rsidR="0064370A">
        <w:rPr>
          <w:rFonts w:ascii="Arial Narrow" w:hAnsi="Arial Narrow"/>
          <w:spacing w:val="-6"/>
        </w:rPr>
        <w:tab/>
        <w:t xml:space="preserve">Chief Negotiator Kent City EA </w:t>
      </w:r>
      <w:r>
        <w:rPr>
          <w:rFonts w:ascii="Arial Narrow" w:hAnsi="Arial Narrow"/>
          <w:spacing w:val="-6"/>
        </w:rPr>
        <w:t>(Negotiation Team)</w:t>
      </w:r>
    </w:p>
    <w:p w14:paraId="3C97F19D" w14:textId="77777777" w:rsidR="00A6102B" w:rsidRDefault="00A6102B" w:rsidP="00A6102B">
      <w:pPr>
        <w:tabs>
          <w:tab w:val="left" w:pos="3456"/>
        </w:tabs>
        <w:rPr>
          <w:rFonts w:ascii="Arial Narrow" w:hAnsi="Arial Narrow"/>
          <w:spacing w:val="-6"/>
        </w:rPr>
      </w:pPr>
    </w:p>
    <w:p w14:paraId="2C1CE3AF" w14:textId="77777777" w:rsidR="00A6102B" w:rsidRDefault="00A6102B" w:rsidP="00A6102B">
      <w:pPr>
        <w:tabs>
          <w:tab w:val="left" w:pos="3456"/>
        </w:tabs>
        <w:rPr>
          <w:rFonts w:ascii="Arial Narrow" w:hAnsi="Arial Narrow"/>
          <w:spacing w:val="-6"/>
        </w:rPr>
      </w:pPr>
    </w:p>
    <w:p w14:paraId="6B578DA2" w14:textId="77777777" w:rsidR="00A6102B" w:rsidRDefault="00A6102B" w:rsidP="00A6102B">
      <w:pPr>
        <w:tabs>
          <w:tab w:val="left" w:pos="3456"/>
        </w:tabs>
        <w:rPr>
          <w:rFonts w:ascii="Arial Narrow" w:hAnsi="Arial Narrow"/>
          <w:spacing w:val="-6"/>
        </w:rPr>
      </w:pPr>
    </w:p>
    <w:p w14:paraId="18E1709F" w14:textId="77777777" w:rsidR="00A6102B" w:rsidRDefault="00A6102B" w:rsidP="00A6102B">
      <w:pPr>
        <w:tabs>
          <w:tab w:val="left" w:pos="3456"/>
        </w:tabs>
        <w:rPr>
          <w:rFonts w:ascii="Arial Narrow" w:hAnsi="Arial Narrow"/>
          <w:spacing w:val="-6"/>
        </w:rPr>
      </w:pPr>
    </w:p>
    <w:p w14:paraId="1BAA457A" w14:textId="7370C488" w:rsidR="00A6102B" w:rsidRDefault="00A6102B" w:rsidP="00A6102B">
      <w:pPr>
        <w:tabs>
          <w:tab w:val="left" w:pos="3456"/>
        </w:tabs>
        <w:rPr>
          <w:rFonts w:ascii="Arial Narrow" w:hAnsi="Arial Narrow"/>
          <w:spacing w:val="-6"/>
        </w:rPr>
      </w:pPr>
      <w:r>
        <w:rPr>
          <w:rFonts w:ascii="Arial Narrow" w:hAnsi="Arial Narrow"/>
          <w:spacing w:val="-6"/>
        </w:rPr>
        <w:t>___________________________</w:t>
      </w:r>
      <w:r w:rsidR="00A435F5">
        <w:rPr>
          <w:rFonts w:ascii="Arial Narrow" w:hAnsi="Arial Narrow"/>
          <w:spacing w:val="-6"/>
        </w:rPr>
        <w:t>__________</w:t>
      </w:r>
      <w:r>
        <w:rPr>
          <w:rFonts w:ascii="Arial Narrow" w:hAnsi="Arial Narrow"/>
          <w:spacing w:val="-6"/>
        </w:rPr>
        <w:tab/>
      </w:r>
      <w:r>
        <w:rPr>
          <w:rFonts w:ascii="Arial Narrow" w:hAnsi="Arial Narrow"/>
          <w:spacing w:val="-6"/>
        </w:rPr>
        <w:tab/>
      </w:r>
      <w:r>
        <w:rPr>
          <w:rFonts w:ascii="Arial Narrow" w:hAnsi="Arial Narrow"/>
          <w:spacing w:val="-6"/>
        </w:rPr>
        <w:tab/>
        <w:t>_____________________________________________</w:t>
      </w:r>
    </w:p>
    <w:p w14:paraId="6E381842" w14:textId="791ACBDF" w:rsidR="00A6102B" w:rsidRDefault="00A6102B" w:rsidP="00A6102B">
      <w:pPr>
        <w:tabs>
          <w:tab w:val="left" w:pos="3456"/>
        </w:tabs>
        <w:rPr>
          <w:rFonts w:ascii="Arial Narrow" w:hAnsi="Arial Narrow"/>
          <w:spacing w:val="-6"/>
        </w:rPr>
      </w:pPr>
      <w:r>
        <w:rPr>
          <w:rFonts w:ascii="Arial Narrow" w:hAnsi="Arial Narrow"/>
          <w:spacing w:val="-6"/>
        </w:rPr>
        <w:t>Superintendent (Negotiation Team)</w:t>
      </w:r>
      <w:r>
        <w:rPr>
          <w:rFonts w:ascii="Arial Narrow" w:hAnsi="Arial Narrow"/>
          <w:spacing w:val="-6"/>
        </w:rPr>
        <w:tab/>
      </w:r>
      <w:r>
        <w:rPr>
          <w:rFonts w:ascii="Arial Narrow" w:hAnsi="Arial Narrow"/>
          <w:spacing w:val="-6"/>
        </w:rPr>
        <w:tab/>
      </w:r>
      <w:r>
        <w:rPr>
          <w:rFonts w:ascii="Arial Narrow" w:hAnsi="Arial Narrow"/>
          <w:spacing w:val="-6"/>
        </w:rPr>
        <w:tab/>
      </w:r>
      <w:r w:rsidR="0064370A">
        <w:rPr>
          <w:rFonts w:ascii="Arial Narrow" w:hAnsi="Arial Narrow"/>
          <w:spacing w:val="-6"/>
        </w:rPr>
        <w:tab/>
      </w:r>
      <w:r w:rsidR="0064370A">
        <w:rPr>
          <w:rFonts w:ascii="Arial Narrow" w:hAnsi="Arial Narrow"/>
          <w:spacing w:val="-6"/>
        </w:rPr>
        <w:tab/>
      </w:r>
      <w:r w:rsidR="0064370A">
        <w:rPr>
          <w:rFonts w:ascii="Arial Narrow" w:hAnsi="Arial Narrow"/>
          <w:spacing w:val="-6"/>
        </w:rPr>
        <w:tab/>
        <w:t xml:space="preserve">President of Kent City EA </w:t>
      </w:r>
      <w:proofErr w:type="gramStart"/>
      <w:r>
        <w:rPr>
          <w:rFonts w:ascii="Arial Narrow" w:hAnsi="Arial Narrow"/>
          <w:spacing w:val="-6"/>
        </w:rPr>
        <w:t>( Negotiation</w:t>
      </w:r>
      <w:proofErr w:type="gramEnd"/>
      <w:r>
        <w:rPr>
          <w:rFonts w:ascii="Arial Narrow" w:hAnsi="Arial Narrow"/>
          <w:spacing w:val="-6"/>
        </w:rPr>
        <w:t xml:space="preserve"> Team)</w:t>
      </w:r>
    </w:p>
    <w:p w14:paraId="79078BFE" w14:textId="77777777" w:rsidR="00A6102B" w:rsidRDefault="00A6102B" w:rsidP="00A6102B">
      <w:pPr>
        <w:tabs>
          <w:tab w:val="left" w:pos="3456"/>
        </w:tabs>
        <w:rPr>
          <w:rFonts w:ascii="Arial Narrow" w:hAnsi="Arial Narrow"/>
          <w:spacing w:val="-6"/>
        </w:rPr>
      </w:pPr>
    </w:p>
    <w:p w14:paraId="31927E65" w14:textId="77777777" w:rsidR="00A6102B" w:rsidRDefault="00A6102B" w:rsidP="00A6102B">
      <w:pPr>
        <w:tabs>
          <w:tab w:val="left" w:pos="3456"/>
        </w:tabs>
        <w:rPr>
          <w:rFonts w:ascii="Arial Narrow" w:hAnsi="Arial Narrow"/>
          <w:spacing w:val="-6"/>
        </w:rPr>
      </w:pPr>
    </w:p>
    <w:p w14:paraId="5C07AA8D" w14:textId="77777777" w:rsidR="00A6102B" w:rsidRDefault="00A6102B" w:rsidP="00A6102B">
      <w:pPr>
        <w:tabs>
          <w:tab w:val="left" w:pos="3456"/>
        </w:tabs>
        <w:rPr>
          <w:rFonts w:ascii="Arial Narrow" w:hAnsi="Arial Narrow"/>
          <w:spacing w:val="-6"/>
        </w:rPr>
      </w:pPr>
    </w:p>
    <w:p w14:paraId="2D26D677" w14:textId="77777777" w:rsidR="00A6102B" w:rsidRDefault="00A6102B" w:rsidP="00A6102B">
      <w:pPr>
        <w:tabs>
          <w:tab w:val="left" w:pos="3456"/>
        </w:tabs>
        <w:rPr>
          <w:rFonts w:ascii="Arial Narrow" w:hAnsi="Arial Narrow"/>
          <w:spacing w:val="-6"/>
        </w:rPr>
      </w:pPr>
    </w:p>
    <w:p w14:paraId="45FE54A5" w14:textId="43191E5F" w:rsidR="00A6102B" w:rsidRDefault="00A6102B" w:rsidP="00A6102B">
      <w:pPr>
        <w:tabs>
          <w:tab w:val="left" w:pos="3456"/>
        </w:tabs>
        <w:rPr>
          <w:rFonts w:ascii="Arial Narrow" w:hAnsi="Arial Narrow"/>
          <w:spacing w:val="-6"/>
        </w:rPr>
      </w:pPr>
      <w:r>
        <w:rPr>
          <w:rFonts w:ascii="Arial Narrow" w:hAnsi="Arial Narrow"/>
          <w:spacing w:val="-6"/>
        </w:rPr>
        <w:t>_______</w:t>
      </w:r>
      <w:r w:rsidR="00A435F5">
        <w:rPr>
          <w:rFonts w:ascii="Arial Narrow" w:hAnsi="Arial Narrow"/>
          <w:spacing w:val="-6"/>
        </w:rPr>
        <w:t>______________________________</w:t>
      </w:r>
      <w:r>
        <w:rPr>
          <w:rFonts w:ascii="Arial Narrow" w:hAnsi="Arial Narrow"/>
          <w:spacing w:val="-6"/>
        </w:rPr>
        <w:tab/>
      </w:r>
      <w:r>
        <w:rPr>
          <w:rFonts w:ascii="Arial Narrow" w:hAnsi="Arial Narrow"/>
          <w:spacing w:val="-6"/>
        </w:rPr>
        <w:tab/>
      </w:r>
      <w:r>
        <w:rPr>
          <w:rFonts w:ascii="Arial Narrow" w:hAnsi="Arial Narrow"/>
          <w:spacing w:val="-6"/>
        </w:rPr>
        <w:tab/>
        <w:t>_____________________________________________</w:t>
      </w:r>
    </w:p>
    <w:p w14:paraId="4902075F" w14:textId="03CFBA47" w:rsidR="00A6102B" w:rsidRDefault="00A6102B" w:rsidP="00A6102B">
      <w:pPr>
        <w:tabs>
          <w:tab w:val="left" w:pos="3456"/>
        </w:tabs>
        <w:rPr>
          <w:rFonts w:ascii="Arial Narrow" w:hAnsi="Arial Narrow"/>
          <w:spacing w:val="-6"/>
        </w:rPr>
      </w:pPr>
      <w:r>
        <w:rPr>
          <w:rFonts w:ascii="Arial Narrow" w:hAnsi="Arial Narrow"/>
          <w:spacing w:val="-6"/>
        </w:rPr>
        <w:t>Business Manager (Negotiation Team)</w:t>
      </w:r>
      <w:r>
        <w:rPr>
          <w:rFonts w:ascii="Arial Narrow" w:hAnsi="Arial Narrow"/>
          <w:spacing w:val="-6"/>
        </w:rPr>
        <w:tab/>
      </w:r>
      <w:r>
        <w:rPr>
          <w:rFonts w:ascii="Arial Narrow" w:hAnsi="Arial Narrow"/>
          <w:spacing w:val="-6"/>
        </w:rPr>
        <w:tab/>
      </w:r>
      <w:r>
        <w:rPr>
          <w:rFonts w:ascii="Arial Narrow" w:hAnsi="Arial Narrow"/>
          <w:spacing w:val="-6"/>
        </w:rPr>
        <w:tab/>
      </w:r>
      <w:r w:rsidR="0064370A">
        <w:rPr>
          <w:rFonts w:ascii="Arial Narrow" w:hAnsi="Arial Narrow"/>
          <w:spacing w:val="-6"/>
        </w:rPr>
        <w:tab/>
      </w:r>
      <w:r w:rsidR="0064370A">
        <w:rPr>
          <w:rFonts w:ascii="Arial Narrow" w:hAnsi="Arial Narrow"/>
          <w:spacing w:val="-6"/>
        </w:rPr>
        <w:tab/>
      </w:r>
      <w:r w:rsidR="0064370A">
        <w:rPr>
          <w:rFonts w:ascii="Arial Narrow" w:hAnsi="Arial Narrow"/>
          <w:spacing w:val="-6"/>
        </w:rPr>
        <w:tab/>
      </w:r>
      <w:r>
        <w:rPr>
          <w:rFonts w:ascii="Arial Narrow" w:hAnsi="Arial Narrow"/>
          <w:spacing w:val="-6"/>
        </w:rPr>
        <w:t>Representative of KCEA/MEA/NEA</w:t>
      </w:r>
    </w:p>
    <w:p w14:paraId="6DE1A1A6" w14:textId="77777777" w:rsidR="00A6102B" w:rsidRDefault="00A6102B" w:rsidP="00A6102B">
      <w:pPr>
        <w:tabs>
          <w:tab w:val="left" w:pos="3456"/>
        </w:tabs>
        <w:rPr>
          <w:rFonts w:ascii="Arial Narrow" w:hAnsi="Arial Narrow"/>
          <w:spacing w:val="-6"/>
        </w:rPr>
      </w:pPr>
    </w:p>
    <w:p w14:paraId="04034ADB" w14:textId="77777777" w:rsidR="00A6102B" w:rsidRDefault="00A6102B" w:rsidP="00A6102B">
      <w:pPr>
        <w:tabs>
          <w:tab w:val="left" w:pos="3456"/>
        </w:tabs>
        <w:rPr>
          <w:rFonts w:ascii="Arial Narrow" w:hAnsi="Arial Narrow"/>
          <w:spacing w:val="-6"/>
        </w:rPr>
      </w:pPr>
    </w:p>
    <w:p w14:paraId="0D5B5641" w14:textId="77777777" w:rsidR="00A6102B" w:rsidRDefault="00A6102B" w:rsidP="00A6102B">
      <w:pPr>
        <w:tabs>
          <w:tab w:val="left" w:pos="3456"/>
        </w:tabs>
        <w:rPr>
          <w:rFonts w:ascii="Arial Narrow" w:hAnsi="Arial Narrow"/>
          <w:spacing w:val="-6"/>
        </w:rPr>
      </w:pPr>
    </w:p>
    <w:p w14:paraId="0408B2EA" w14:textId="77777777" w:rsidR="00A6102B" w:rsidRDefault="00A6102B" w:rsidP="00A6102B">
      <w:pPr>
        <w:tabs>
          <w:tab w:val="left" w:pos="3456"/>
        </w:tabs>
        <w:rPr>
          <w:rFonts w:ascii="Arial Narrow" w:hAnsi="Arial Narrow"/>
          <w:spacing w:val="-6"/>
        </w:rPr>
      </w:pPr>
    </w:p>
    <w:p w14:paraId="5CC4706E" w14:textId="77BF4205" w:rsidR="00A6102B" w:rsidRDefault="00A6102B" w:rsidP="00A6102B">
      <w:pPr>
        <w:tabs>
          <w:tab w:val="left" w:pos="3456"/>
        </w:tabs>
        <w:rPr>
          <w:rFonts w:ascii="Arial Narrow" w:hAnsi="Arial Narrow"/>
          <w:spacing w:val="-6"/>
        </w:rPr>
      </w:pPr>
      <w:r>
        <w:rPr>
          <w:rFonts w:ascii="Arial Narrow" w:hAnsi="Arial Narrow"/>
          <w:spacing w:val="-6"/>
        </w:rPr>
        <w:t>________</w:t>
      </w:r>
      <w:r w:rsidR="00A435F5">
        <w:rPr>
          <w:rFonts w:ascii="Arial Narrow" w:hAnsi="Arial Narrow"/>
          <w:spacing w:val="-6"/>
        </w:rPr>
        <w:t>_____________________________</w:t>
      </w:r>
      <w:r>
        <w:rPr>
          <w:rFonts w:ascii="Arial Narrow" w:hAnsi="Arial Narrow"/>
          <w:spacing w:val="-6"/>
        </w:rPr>
        <w:tab/>
      </w:r>
      <w:r>
        <w:rPr>
          <w:rFonts w:ascii="Arial Narrow" w:hAnsi="Arial Narrow"/>
          <w:spacing w:val="-6"/>
        </w:rPr>
        <w:tab/>
      </w:r>
      <w:r>
        <w:rPr>
          <w:rFonts w:ascii="Arial Narrow" w:hAnsi="Arial Narrow"/>
          <w:spacing w:val="-6"/>
        </w:rPr>
        <w:tab/>
        <w:t>_____________________________________________</w:t>
      </w:r>
    </w:p>
    <w:p w14:paraId="771A195A" w14:textId="2A12DAA3" w:rsidR="00A6102B" w:rsidRDefault="00A6102B" w:rsidP="00A6102B">
      <w:pPr>
        <w:tabs>
          <w:tab w:val="left" w:pos="3456"/>
        </w:tabs>
        <w:rPr>
          <w:rFonts w:ascii="Arial Narrow" w:hAnsi="Arial Narrow"/>
          <w:spacing w:val="-6"/>
        </w:rPr>
      </w:pPr>
      <w:r>
        <w:rPr>
          <w:rFonts w:ascii="Arial Narrow" w:hAnsi="Arial Narrow"/>
          <w:spacing w:val="-6"/>
        </w:rPr>
        <w:t>Secretary for the Board of Education</w:t>
      </w:r>
      <w:r>
        <w:rPr>
          <w:rFonts w:ascii="Arial Narrow" w:hAnsi="Arial Narrow"/>
          <w:spacing w:val="-6"/>
        </w:rPr>
        <w:tab/>
      </w:r>
      <w:r>
        <w:rPr>
          <w:rFonts w:ascii="Arial Narrow" w:hAnsi="Arial Narrow"/>
          <w:spacing w:val="-6"/>
        </w:rPr>
        <w:tab/>
      </w:r>
      <w:r>
        <w:rPr>
          <w:rFonts w:ascii="Arial Narrow" w:hAnsi="Arial Narrow"/>
          <w:spacing w:val="-6"/>
        </w:rPr>
        <w:tab/>
      </w:r>
      <w:r w:rsidR="0064370A">
        <w:rPr>
          <w:rFonts w:ascii="Arial Narrow" w:hAnsi="Arial Narrow"/>
          <w:spacing w:val="-6"/>
        </w:rPr>
        <w:tab/>
      </w:r>
      <w:r w:rsidR="0064370A">
        <w:rPr>
          <w:rFonts w:ascii="Arial Narrow" w:hAnsi="Arial Narrow"/>
          <w:spacing w:val="-6"/>
        </w:rPr>
        <w:tab/>
      </w:r>
      <w:r w:rsidR="0064370A">
        <w:rPr>
          <w:rFonts w:ascii="Arial Narrow" w:hAnsi="Arial Narrow"/>
          <w:spacing w:val="-6"/>
        </w:rPr>
        <w:tab/>
      </w:r>
      <w:r>
        <w:rPr>
          <w:rFonts w:ascii="Arial Narrow" w:hAnsi="Arial Narrow"/>
          <w:spacing w:val="-6"/>
        </w:rPr>
        <w:t>President of KCEA/MEA/NEA</w:t>
      </w:r>
    </w:p>
    <w:p w14:paraId="3F4B9964" w14:textId="77777777" w:rsidR="00A6102B" w:rsidRPr="00A6102B" w:rsidRDefault="00A6102B" w:rsidP="00A6102B">
      <w:pPr>
        <w:tabs>
          <w:tab w:val="left" w:pos="3456"/>
        </w:tabs>
        <w:rPr>
          <w:rFonts w:ascii="Arial Narrow" w:hAnsi="Arial Narrow"/>
          <w:spacing w:val="-6"/>
        </w:rPr>
      </w:pPr>
    </w:p>
    <w:p w14:paraId="5248695E" w14:textId="77777777" w:rsidR="005E0FC5" w:rsidRPr="00A6102B" w:rsidRDefault="00A6102B" w:rsidP="00A6102B">
      <w:pPr>
        <w:tabs>
          <w:tab w:val="left" w:pos="3456"/>
        </w:tabs>
        <w:rPr>
          <w:rFonts w:ascii="Arial Narrow" w:hAnsi="Arial Narrow"/>
          <w:b/>
          <w:spacing w:val="-6"/>
          <w:u w:val="single"/>
        </w:rPr>
      </w:pPr>
      <w:r>
        <w:tab/>
      </w:r>
    </w:p>
    <w:p w14:paraId="704B0E0D" w14:textId="77777777" w:rsidR="00681942" w:rsidRDefault="00681942">
      <w:pPr>
        <w:rPr>
          <w:rFonts w:ascii="Arial Narrow" w:hAnsi="Arial Narrow"/>
        </w:rPr>
      </w:pPr>
      <w:r>
        <w:rPr>
          <w:rFonts w:ascii="Arial Narrow" w:hAnsi="Arial Narrow"/>
        </w:rPr>
        <w:br w:type="page"/>
      </w:r>
    </w:p>
    <w:p w14:paraId="307ABF7D" w14:textId="77777777" w:rsidR="0006213C" w:rsidRPr="0028011E" w:rsidRDefault="0006213C" w:rsidP="005B6BB9">
      <w:pPr>
        <w:spacing w:after="216"/>
        <w:rPr>
          <w:rFonts w:ascii="Arial Narrow" w:hAnsi="Arial Narrow"/>
          <w:b/>
          <w:sz w:val="16"/>
          <w:szCs w:val="16"/>
        </w:rPr>
      </w:pPr>
    </w:p>
    <w:p w14:paraId="7010F88C" w14:textId="77777777" w:rsidR="0006213C" w:rsidRDefault="0006213C" w:rsidP="005B6BB9">
      <w:pPr>
        <w:spacing w:after="216"/>
        <w:rPr>
          <w:rFonts w:ascii="Arial Narrow" w:hAnsi="Arial Narrow"/>
          <w:b/>
        </w:rPr>
      </w:pPr>
    </w:p>
    <w:p w14:paraId="2C726D92" w14:textId="68EEA751" w:rsidR="00681942" w:rsidRDefault="00681942">
      <w:pPr>
        <w:rPr>
          <w:rFonts w:ascii="Arial Narrow" w:hAnsi="Arial Narrow"/>
          <w:b/>
        </w:rPr>
      </w:pPr>
    </w:p>
    <w:tbl>
      <w:tblPr>
        <w:tblW w:w="9720" w:type="dxa"/>
        <w:tblLook w:val="04A0" w:firstRow="1" w:lastRow="0" w:firstColumn="1" w:lastColumn="0" w:noHBand="0" w:noVBand="1"/>
      </w:tblPr>
      <w:tblGrid>
        <w:gridCol w:w="1340"/>
        <w:gridCol w:w="1380"/>
        <w:gridCol w:w="1380"/>
        <w:gridCol w:w="1380"/>
        <w:gridCol w:w="1380"/>
        <w:gridCol w:w="1649"/>
        <w:gridCol w:w="1480"/>
      </w:tblGrid>
      <w:tr w:rsidR="00E23DBF" w:rsidRPr="00E23DBF" w14:paraId="42A094D4" w14:textId="77777777" w:rsidTr="00D038C7">
        <w:trPr>
          <w:trHeight w:val="336"/>
        </w:trPr>
        <w:tc>
          <w:tcPr>
            <w:tcW w:w="9720" w:type="dxa"/>
            <w:gridSpan w:val="7"/>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0E392DD9" w14:textId="77D7DFD5"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2022-23 (3.5% increase)</w:t>
            </w:r>
          </w:p>
        </w:tc>
      </w:tr>
      <w:tr w:rsidR="00E23DBF" w:rsidRPr="00E23DBF" w14:paraId="5E25FF9B" w14:textId="77777777" w:rsidTr="00D038C7">
        <w:trPr>
          <w:trHeight w:val="960"/>
        </w:trPr>
        <w:tc>
          <w:tcPr>
            <w:tcW w:w="1340" w:type="dxa"/>
            <w:tcBorders>
              <w:top w:val="nil"/>
              <w:left w:val="double" w:sz="6" w:space="0" w:color="auto"/>
              <w:bottom w:val="double" w:sz="6" w:space="0" w:color="auto"/>
              <w:right w:val="double" w:sz="6" w:space="0" w:color="auto"/>
            </w:tcBorders>
            <w:shd w:val="clear" w:color="auto" w:fill="auto"/>
            <w:vAlign w:val="bottom"/>
            <w:hideMark/>
          </w:tcPr>
          <w:p w14:paraId="257A6F4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Step</w:t>
            </w:r>
          </w:p>
        </w:tc>
        <w:tc>
          <w:tcPr>
            <w:tcW w:w="1380" w:type="dxa"/>
            <w:tcBorders>
              <w:top w:val="nil"/>
              <w:left w:val="nil"/>
              <w:bottom w:val="double" w:sz="6" w:space="0" w:color="auto"/>
              <w:right w:val="double" w:sz="6" w:space="0" w:color="auto"/>
            </w:tcBorders>
            <w:shd w:val="clear" w:color="auto" w:fill="auto"/>
            <w:vAlign w:val="bottom"/>
            <w:hideMark/>
          </w:tcPr>
          <w:p w14:paraId="650C67C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BA</w:t>
            </w:r>
          </w:p>
        </w:tc>
        <w:tc>
          <w:tcPr>
            <w:tcW w:w="1380" w:type="dxa"/>
            <w:tcBorders>
              <w:top w:val="nil"/>
              <w:left w:val="nil"/>
              <w:bottom w:val="double" w:sz="6" w:space="0" w:color="auto"/>
              <w:right w:val="double" w:sz="6" w:space="0" w:color="auto"/>
            </w:tcBorders>
            <w:shd w:val="clear" w:color="auto" w:fill="auto"/>
            <w:vAlign w:val="bottom"/>
            <w:hideMark/>
          </w:tcPr>
          <w:p w14:paraId="27F583A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w:t>
            </w:r>
          </w:p>
        </w:tc>
        <w:tc>
          <w:tcPr>
            <w:tcW w:w="1380" w:type="dxa"/>
            <w:tcBorders>
              <w:top w:val="nil"/>
              <w:left w:val="nil"/>
              <w:bottom w:val="double" w:sz="6" w:space="0" w:color="auto"/>
              <w:right w:val="double" w:sz="6" w:space="0" w:color="auto"/>
            </w:tcBorders>
            <w:shd w:val="clear" w:color="auto" w:fill="auto"/>
            <w:vAlign w:val="bottom"/>
            <w:hideMark/>
          </w:tcPr>
          <w:p w14:paraId="10C9438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MA+10</w:t>
            </w:r>
          </w:p>
        </w:tc>
        <w:tc>
          <w:tcPr>
            <w:tcW w:w="1380" w:type="dxa"/>
            <w:tcBorders>
              <w:top w:val="nil"/>
              <w:left w:val="nil"/>
              <w:bottom w:val="double" w:sz="6" w:space="0" w:color="auto"/>
              <w:right w:val="double" w:sz="6" w:space="0" w:color="auto"/>
            </w:tcBorders>
            <w:shd w:val="clear" w:color="auto" w:fill="auto"/>
            <w:vAlign w:val="bottom"/>
            <w:hideMark/>
          </w:tcPr>
          <w:p w14:paraId="1430C7B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MA+20</w:t>
            </w:r>
          </w:p>
        </w:tc>
        <w:tc>
          <w:tcPr>
            <w:tcW w:w="1380" w:type="dxa"/>
            <w:tcBorders>
              <w:top w:val="nil"/>
              <w:left w:val="nil"/>
              <w:bottom w:val="double" w:sz="6" w:space="0" w:color="auto"/>
              <w:right w:val="double" w:sz="6" w:space="0" w:color="auto"/>
            </w:tcBorders>
            <w:shd w:val="clear" w:color="auto" w:fill="auto"/>
            <w:vAlign w:val="bottom"/>
            <w:hideMark/>
          </w:tcPr>
          <w:p w14:paraId="59972B0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 xml:space="preserve">*School </w:t>
            </w:r>
            <w:proofErr w:type="spellStart"/>
            <w:r w:rsidRPr="00E23DBF">
              <w:rPr>
                <w:rFonts w:ascii="Arial Narrow" w:hAnsi="Arial Narrow"/>
                <w:b/>
                <w:color w:val="000000" w:themeColor="text1"/>
              </w:rPr>
              <w:t>Psy</w:t>
            </w:r>
            <w:proofErr w:type="spellEnd"/>
            <w:r w:rsidRPr="00E23DBF">
              <w:rPr>
                <w:rFonts w:ascii="Arial Narrow" w:hAnsi="Arial Narrow"/>
                <w:b/>
                <w:color w:val="000000" w:themeColor="text1"/>
              </w:rPr>
              <w:t>/Social Worker/Speech Path MA/</w:t>
            </w:r>
          </w:p>
          <w:p w14:paraId="210D2117" w14:textId="1445ECB9"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MA+30</w:t>
            </w:r>
          </w:p>
          <w:p w14:paraId="2E6BB039" w14:textId="0FBB3A36" w:rsidR="00D038C7" w:rsidRPr="00E23DBF" w:rsidRDefault="00D038C7" w:rsidP="00D038C7">
            <w:pPr>
              <w:rPr>
                <w:rFonts w:ascii="Arial Narrow" w:hAnsi="Arial Narrow"/>
                <w:b/>
                <w:color w:val="000000" w:themeColor="text1"/>
              </w:rPr>
            </w:pPr>
          </w:p>
        </w:tc>
        <w:tc>
          <w:tcPr>
            <w:tcW w:w="1480" w:type="dxa"/>
            <w:tcBorders>
              <w:top w:val="nil"/>
              <w:left w:val="nil"/>
              <w:bottom w:val="double" w:sz="6" w:space="0" w:color="auto"/>
              <w:right w:val="double" w:sz="6" w:space="0" w:color="auto"/>
            </w:tcBorders>
            <w:shd w:val="clear" w:color="auto" w:fill="auto"/>
            <w:vAlign w:val="bottom"/>
            <w:hideMark/>
          </w:tcPr>
          <w:p w14:paraId="7454394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2nd MA/</w:t>
            </w:r>
            <w:proofErr w:type="spellStart"/>
            <w:r w:rsidRPr="00E23DBF">
              <w:rPr>
                <w:rFonts w:ascii="Arial Narrow" w:hAnsi="Arial Narrow"/>
                <w:b/>
                <w:color w:val="000000" w:themeColor="text1"/>
              </w:rPr>
              <w:t>Phd</w:t>
            </w:r>
            <w:proofErr w:type="spellEnd"/>
            <w:r w:rsidRPr="00E23DBF">
              <w:rPr>
                <w:rFonts w:ascii="Arial Narrow" w:hAnsi="Arial Narrow"/>
                <w:b/>
                <w:color w:val="000000" w:themeColor="text1"/>
              </w:rPr>
              <w:t>/Ed. Spec.</w:t>
            </w:r>
          </w:p>
        </w:tc>
      </w:tr>
      <w:tr w:rsidR="00E23DBF" w:rsidRPr="00E23DBF" w14:paraId="75863FDD"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72CBBAB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1 </w:t>
            </w:r>
          </w:p>
        </w:tc>
        <w:tc>
          <w:tcPr>
            <w:tcW w:w="1380" w:type="dxa"/>
            <w:tcBorders>
              <w:top w:val="nil"/>
              <w:left w:val="nil"/>
              <w:bottom w:val="double" w:sz="6" w:space="0" w:color="auto"/>
              <w:right w:val="double" w:sz="6" w:space="0" w:color="auto"/>
            </w:tcBorders>
            <w:shd w:val="clear" w:color="auto" w:fill="auto"/>
            <w:noWrap/>
            <w:vAlign w:val="bottom"/>
            <w:hideMark/>
          </w:tcPr>
          <w:p w14:paraId="0CC7F84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42147.47</w:t>
            </w:r>
          </w:p>
        </w:tc>
        <w:tc>
          <w:tcPr>
            <w:tcW w:w="1380" w:type="dxa"/>
            <w:tcBorders>
              <w:top w:val="nil"/>
              <w:left w:val="nil"/>
              <w:bottom w:val="double" w:sz="6" w:space="0" w:color="auto"/>
              <w:right w:val="double" w:sz="6" w:space="0" w:color="auto"/>
            </w:tcBorders>
            <w:shd w:val="clear" w:color="auto" w:fill="auto"/>
            <w:noWrap/>
            <w:vAlign w:val="bottom"/>
            <w:hideMark/>
          </w:tcPr>
          <w:p w14:paraId="6E8C429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46164.75</w:t>
            </w:r>
          </w:p>
        </w:tc>
        <w:tc>
          <w:tcPr>
            <w:tcW w:w="1380" w:type="dxa"/>
            <w:tcBorders>
              <w:top w:val="nil"/>
              <w:left w:val="nil"/>
              <w:bottom w:val="double" w:sz="6" w:space="0" w:color="auto"/>
              <w:right w:val="double" w:sz="6" w:space="0" w:color="auto"/>
            </w:tcBorders>
            <w:shd w:val="clear" w:color="auto" w:fill="auto"/>
            <w:noWrap/>
            <w:vAlign w:val="bottom"/>
            <w:hideMark/>
          </w:tcPr>
          <w:p w14:paraId="15E448D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47146.33</w:t>
            </w:r>
          </w:p>
        </w:tc>
        <w:tc>
          <w:tcPr>
            <w:tcW w:w="1380" w:type="dxa"/>
            <w:tcBorders>
              <w:top w:val="nil"/>
              <w:left w:val="nil"/>
              <w:bottom w:val="double" w:sz="6" w:space="0" w:color="auto"/>
              <w:right w:val="double" w:sz="6" w:space="0" w:color="auto"/>
            </w:tcBorders>
            <w:shd w:val="clear" w:color="auto" w:fill="auto"/>
            <w:noWrap/>
            <w:vAlign w:val="bottom"/>
            <w:hideMark/>
          </w:tcPr>
          <w:p w14:paraId="71CA545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48123.73</w:t>
            </w:r>
          </w:p>
        </w:tc>
        <w:tc>
          <w:tcPr>
            <w:tcW w:w="1380" w:type="dxa"/>
            <w:tcBorders>
              <w:top w:val="nil"/>
              <w:left w:val="nil"/>
              <w:bottom w:val="double" w:sz="6" w:space="0" w:color="auto"/>
              <w:right w:val="double" w:sz="6" w:space="0" w:color="auto"/>
            </w:tcBorders>
            <w:shd w:val="clear" w:color="auto" w:fill="auto"/>
            <w:noWrap/>
            <w:vAlign w:val="bottom"/>
            <w:hideMark/>
          </w:tcPr>
          <w:p w14:paraId="7A1356D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50126.62</w:t>
            </w:r>
          </w:p>
        </w:tc>
        <w:tc>
          <w:tcPr>
            <w:tcW w:w="1480" w:type="dxa"/>
            <w:tcBorders>
              <w:top w:val="nil"/>
              <w:left w:val="nil"/>
              <w:bottom w:val="double" w:sz="6" w:space="0" w:color="auto"/>
              <w:right w:val="double" w:sz="6" w:space="0" w:color="auto"/>
            </w:tcBorders>
            <w:shd w:val="clear" w:color="auto" w:fill="auto"/>
            <w:noWrap/>
            <w:vAlign w:val="bottom"/>
            <w:hideMark/>
          </w:tcPr>
          <w:p w14:paraId="52F7550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52864.70</w:t>
            </w:r>
          </w:p>
        </w:tc>
      </w:tr>
      <w:tr w:rsidR="00E23DBF" w:rsidRPr="00E23DBF" w14:paraId="6426C446"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A4CFC5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2 </w:t>
            </w:r>
          </w:p>
        </w:tc>
        <w:tc>
          <w:tcPr>
            <w:tcW w:w="1380" w:type="dxa"/>
            <w:tcBorders>
              <w:top w:val="nil"/>
              <w:left w:val="nil"/>
              <w:bottom w:val="double" w:sz="6" w:space="0" w:color="auto"/>
              <w:right w:val="double" w:sz="6" w:space="0" w:color="auto"/>
            </w:tcBorders>
            <w:shd w:val="clear" w:color="auto" w:fill="auto"/>
            <w:noWrap/>
            <w:vAlign w:val="bottom"/>
            <w:hideMark/>
          </w:tcPr>
          <w:p w14:paraId="3678932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44153.49</w:t>
            </w:r>
          </w:p>
        </w:tc>
        <w:tc>
          <w:tcPr>
            <w:tcW w:w="1380" w:type="dxa"/>
            <w:tcBorders>
              <w:top w:val="nil"/>
              <w:left w:val="nil"/>
              <w:bottom w:val="double" w:sz="6" w:space="0" w:color="auto"/>
              <w:right w:val="double" w:sz="6" w:space="0" w:color="auto"/>
            </w:tcBorders>
            <w:shd w:val="clear" w:color="auto" w:fill="auto"/>
            <w:noWrap/>
            <w:vAlign w:val="bottom"/>
            <w:hideMark/>
          </w:tcPr>
          <w:p w14:paraId="4AB2364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48123.73</w:t>
            </w:r>
          </w:p>
        </w:tc>
        <w:tc>
          <w:tcPr>
            <w:tcW w:w="1380" w:type="dxa"/>
            <w:tcBorders>
              <w:top w:val="nil"/>
              <w:left w:val="nil"/>
              <w:bottom w:val="double" w:sz="6" w:space="0" w:color="auto"/>
              <w:right w:val="double" w:sz="6" w:space="0" w:color="auto"/>
            </w:tcBorders>
            <w:shd w:val="clear" w:color="auto" w:fill="auto"/>
            <w:noWrap/>
            <w:vAlign w:val="bottom"/>
            <w:hideMark/>
          </w:tcPr>
          <w:p w14:paraId="31DA20D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49152.36</w:t>
            </w:r>
          </w:p>
        </w:tc>
        <w:tc>
          <w:tcPr>
            <w:tcW w:w="1380" w:type="dxa"/>
            <w:tcBorders>
              <w:top w:val="nil"/>
              <w:left w:val="nil"/>
              <w:bottom w:val="double" w:sz="6" w:space="0" w:color="auto"/>
              <w:right w:val="double" w:sz="6" w:space="0" w:color="auto"/>
            </w:tcBorders>
            <w:shd w:val="clear" w:color="auto" w:fill="auto"/>
            <w:noWrap/>
            <w:vAlign w:val="bottom"/>
            <w:hideMark/>
          </w:tcPr>
          <w:p w14:paraId="182A64B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50176.80</w:t>
            </w:r>
          </w:p>
        </w:tc>
        <w:tc>
          <w:tcPr>
            <w:tcW w:w="1380" w:type="dxa"/>
            <w:tcBorders>
              <w:top w:val="nil"/>
              <w:left w:val="nil"/>
              <w:bottom w:val="double" w:sz="6" w:space="0" w:color="auto"/>
              <w:right w:val="double" w:sz="6" w:space="0" w:color="auto"/>
            </w:tcBorders>
            <w:shd w:val="clear" w:color="auto" w:fill="auto"/>
            <w:noWrap/>
            <w:vAlign w:val="bottom"/>
            <w:hideMark/>
          </w:tcPr>
          <w:p w14:paraId="2D65C7E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54918.51</w:t>
            </w:r>
          </w:p>
        </w:tc>
        <w:tc>
          <w:tcPr>
            <w:tcW w:w="1480" w:type="dxa"/>
            <w:tcBorders>
              <w:top w:val="nil"/>
              <w:left w:val="nil"/>
              <w:bottom w:val="double" w:sz="6" w:space="0" w:color="auto"/>
              <w:right w:val="double" w:sz="6" w:space="0" w:color="auto"/>
            </w:tcBorders>
            <w:shd w:val="clear" w:color="auto" w:fill="auto"/>
            <w:noWrap/>
            <w:vAlign w:val="bottom"/>
            <w:hideMark/>
          </w:tcPr>
          <w:p w14:paraId="34B3789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54918.51</w:t>
            </w:r>
          </w:p>
        </w:tc>
      </w:tr>
      <w:tr w:rsidR="00E23DBF" w:rsidRPr="00E23DBF" w14:paraId="23AC233A"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E4495D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3 </w:t>
            </w:r>
          </w:p>
        </w:tc>
        <w:tc>
          <w:tcPr>
            <w:tcW w:w="1380" w:type="dxa"/>
            <w:tcBorders>
              <w:top w:val="nil"/>
              <w:left w:val="nil"/>
              <w:bottom w:val="double" w:sz="6" w:space="0" w:color="auto"/>
              <w:right w:val="double" w:sz="6" w:space="0" w:color="auto"/>
            </w:tcBorders>
            <w:shd w:val="clear" w:color="auto" w:fill="auto"/>
            <w:noWrap/>
            <w:vAlign w:val="bottom"/>
            <w:hideMark/>
          </w:tcPr>
          <w:p w14:paraId="6834F58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46164.75</w:t>
            </w:r>
          </w:p>
        </w:tc>
        <w:tc>
          <w:tcPr>
            <w:tcW w:w="1380" w:type="dxa"/>
            <w:tcBorders>
              <w:top w:val="nil"/>
              <w:left w:val="nil"/>
              <w:bottom w:val="double" w:sz="6" w:space="0" w:color="auto"/>
              <w:right w:val="double" w:sz="6" w:space="0" w:color="auto"/>
            </w:tcBorders>
            <w:shd w:val="clear" w:color="auto" w:fill="auto"/>
            <w:noWrap/>
            <w:vAlign w:val="bottom"/>
            <w:hideMark/>
          </w:tcPr>
          <w:p w14:paraId="52BB29A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50176.80</w:t>
            </w:r>
          </w:p>
        </w:tc>
        <w:tc>
          <w:tcPr>
            <w:tcW w:w="1380" w:type="dxa"/>
            <w:tcBorders>
              <w:top w:val="nil"/>
              <w:left w:val="nil"/>
              <w:bottom w:val="double" w:sz="6" w:space="0" w:color="auto"/>
              <w:right w:val="double" w:sz="6" w:space="0" w:color="auto"/>
            </w:tcBorders>
            <w:shd w:val="clear" w:color="auto" w:fill="auto"/>
            <w:noWrap/>
            <w:vAlign w:val="bottom"/>
            <w:hideMark/>
          </w:tcPr>
          <w:p w14:paraId="7139088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51158.38</w:t>
            </w:r>
          </w:p>
        </w:tc>
        <w:tc>
          <w:tcPr>
            <w:tcW w:w="1380" w:type="dxa"/>
            <w:tcBorders>
              <w:top w:val="nil"/>
              <w:left w:val="nil"/>
              <w:bottom w:val="double" w:sz="6" w:space="0" w:color="auto"/>
              <w:right w:val="double" w:sz="6" w:space="0" w:color="auto"/>
            </w:tcBorders>
            <w:shd w:val="clear" w:color="auto" w:fill="auto"/>
            <w:noWrap/>
            <w:vAlign w:val="bottom"/>
            <w:hideMark/>
          </w:tcPr>
          <w:p w14:paraId="340964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52132.65</w:t>
            </w:r>
          </w:p>
        </w:tc>
        <w:tc>
          <w:tcPr>
            <w:tcW w:w="1380" w:type="dxa"/>
            <w:tcBorders>
              <w:top w:val="nil"/>
              <w:left w:val="nil"/>
              <w:bottom w:val="double" w:sz="6" w:space="0" w:color="auto"/>
              <w:right w:val="double" w:sz="6" w:space="0" w:color="auto"/>
            </w:tcBorders>
            <w:shd w:val="clear" w:color="auto" w:fill="auto"/>
            <w:noWrap/>
            <w:vAlign w:val="bottom"/>
            <w:hideMark/>
          </w:tcPr>
          <w:p w14:paraId="675069B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54134.50</w:t>
            </w:r>
          </w:p>
        </w:tc>
        <w:tc>
          <w:tcPr>
            <w:tcW w:w="1480" w:type="dxa"/>
            <w:tcBorders>
              <w:top w:val="nil"/>
              <w:left w:val="nil"/>
              <w:bottom w:val="double" w:sz="6" w:space="0" w:color="auto"/>
              <w:right w:val="double" w:sz="6" w:space="0" w:color="auto"/>
            </w:tcBorders>
            <w:shd w:val="clear" w:color="auto" w:fill="auto"/>
            <w:noWrap/>
            <w:vAlign w:val="bottom"/>
            <w:hideMark/>
          </w:tcPr>
          <w:p w14:paraId="12F387C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56874.36</w:t>
            </w:r>
          </w:p>
        </w:tc>
      </w:tr>
      <w:tr w:rsidR="00E23DBF" w:rsidRPr="00E23DBF" w14:paraId="04ACABE6"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1DD0245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4 </w:t>
            </w:r>
          </w:p>
        </w:tc>
        <w:tc>
          <w:tcPr>
            <w:tcW w:w="1380" w:type="dxa"/>
            <w:tcBorders>
              <w:top w:val="nil"/>
              <w:left w:val="nil"/>
              <w:bottom w:val="double" w:sz="6" w:space="0" w:color="auto"/>
              <w:right w:val="double" w:sz="6" w:space="0" w:color="auto"/>
            </w:tcBorders>
            <w:shd w:val="clear" w:color="auto" w:fill="auto"/>
            <w:noWrap/>
            <w:vAlign w:val="bottom"/>
            <w:hideMark/>
          </w:tcPr>
          <w:p w14:paraId="550DEC6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48123.73</w:t>
            </w:r>
          </w:p>
        </w:tc>
        <w:tc>
          <w:tcPr>
            <w:tcW w:w="1380" w:type="dxa"/>
            <w:tcBorders>
              <w:top w:val="nil"/>
              <w:left w:val="nil"/>
              <w:bottom w:val="double" w:sz="6" w:space="0" w:color="auto"/>
              <w:right w:val="double" w:sz="6" w:space="0" w:color="auto"/>
            </w:tcBorders>
            <w:shd w:val="clear" w:color="auto" w:fill="auto"/>
            <w:noWrap/>
            <w:vAlign w:val="bottom"/>
            <w:hideMark/>
          </w:tcPr>
          <w:p w14:paraId="1232EF0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52132.65</w:t>
            </w:r>
          </w:p>
        </w:tc>
        <w:tc>
          <w:tcPr>
            <w:tcW w:w="1380" w:type="dxa"/>
            <w:tcBorders>
              <w:top w:val="nil"/>
              <w:left w:val="nil"/>
              <w:bottom w:val="double" w:sz="6" w:space="0" w:color="auto"/>
              <w:right w:val="double" w:sz="6" w:space="0" w:color="auto"/>
            </w:tcBorders>
            <w:shd w:val="clear" w:color="auto" w:fill="auto"/>
            <w:noWrap/>
            <w:vAlign w:val="bottom"/>
            <w:hideMark/>
          </w:tcPr>
          <w:p w14:paraId="4707CD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53337.94</w:t>
            </w:r>
          </w:p>
        </w:tc>
        <w:tc>
          <w:tcPr>
            <w:tcW w:w="1380" w:type="dxa"/>
            <w:tcBorders>
              <w:top w:val="nil"/>
              <w:left w:val="nil"/>
              <w:bottom w:val="double" w:sz="6" w:space="0" w:color="auto"/>
              <w:right w:val="double" w:sz="6" w:space="0" w:color="auto"/>
            </w:tcBorders>
            <w:shd w:val="clear" w:color="auto" w:fill="auto"/>
            <w:noWrap/>
            <w:vAlign w:val="bottom"/>
            <w:hideMark/>
          </w:tcPr>
          <w:p w14:paraId="11528E2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54539.05</w:t>
            </w:r>
          </w:p>
        </w:tc>
        <w:tc>
          <w:tcPr>
            <w:tcW w:w="1380" w:type="dxa"/>
            <w:tcBorders>
              <w:top w:val="nil"/>
              <w:left w:val="nil"/>
              <w:bottom w:val="double" w:sz="6" w:space="0" w:color="auto"/>
              <w:right w:val="double" w:sz="6" w:space="0" w:color="auto"/>
            </w:tcBorders>
            <w:shd w:val="clear" w:color="auto" w:fill="auto"/>
            <w:noWrap/>
            <w:vAlign w:val="bottom"/>
            <w:hideMark/>
          </w:tcPr>
          <w:p w14:paraId="2724D9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56540.89</w:t>
            </w:r>
          </w:p>
        </w:tc>
        <w:tc>
          <w:tcPr>
            <w:tcW w:w="1480" w:type="dxa"/>
            <w:tcBorders>
              <w:top w:val="nil"/>
              <w:left w:val="nil"/>
              <w:bottom w:val="double" w:sz="6" w:space="0" w:color="auto"/>
              <w:right w:val="double" w:sz="6" w:space="0" w:color="auto"/>
            </w:tcBorders>
            <w:shd w:val="clear" w:color="auto" w:fill="auto"/>
            <w:noWrap/>
            <w:vAlign w:val="bottom"/>
            <w:hideMark/>
          </w:tcPr>
          <w:p w14:paraId="4BBF4AF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59280.75</w:t>
            </w:r>
          </w:p>
        </w:tc>
      </w:tr>
      <w:tr w:rsidR="00E23DBF" w:rsidRPr="00E23DBF" w14:paraId="06F997EA"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6F4B3DD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5 </w:t>
            </w:r>
          </w:p>
        </w:tc>
        <w:tc>
          <w:tcPr>
            <w:tcW w:w="1380" w:type="dxa"/>
            <w:tcBorders>
              <w:top w:val="nil"/>
              <w:left w:val="nil"/>
              <w:bottom w:val="double" w:sz="6" w:space="0" w:color="auto"/>
              <w:right w:val="double" w:sz="6" w:space="0" w:color="auto"/>
            </w:tcBorders>
            <w:shd w:val="clear" w:color="auto" w:fill="auto"/>
            <w:noWrap/>
            <w:vAlign w:val="bottom"/>
            <w:hideMark/>
          </w:tcPr>
          <w:p w14:paraId="348F5BA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50176.80</w:t>
            </w:r>
          </w:p>
        </w:tc>
        <w:tc>
          <w:tcPr>
            <w:tcW w:w="1380" w:type="dxa"/>
            <w:tcBorders>
              <w:top w:val="nil"/>
              <w:left w:val="nil"/>
              <w:bottom w:val="double" w:sz="6" w:space="0" w:color="auto"/>
              <w:right w:val="double" w:sz="6" w:space="0" w:color="auto"/>
            </w:tcBorders>
            <w:shd w:val="clear" w:color="auto" w:fill="auto"/>
            <w:noWrap/>
            <w:vAlign w:val="bottom"/>
            <w:hideMark/>
          </w:tcPr>
          <w:p w14:paraId="7ABC290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54142.86</w:t>
            </w:r>
          </w:p>
        </w:tc>
        <w:tc>
          <w:tcPr>
            <w:tcW w:w="1380" w:type="dxa"/>
            <w:tcBorders>
              <w:top w:val="nil"/>
              <w:left w:val="nil"/>
              <w:bottom w:val="double" w:sz="6" w:space="0" w:color="auto"/>
              <w:right w:val="double" w:sz="6" w:space="0" w:color="auto"/>
            </w:tcBorders>
            <w:shd w:val="clear" w:color="auto" w:fill="auto"/>
            <w:noWrap/>
            <w:vAlign w:val="bottom"/>
            <w:hideMark/>
          </w:tcPr>
          <w:p w14:paraId="1F7FBC9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55546.76</w:t>
            </w:r>
          </w:p>
        </w:tc>
        <w:tc>
          <w:tcPr>
            <w:tcW w:w="1380" w:type="dxa"/>
            <w:tcBorders>
              <w:top w:val="nil"/>
              <w:left w:val="nil"/>
              <w:bottom w:val="double" w:sz="6" w:space="0" w:color="auto"/>
              <w:right w:val="double" w:sz="6" w:space="0" w:color="auto"/>
            </w:tcBorders>
            <w:shd w:val="clear" w:color="auto" w:fill="auto"/>
            <w:noWrap/>
            <w:vAlign w:val="bottom"/>
            <w:hideMark/>
          </w:tcPr>
          <w:p w14:paraId="0272402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56949.62</w:t>
            </w:r>
          </w:p>
        </w:tc>
        <w:tc>
          <w:tcPr>
            <w:tcW w:w="1380" w:type="dxa"/>
            <w:tcBorders>
              <w:top w:val="nil"/>
              <w:left w:val="nil"/>
              <w:bottom w:val="double" w:sz="6" w:space="0" w:color="auto"/>
              <w:right w:val="double" w:sz="6" w:space="0" w:color="auto"/>
            </w:tcBorders>
            <w:shd w:val="clear" w:color="auto" w:fill="auto"/>
            <w:noWrap/>
            <w:vAlign w:val="bottom"/>
            <w:hideMark/>
          </w:tcPr>
          <w:p w14:paraId="7412D49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58947.29</w:t>
            </w:r>
          </w:p>
        </w:tc>
        <w:tc>
          <w:tcPr>
            <w:tcW w:w="1480" w:type="dxa"/>
            <w:tcBorders>
              <w:top w:val="nil"/>
              <w:left w:val="nil"/>
              <w:bottom w:val="double" w:sz="6" w:space="0" w:color="auto"/>
              <w:right w:val="double" w:sz="6" w:space="0" w:color="auto"/>
            </w:tcBorders>
            <w:shd w:val="clear" w:color="auto" w:fill="auto"/>
            <w:noWrap/>
            <w:vAlign w:val="bottom"/>
            <w:hideMark/>
          </w:tcPr>
          <w:p w14:paraId="1173150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61687.15</w:t>
            </w:r>
          </w:p>
        </w:tc>
      </w:tr>
      <w:tr w:rsidR="00E23DBF" w:rsidRPr="00E23DBF" w14:paraId="7B21B732"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045A99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6 </w:t>
            </w:r>
          </w:p>
        </w:tc>
        <w:tc>
          <w:tcPr>
            <w:tcW w:w="1380" w:type="dxa"/>
            <w:tcBorders>
              <w:top w:val="nil"/>
              <w:left w:val="nil"/>
              <w:bottom w:val="double" w:sz="6" w:space="0" w:color="auto"/>
              <w:right w:val="double" w:sz="6" w:space="0" w:color="auto"/>
            </w:tcBorders>
            <w:shd w:val="clear" w:color="auto" w:fill="auto"/>
            <w:noWrap/>
            <w:vAlign w:val="bottom"/>
            <w:hideMark/>
          </w:tcPr>
          <w:p w14:paraId="7B88384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52132.65</w:t>
            </w:r>
          </w:p>
        </w:tc>
        <w:tc>
          <w:tcPr>
            <w:tcW w:w="1380" w:type="dxa"/>
            <w:tcBorders>
              <w:top w:val="nil"/>
              <w:left w:val="nil"/>
              <w:bottom w:val="double" w:sz="6" w:space="0" w:color="auto"/>
              <w:right w:val="double" w:sz="6" w:space="0" w:color="auto"/>
            </w:tcBorders>
            <w:shd w:val="clear" w:color="auto" w:fill="auto"/>
            <w:noWrap/>
            <w:vAlign w:val="bottom"/>
            <w:hideMark/>
          </w:tcPr>
          <w:p w14:paraId="33E3287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56144.70</w:t>
            </w:r>
          </w:p>
        </w:tc>
        <w:tc>
          <w:tcPr>
            <w:tcW w:w="1380" w:type="dxa"/>
            <w:tcBorders>
              <w:top w:val="nil"/>
              <w:left w:val="nil"/>
              <w:bottom w:val="double" w:sz="6" w:space="0" w:color="auto"/>
              <w:right w:val="double" w:sz="6" w:space="0" w:color="auto"/>
            </w:tcBorders>
            <w:shd w:val="clear" w:color="auto" w:fill="auto"/>
            <w:noWrap/>
            <w:vAlign w:val="bottom"/>
            <w:hideMark/>
          </w:tcPr>
          <w:p w14:paraId="2C94846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57750.36</w:t>
            </w:r>
          </w:p>
        </w:tc>
        <w:tc>
          <w:tcPr>
            <w:tcW w:w="1380" w:type="dxa"/>
            <w:tcBorders>
              <w:top w:val="nil"/>
              <w:left w:val="nil"/>
              <w:bottom w:val="double" w:sz="6" w:space="0" w:color="auto"/>
              <w:right w:val="double" w:sz="6" w:space="0" w:color="auto"/>
            </w:tcBorders>
            <w:shd w:val="clear" w:color="auto" w:fill="auto"/>
            <w:noWrap/>
            <w:vAlign w:val="bottom"/>
            <w:hideMark/>
          </w:tcPr>
          <w:p w14:paraId="58A7F9B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59356.02</w:t>
            </w:r>
          </w:p>
        </w:tc>
        <w:tc>
          <w:tcPr>
            <w:tcW w:w="1380" w:type="dxa"/>
            <w:tcBorders>
              <w:top w:val="nil"/>
              <w:left w:val="nil"/>
              <w:bottom w:val="double" w:sz="6" w:space="0" w:color="auto"/>
              <w:right w:val="double" w:sz="6" w:space="0" w:color="auto"/>
            </w:tcBorders>
            <w:shd w:val="clear" w:color="auto" w:fill="auto"/>
            <w:noWrap/>
            <w:vAlign w:val="bottom"/>
            <w:hideMark/>
          </w:tcPr>
          <w:p w14:paraId="3F24F32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61251.23</w:t>
            </w:r>
          </w:p>
        </w:tc>
        <w:tc>
          <w:tcPr>
            <w:tcW w:w="1480" w:type="dxa"/>
            <w:tcBorders>
              <w:top w:val="nil"/>
              <w:left w:val="nil"/>
              <w:bottom w:val="double" w:sz="6" w:space="0" w:color="auto"/>
              <w:right w:val="double" w:sz="6" w:space="0" w:color="auto"/>
            </w:tcBorders>
            <w:shd w:val="clear" w:color="auto" w:fill="auto"/>
            <w:noWrap/>
            <w:vAlign w:val="bottom"/>
            <w:hideMark/>
          </w:tcPr>
          <w:p w14:paraId="0791B03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64093.54</w:t>
            </w:r>
          </w:p>
        </w:tc>
      </w:tr>
      <w:tr w:rsidR="00E23DBF" w:rsidRPr="00E23DBF" w14:paraId="4AC0817D"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577DE01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7 </w:t>
            </w:r>
          </w:p>
        </w:tc>
        <w:tc>
          <w:tcPr>
            <w:tcW w:w="1380" w:type="dxa"/>
            <w:tcBorders>
              <w:top w:val="nil"/>
              <w:left w:val="nil"/>
              <w:bottom w:val="double" w:sz="6" w:space="0" w:color="auto"/>
              <w:right w:val="double" w:sz="6" w:space="0" w:color="auto"/>
            </w:tcBorders>
            <w:shd w:val="clear" w:color="auto" w:fill="auto"/>
            <w:noWrap/>
            <w:vAlign w:val="bottom"/>
            <w:hideMark/>
          </w:tcPr>
          <w:p w14:paraId="130BA88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54619.54</w:t>
            </w:r>
          </w:p>
        </w:tc>
        <w:tc>
          <w:tcPr>
            <w:tcW w:w="1380" w:type="dxa"/>
            <w:tcBorders>
              <w:top w:val="nil"/>
              <w:left w:val="nil"/>
              <w:bottom w:val="double" w:sz="6" w:space="0" w:color="auto"/>
              <w:right w:val="double" w:sz="6" w:space="0" w:color="auto"/>
            </w:tcBorders>
            <w:shd w:val="clear" w:color="auto" w:fill="auto"/>
            <w:noWrap/>
            <w:vAlign w:val="bottom"/>
            <w:hideMark/>
          </w:tcPr>
          <w:p w14:paraId="414E184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58150.73</w:t>
            </w:r>
          </w:p>
        </w:tc>
        <w:tc>
          <w:tcPr>
            <w:tcW w:w="1380" w:type="dxa"/>
            <w:tcBorders>
              <w:top w:val="nil"/>
              <w:left w:val="nil"/>
              <w:bottom w:val="double" w:sz="6" w:space="0" w:color="auto"/>
              <w:right w:val="double" w:sz="6" w:space="0" w:color="auto"/>
            </w:tcBorders>
            <w:shd w:val="clear" w:color="auto" w:fill="auto"/>
            <w:noWrap/>
            <w:vAlign w:val="bottom"/>
            <w:hideMark/>
          </w:tcPr>
          <w:p w14:paraId="6C05C9E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59955.00</w:t>
            </w:r>
          </w:p>
        </w:tc>
        <w:tc>
          <w:tcPr>
            <w:tcW w:w="1380" w:type="dxa"/>
            <w:tcBorders>
              <w:top w:val="nil"/>
              <w:left w:val="nil"/>
              <w:bottom w:val="double" w:sz="6" w:space="0" w:color="auto"/>
              <w:right w:val="double" w:sz="6" w:space="0" w:color="auto"/>
            </w:tcBorders>
            <w:shd w:val="clear" w:color="auto" w:fill="auto"/>
            <w:noWrap/>
            <w:vAlign w:val="bottom"/>
            <w:hideMark/>
          </w:tcPr>
          <w:p w14:paraId="351ED37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61759.28</w:t>
            </w:r>
          </w:p>
        </w:tc>
        <w:tc>
          <w:tcPr>
            <w:tcW w:w="1380" w:type="dxa"/>
            <w:tcBorders>
              <w:top w:val="nil"/>
              <w:left w:val="nil"/>
              <w:bottom w:val="double" w:sz="6" w:space="0" w:color="auto"/>
              <w:right w:val="double" w:sz="6" w:space="0" w:color="auto"/>
            </w:tcBorders>
            <w:shd w:val="clear" w:color="auto" w:fill="auto"/>
            <w:noWrap/>
            <w:vAlign w:val="bottom"/>
            <w:hideMark/>
          </w:tcPr>
          <w:p w14:paraId="7AA4744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63761.12</w:t>
            </w:r>
          </w:p>
        </w:tc>
        <w:tc>
          <w:tcPr>
            <w:tcW w:w="1480" w:type="dxa"/>
            <w:tcBorders>
              <w:top w:val="nil"/>
              <w:left w:val="nil"/>
              <w:bottom w:val="double" w:sz="6" w:space="0" w:color="auto"/>
              <w:right w:val="double" w:sz="6" w:space="0" w:color="auto"/>
            </w:tcBorders>
            <w:shd w:val="clear" w:color="auto" w:fill="auto"/>
            <w:noWrap/>
            <w:vAlign w:val="bottom"/>
            <w:hideMark/>
          </w:tcPr>
          <w:p w14:paraId="120E543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66500.99</w:t>
            </w:r>
          </w:p>
        </w:tc>
      </w:tr>
      <w:tr w:rsidR="00E23DBF" w:rsidRPr="00E23DBF" w14:paraId="4FF29D47"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5634804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8 </w:t>
            </w:r>
          </w:p>
        </w:tc>
        <w:tc>
          <w:tcPr>
            <w:tcW w:w="1380" w:type="dxa"/>
            <w:tcBorders>
              <w:top w:val="nil"/>
              <w:left w:val="nil"/>
              <w:bottom w:val="double" w:sz="6" w:space="0" w:color="auto"/>
              <w:right w:val="double" w:sz="6" w:space="0" w:color="auto"/>
            </w:tcBorders>
            <w:shd w:val="clear" w:color="auto" w:fill="auto"/>
            <w:noWrap/>
            <w:vAlign w:val="bottom"/>
            <w:hideMark/>
          </w:tcPr>
          <w:p w14:paraId="37295AB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57030.11</w:t>
            </w:r>
          </w:p>
        </w:tc>
        <w:tc>
          <w:tcPr>
            <w:tcW w:w="1380" w:type="dxa"/>
            <w:tcBorders>
              <w:top w:val="nil"/>
              <w:left w:val="nil"/>
              <w:bottom w:val="double" w:sz="6" w:space="0" w:color="auto"/>
              <w:right w:val="double" w:sz="6" w:space="0" w:color="auto"/>
            </w:tcBorders>
            <w:shd w:val="clear" w:color="auto" w:fill="auto"/>
            <w:noWrap/>
            <w:vAlign w:val="bottom"/>
            <w:hideMark/>
          </w:tcPr>
          <w:p w14:paraId="488ADAA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60641.80</w:t>
            </w:r>
          </w:p>
        </w:tc>
        <w:tc>
          <w:tcPr>
            <w:tcW w:w="1380" w:type="dxa"/>
            <w:tcBorders>
              <w:top w:val="nil"/>
              <w:left w:val="nil"/>
              <w:bottom w:val="double" w:sz="6" w:space="0" w:color="auto"/>
              <w:right w:val="double" w:sz="6" w:space="0" w:color="auto"/>
            </w:tcBorders>
            <w:shd w:val="clear" w:color="auto" w:fill="auto"/>
            <w:noWrap/>
            <w:vAlign w:val="bottom"/>
            <w:hideMark/>
          </w:tcPr>
          <w:p w14:paraId="11F40CC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62404.26</w:t>
            </w:r>
          </w:p>
        </w:tc>
        <w:tc>
          <w:tcPr>
            <w:tcW w:w="1380" w:type="dxa"/>
            <w:tcBorders>
              <w:top w:val="nil"/>
              <w:left w:val="nil"/>
              <w:bottom w:val="double" w:sz="6" w:space="0" w:color="auto"/>
              <w:right w:val="double" w:sz="6" w:space="0" w:color="auto"/>
            </w:tcBorders>
            <w:shd w:val="clear" w:color="auto" w:fill="auto"/>
            <w:noWrap/>
            <w:vAlign w:val="bottom"/>
            <w:hideMark/>
          </w:tcPr>
          <w:p w14:paraId="5A9AA6F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64165.67</w:t>
            </w:r>
          </w:p>
        </w:tc>
        <w:tc>
          <w:tcPr>
            <w:tcW w:w="1380" w:type="dxa"/>
            <w:tcBorders>
              <w:top w:val="nil"/>
              <w:left w:val="nil"/>
              <w:bottom w:val="double" w:sz="6" w:space="0" w:color="auto"/>
              <w:right w:val="double" w:sz="6" w:space="0" w:color="auto"/>
            </w:tcBorders>
            <w:shd w:val="clear" w:color="auto" w:fill="auto"/>
            <w:noWrap/>
            <w:vAlign w:val="bottom"/>
            <w:hideMark/>
          </w:tcPr>
          <w:p w14:paraId="7A0399C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66167.52</w:t>
            </w:r>
          </w:p>
        </w:tc>
        <w:tc>
          <w:tcPr>
            <w:tcW w:w="1480" w:type="dxa"/>
            <w:tcBorders>
              <w:top w:val="nil"/>
              <w:left w:val="nil"/>
              <w:bottom w:val="double" w:sz="6" w:space="0" w:color="auto"/>
              <w:right w:val="double" w:sz="6" w:space="0" w:color="auto"/>
            </w:tcBorders>
            <w:shd w:val="clear" w:color="auto" w:fill="auto"/>
            <w:noWrap/>
            <w:vAlign w:val="bottom"/>
            <w:hideMark/>
          </w:tcPr>
          <w:p w14:paraId="772E8D6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68907.38</w:t>
            </w:r>
          </w:p>
        </w:tc>
      </w:tr>
      <w:tr w:rsidR="00E23DBF" w:rsidRPr="00E23DBF" w14:paraId="6FC2AE0F"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29887AF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9 </w:t>
            </w:r>
          </w:p>
        </w:tc>
        <w:tc>
          <w:tcPr>
            <w:tcW w:w="1380" w:type="dxa"/>
            <w:tcBorders>
              <w:top w:val="nil"/>
              <w:left w:val="nil"/>
              <w:bottom w:val="double" w:sz="6" w:space="0" w:color="auto"/>
              <w:right w:val="double" w:sz="6" w:space="0" w:color="auto"/>
            </w:tcBorders>
            <w:shd w:val="clear" w:color="auto" w:fill="auto"/>
            <w:noWrap/>
            <w:vAlign w:val="bottom"/>
            <w:hideMark/>
          </w:tcPr>
          <w:p w14:paraId="73E15AB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59356.02</w:t>
            </w:r>
          </w:p>
        </w:tc>
        <w:tc>
          <w:tcPr>
            <w:tcW w:w="1380" w:type="dxa"/>
            <w:tcBorders>
              <w:top w:val="nil"/>
              <w:left w:val="nil"/>
              <w:bottom w:val="double" w:sz="6" w:space="0" w:color="auto"/>
              <w:right w:val="double" w:sz="6" w:space="0" w:color="auto"/>
            </w:tcBorders>
            <w:shd w:val="clear" w:color="auto" w:fill="auto"/>
            <w:noWrap/>
            <w:vAlign w:val="bottom"/>
            <w:hideMark/>
          </w:tcPr>
          <w:p w14:paraId="2761552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63044.01</w:t>
            </w:r>
          </w:p>
        </w:tc>
        <w:tc>
          <w:tcPr>
            <w:tcW w:w="1380" w:type="dxa"/>
            <w:tcBorders>
              <w:top w:val="nil"/>
              <w:left w:val="nil"/>
              <w:bottom w:val="double" w:sz="6" w:space="0" w:color="auto"/>
              <w:right w:val="double" w:sz="6" w:space="0" w:color="auto"/>
            </w:tcBorders>
            <w:shd w:val="clear" w:color="auto" w:fill="auto"/>
            <w:noWrap/>
            <w:vAlign w:val="bottom"/>
            <w:hideMark/>
          </w:tcPr>
          <w:p w14:paraId="5C0B8D3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64810.65</w:t>
            </w:r>
          </w:p>
        </w:tc>
        <w:tc>
          <w:tcPr>
            <w:tcW w:w="1380" w:type="dxa"/>
            <w:tcBorders>
              <w:top w:val="nil"/>
              <w:left w:val="nil"/>
              <w:bottom w:val="double" w:sz="6" w:space="0" w:color="auto"/>
              <w:right w:val="double" w:sz="6" w:space="0" w:color="auto"/>
            </w:tcBorders>
            <w:shd w:val="clear" w:color="auto" w:fill="auto"/>
            <w:noWrap/>
            <w:vAlign w:val="bottom"/>
            <w:hideMark/>
          </w:tcPr>
          <w:p w14:paraId="4235094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66572.07</w:t>
            </w:r>
          </w:p>
        </w:tc>
        <w:tc>
          <w:tcPr>
            <w:tcW w:w="1380" w:type="dxa"/>
            <w:tcBorders>
              <w:top w:val="nil"/>
              <w:left w:val="nil"/>
              <w:bottom w:val="double" w:sz="6" w:space="0" w:color="auto"/>
              <w:right w:val="double" w:sz="6" w:space="0" w:color="auto"/>
            </w:tcBorders>
            <w:shd w:val="clear" w:color="auto" w:fill="auto"/>
            <w:noWrap/>
            <w:vAlign w:val="bottom"/>
            <w:hideMark/>
          </w:tcPr>
          <w:p w14:paraId="07B1357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68573.91</w:t>
            </w:r>
          </w:p>
        </w:tc>
        <w:tc>
          <w:tcPr>
            <w:tcW w:w="1480" w:type="dxa"/>
            <w:tcBorders>
              <w:top w:val="nil"/>
              <w:left w:val="nil"/>
              <w:bottom w:val="double" w:sz="6" w:space="0" w:color="auto"/>
              <w:right w:val="double" w:sz="6" w:space="0" w:color="auto"/>
            </w:tcBorders>
            <w:shd w:val="clear" w:color="auto" w:fill="auto"/>
            <w:noWrap/>
            <w:vAlign w:val="bottom"/>
            <w:hideMark/>
          </w:tcPr>
          <w:p w14:paraId="345D062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71313.78</w:t>
            </w:r>
          </w:p>
        </w:tc>
      </w:tr>
      <w:tr w:rsidR="00E23DBF" w:rsidRPr="00E23DBF" w14:paraId="2DDA8C73"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1A9C5AC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10 </w:t>
            </w:r>
          </w:p>
        </w:tc>
        <w:tc>
          <w:tcPr>
            <w:tcW w:w="1380" w:type="dxa"/>
            <w:tcBorders>
              <w:top w:val="nil"/>
              <w:left w:val="nil"/>
              <w:bottom w:val="double" w:sz="6" w:space="0" w:color="auto"/>
              <w:right w:val="double" w:sz="6" w:space="0" w:color="auto"/>
            </w:tcBorders>
            <w:shd w:val="clear" w:color="auto" w:fill="auto"/>
            <w:noWrap/>
            <w:vAlign w:val="bottom"/>
            <w:hideMark/>
          </w:tcPr>
          <w:p w14:paraId="7B5267C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61759.28</w:t>
            </w:r>
          </w:p>
        </w:tc>
        <w:tc>
          <w:tcPr>
            <w:tcW w:w="1380" w:type="dxa"/>
            <w:tcBorders>
              <w:top w:val="nil"/>
              <w:left w:val="nil"/>
              <w:bottom w:val="double" w:sz="6" w:space="0" w:color="auto"/>
              <w:right w:val="double" w:sz="6" w:space="0" w:color="auto"/>
            </w:tcBorders>
            <w:shd w:val="clear" w:color="auto" w:fill="auto"/>
            <w:noWrap/>
            <w:vAlign w:val="bottom"/>
            <w:hideMark/>
          </w:tcPr>
          <w:p w14:paraId="2363B94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65451.45</w:t>
            </w:r>
          </w:p>
        </w:tc>
        <w:tc>
          <w:tcPr>
            <w:tcW w:w="1380" w:type="dxa"/>
            <w:tcBorders>
              <w:top w:val="nil"/>
              <w:left w:val="nil"/>
              <w:bottom w:val="double" w:sz="6" w:space="0" w:color="auto"/>
              <w:right w:val="double" w:sz="6" w:space="0" w:color="auto"/>
            </w:tcBorders>
            <w:shd w:val="clear" w:color="auto" w:fill="auto"/>
            <w:noWrap/>
            <w:vAlign w:val="bottom"/>
            <w:hideMark/>
          </w:tcPr>
          <w:p w14:paraId="43C6873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67217.05</w:t>
            </w:r>
          </w:p>
        </w:tc>
        <w:tc>
          <w:tcPr>
            <w:tcW w:w="1380" w:type="dxa"/>
            <w:tcBorders>
              <w:top w:val="nil"/>
              <w:left w:val="nil"/>
              <w:bottom w:val="double" w:sz="6" w:space="0" w:color="auto"/>
              <w:right w:val="double" w:sz="6" w:space="0" w:color="auto"/>
            </w:tcBorders>
            <w:shd w:val="clear" w:color="auto" w:fill="auto"/>
            <w:noWrap/>
            <w:vAlign w:val="bottom"/>
            <w:hideMark/>
          </w:tcPr>
          <w:p w14:paraId="323E475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68982.65</w:t>
            </w:r>
          </w:p>
        </w:tc>
        <w:tc>
          <w:tcPr>
            <w:tcW w:w="1380" w:type="dxa"/>
            <w:tcBorders>
              <w:top w:val="nil"/>
              <w:left w:val="nil"/>
              <w:bottom w:val="double" w:sz="6" w:space="0" w:color="auto"/>
              <w:right w:val="double" w:sz="6" w:space="0" w:color="auto"/>
            </w:tcBorders>
            <w:shd w:val="clear" w:color="auto" w:fill="auto"/>
            <w:noWrap/>
            <w:vAlign w:val="bottom"/>
            <w:hideMark/>
          </w:tcPr>
          <w:p w14:paraId="1A4284F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70980.31</w:t>
            </w:r>
          </w:p>
        </w:tc>
        <w:tc>
          <w:tcPr>
            <w:tcW w:w="1480" w:type="dxa"/>
            <w:tcBorders>
              <w:top w:val="nil"/>
              <w:left w:val="nil"/>
              <w:bottom w:val="double" w:sz="6" w:space="0" w:color="auto"/>
              <w:right w:val="double" w:sz="6" w:space="0" w:color="auto"/>
            </w:tcBorders>
            <w:shd w:val="clear" w:color="auto" w:fill="auto"/>
            <w:noWrap/>
            <w:vAlign w:val="bottom"/>
            <w:hideMark/>
          </w:tcPr>
          <w:p w14:paraId="04F45E8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73720.17</w:t>
            </w:r>
          </w:p>
        </w:tc>
      </w:tr>
      <w:tr w:rsidR="00E23DBF" w:rsidRPr="00E23DBF" w14:paraId="64EE96FE"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44AEED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11 </w:t>
            </w:r>
          </w:p>
        </w:tc>
        <w:tc>
          <w:tcPr>
            <w:tcW w:w="1380" w:type="dxa"/>
            <w:tcBorders>
              <w:top w:val="nil"/>
              <w:left w:val="nil"/>
              <w:bottom w:val="double" w:sz="6" w:space="0" w:color="auto"/>
              <w:right w:val="double" w:sz="6" w:space="0" w:color="auto"/>
            </w:tcBorders>
            <w:shd w:val="clear" w:color="auto" w:fill="auto"/>
            <w:noWrap/>
            <w:vAlign w:val="bottom"/>
            <w:hideMark/>
          </w:tcPr>
          <w:p w14:paraId="39B9B0D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64287.98</w:t>
            </w:r>
          </w:p>
        </w:tc>
        <w:tc>
          <w:tcPr>
            <w:tcW w:w="1380" w:type="dxa"/>
            <w:tcBorders>
              <w:top w:val="nil"/>
              <w:left w:val="nil"/>
              <w:bottom w:val="double" w:sz="6" w:space="0" w:color="auto"/>
              <w:right w:val="double" w:sz="6" w:space="0" w:color="auto"/>
            </w:tcBorders>
            <w:shd w:val="clear" w:color="auto" w:fill="auto"/>
            <w:noWrap/>
            <w:vAlign w:val="bottom"/>
            <w:hideMark/>
          </w:tcPr>
          <w:p w14:paraId="23C299F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67857.85</w:t>
            </w:r>
          </w:p>
        </w:tc>
        <w:tc>
          <w:tcPr>
            <w:tcW w:w="1380" w:type="dxa"/>
            <w:tcBorders>
              <w:top w:val="nil"/>
              <w:left w:val="nil"/>
              <w:bottom w:val="double" w:sz="6" w:space="0" w:color="auto"/>
              <w:right w:val="double" w:sz="6" w:space="0" w:color="auto"/>
            </w:tcBorders>
            <w:shd w:val="clear" w:color="auto" w:fill="auto"/>
            <w:noWrap/>
            <w:vAlign w:val="bottom"/>
            <w:hideMark/>
          </w:tcPr>
          <w:p w14:paraId="7B99CC2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69623.45</w:t>
            </w:r>
          </w:p>
        </w:tc>
        <w:tc>
          <w:tcPr>
            <w:tcW w:w="1380" w:type="dxa"/>
            <w:tcBorders>
              <w:top w:val="nil"/>
              <w:left w:val="nil"/>
              <w:bottom w:val="double" w:sz="6" w:space="0" w:color="auto"/>
              <w:right w:val="double" w:sz="6" w:space="0" w:color="auto"/>
            </w:tcBorders>
            <w:shd w:val="clear" w:color="auto" w:fill="auto"/>
            <w:noWrap/>
            <w:vAlign w:val="bottom"/>
            <w:hideMark/>
          </w:tcPr>
          <w:p w14:paraId="563B020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71385.91</w:t>
            </w:r>
          </w:p>
        </w:tc>
        <w:tc>
          <w:tcPr>
            <w:tcW w:w="1380" w:type="dxa"/>
            <w:tcBorders>
              <w:top w:val="nil"/>
              <w:left w:val="nil"/>
              <w:bottom w:val="double" w:sz="6" w:space="0" w:color="auto"/>
              <w:right w:val="double" w:sz="6" w:space="0" w:color="auto"/>
            </w:tcBorders>
            <w:shd w:val="clear" w:color="auto" w:fill="auto"/>
            <w:noWrap/>
            <w:vAlign w:val="bottom"/>
            <w:hideMark/>
          </w:tcPr>
          <w:p w14:paraId="30CA00E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73383.57</w:t>
            </w:r>
          </w:p>
        </w:tc>
        <w:tc>
          <w:tcPr>
            <w:tcW w:w="1480" w:type="dxa"/>
            <w:tcBorders>
              <w:top w:val="nil"/>
              <w:left w:val="nil"/>
              <w:bottom w:val="double" w:sz="6" w:space="0" w:color="auto"/>
              <w:right w:val="double" w:sz="6" w:space="0" w:color="auto"/>
            </w:tcBorders>
            <w:shd w:val="clear" w:color="auto" w:fill="auto"/>
            <w:noWrap/>
            <w:vAlign w:val="bottom"/>
            <w:hideMark/>
          </w:tcPr>
          <w:p w14:paraId="5090FAB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76122.39</w:t>
            </w:r>
          </w:p>
        </w:tc>
      </w:tr>
      <w:tr w:rsidR="00E23DBF" w:rsidRPr="00E23DBF" w14:paraId="451AE918"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02372A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12 </w:t>
            </w:r>
          </w:p>
        </w:tc>
        <w:tc>
          <w:tcPr>
            <w:tcW w:w="1380" w:type="dxa"/>
            <w:tcBorders>
              <w:top w:val="nil"/>
              <w:left w:val="nil"/>
              <w:bottom w:val="double" w:sz="6" w:space="0" w:color="auto"/>
              <w:right w:val="double" w:sz="6" w:space="0" w:color="auto"/>
            </w:tcBorders>
            <w:shd w:val="clear" w:color="auto" w:fill="auto"/>
            <w:noWrap/>
            <w:vAlign w:val="bottom"/>
            <w:hideMark/>
          </w:tcPr>
          <w:p w14:paraId="5AF33FF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66289.82</w:t>
            </w:r>
          </w:p>
        </w:tc>
        <w:tc>
          <w:tcPr>
            <w:tcW w:w="1380" w:type="dxa"/>
            <w:tcBorders>
              <w:top w:val="nil"/>
              <w:left w:val="nil"/>
              <w:bottom w:val="double" w:sz="6" w:space="0" w:color="auto"/>
              <w:right w:val="double" w:sz="6" w:space="0" w:color="auto"/>
            </w:tcBorders>
            <w:shd w:val="clear" w:color="auto" w:fill="auto"/>
            <w:noWrap/>
            <w:vAlign w:val="bottom"/>
            <w:hideMark/>
          </w:tcPr>
          <w:p w14:paraId="40EA073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70301.88</w:t>
            </w:r>
          </w:p>
        </w:tc>
        <w:tc>
          <w:tcPr>
            <w:tcW w:w="1380" w:type="dxa"/>
            <w:tcBorders>
              <w:top w:val="nil"/>
              <w:left w:val="nil"/>
              <w:bottom w:val="double" w:sz="6" w:space="0" w:color="auto"/>
              <w:right w:val="double" w:sz="6" w:space="0" w:color="auto"/>
            </w:tcBorders>
            <w:shd w:val="clear" w:color="auto" w:fill="auto"/>
            <w:noWrap/>
            <w:vAlign w:val="bottom"/>
            <w:hideMark/>
          </w:tcPr>
          <w:p w14:paraId="6D2418C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72308.95</w:t>
            </w:r>
          </w:p>
        </w:tc>
        <w:tc>
          <w:tcPr>
            <w:tcW w:w="1380" w:type="dxa"/>
            <w:tcBorders>
              <w:top w:val="nil"/>
              <w:left w:val="nil"/>
              <w:bottom w:val="double" w:sz="6" w:space="0" w:color="auto"/>
              <w:right w:val="double" w:sz="6" w:space="0" w:color="auto"/>
            </w:tcBorders>
            <w:shd w:val="clear" w:color="auto" w:fill="auto"/>
            <w:noWrap/>
            <w:vAlign w:val="bottom"/>
            <w:hideMark/>
          </w:tcPr>
          <w:p w14:paraId="1CD6986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74314.98</w:t>
            </w:r>
          </w:p>
        </w:tc>
        <w:tc>
          <w:tcPr>
            <w:tcW w:w="1380" w:type="dxa"/>
            <w:tcBorders>
              <w:top w:val="nil"/>
              <w:left w:val="nil"/>
              <w:bottom w:val="double" w:sz="6" w:space="0" w:color="auto"/>
              <w:right w:val="double" w:sz="6" w:space="0" w:color="auto"/>
            </w:tcBorders>
            <w:shd w:val="clear" w:color="auto" w:fill="auto"/>
            <w:noWrap/>
            <w:vAlign w:val="bottom"/>
            <w:hideMark/>
          </w:tcPr>
          <w:p w14:paraId="6FA17DA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76316.82</w:t>
            </w:r>
          </w:p>
        </w:tc>
        <w:tc>
          <w:tcPr>
            <w:tcW w:w="1480" w:type="dxa"/>
            <w:tcBorders>
              <w:top w:val="nil"/>
              <w:left w:val="nil"/>
              <w:bottom w:val="double" w:sz="6" w:space="0" w:color="auto"/>
              <w:right w:val="double" w:sz="6" w:space="0" w:color="auto"/>
            </w:tcBorders>
            <w:shd w:val="clear" w:color="auto" w:fill="auto"/>
            <w:noWrap/>
            <w:vAlign w:val="bottom"/>
            <w:hideMark/>
          </w:tcPr>
          <w:p w14:paraId="215E98D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79056.68</w:t>
            </w:r>
          </w:p>
        </w:tc>
      </w:tr>
      <w:tr w:rsidR="00E23DBF" w:rsidRPr="00E23DBF" w14:paraId="37DC1035"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46D07E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13 </w:t>
            </w:r>
          </w:p>
        </w:tc>
        <w:tc>
          <w:tcPr>
            <w:tcW w:w="1380" w:type="dxa"/>
            <w:tcBorders>
              <w:top w:val="nil"/>
              <w:left w:val="nil"/>
              <w:bottom w:val="double" w:sz="6" w:space="0" w:color="auto"/>
              <w:right w:val="double" w:sz="6" w:space="0" w:color="auto"/>
            </w:tcBorders>
            <w:shd w:val="clear" w:color="auto" w:fill="auto"/>
            <w:noWrap/>
            <w:vAlign w:val="bottom"/>
            <w:hideMark/>
          </w:tcPr>
          <w:p w14:paraId="55D4D5A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68258.22</w:t>
            </w:r>
          </w:p>
        </w:tc>
        <w:tc>
          <w:tcPr>
            <w:tcW w:w="1380" w:type="dxa"/>
            <w:tcBorders>
              <w:top w:val="nil"/>
              <w:left w:val="nil"/>
              <w:bottom w:val="double" w:sz="6" w:space="0" w:color="auto"/>
              <w:right w:val="double" w:sz="6" w:space="0" w:color="auto"/>
            </w:tcBorders>
            <w:shd w:val="clear" w:color="auto" w:fill="auto"/>
            <w:noWrap/>
            <w:vAlign w:val="bottom"/>
            <w:hideMark/>
          </w:tcPr>
          <w:p w14:paraId="61152C0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72308.95</w:t>
            </w:r>
          </w:p>
        </w:tc>
        <w:tc>
          <w:tcPr>
            <w:tcW w:w="1380" w:type="dxa"/>
            <w:tcBorders>
              <w:top w:val="nil"/>
              <w:left w:val="nil"/>
              <w:bottom w:val="double" w:sz="6" w:space="0" w:color="auto"/>
              <w:right w:val="double" w:sz="6" w:space="0" w:color="auto"/>
            </w:tcBorders>
            <w:shd w:val="clear" w:color="auto" w:fill="auto"/>
            <w:noWrap/>
            <w:vAlign w:val="bottom"/>
            <w:hideMark/>
          </w:tcPr>
          <w:p w14:paraId="0445EF0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74310.80</w:t>
            </w:r>
          </w:p>
        </w:tc>
        <w:tc>
          <w:tcPr>
            <w:tcW w:w="1380" w:type="dxa"/>
            <w:tcBorders>
              <w:top w:val="nil"/>
              <w:left w:val="nil"/>
              <w:bottom w:val="double" w:sz="6" w:space="0" w:color="auto"/>
              <w:right w:val="double" w:sz="6" w:space="0" w:color="auto"/>
            </w:tcBorders>
            <w:shd w:val="clear" w:color="auto" w:fill="auto"/>
            <w:noWrap/>
            <w:vAlign w:val="bottom"/>
            <w:hideMark/>
          </w:tcPr>
          <w:p w14:paraId="09EF3F5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76316.82</w:t>
            </w:r>
          </w:p>
        </w:tc>
        <w:tc>
          <w:tcPr>
            <w:tcW w:w="1380" w:type="dxa"/>
            <w:tcBorders>
              <w:top w:val="nil"/>
              <w:left w:val="nil"/>
              <w:bottom w:val="double" w:sz="6" w:space="0" w:color="auto"/>
              <w:right w:val="double" w:sz="6" w:space="0" w:color="auto"/>
            </w:tcBorders>
            <w:shd w:val="clear" w:color="auto" w:fill="auto"/>
            <w:noWrap/>
            <w:vAlign w:val="bottom"/>
            <w:hideMark/>
          </w:tcPr>
          <w:p w14:paraId="3A5D28F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78314.49</w:t>
            </w:r>
          </w:p>
        </w:tc>
        <w:tc>
          <w:tcPr>
            <w:tcW w:w="1480" w:type="dxa"/>
            <w:tcBorders>
              <w:top w:val="nil"/>
              <w:left w:val="nil"/>
              <w:bottom w:val="double" w:sz="6" w:space="0" w:color="auto"/>
              <w:right w:val="double" w:sz="6" w:space="0" w:color="auto"/>
            </w:tcBorders>
            <w:shd w:val="clear" w:color="auto" w:fill="auto"/>
            <w:noWrap/>
            <w:vAlign w:val="bottom"/>
            <w:hideMark/>
          </w:tcPr>
          <w:p w14:paraId="22F8A4E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81054.35</w:t>
            </w:r>
          </w:p>
        </w:tc>
      </w:tr>
      <w:tr w:rsidR="00E23DBF" w:rsidRPr="00E23DBF" w14:paraId="428B12B0"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1066A19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14 </w:t>
            </w:r>
          </w:p>
        </w:tc>
        <w:tc>
          <w:tcPr>
            <w:tcW w:w="1380" w:type="dxa"/>
            <w:tcBorders>
              <w:top w:val="nil"/>
              <w:left w:val="nil"/>
              <w:bottom w:val="double" w:sz="6" w:space="0" w:color="auto"/>
              <w:right w:val="double" w:sz="6" w:space="0" w:color="auto"/>
            </w:tcBorders>
            <w:shd w:val="clear" w:color="auto" w:fill="auto"/>
            <w:noWrap/>
            <w:vAlign w:val="bottom"/>
            <w:hideMark/>
          </w:tcPr>
          <w:p w14:paraId="4C52CE2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68258.22</w:t>
            </w:r>
          </w:p>
        </w:tc>
        <w:tc>
          <w:tcPr>
            <w:tcW w:w="1380" w:type="dxa"/>
            <w:tcBorders>
              <w:top w:val="nil"/>
              <w:left w:val="nil"/>
              <w:bottom w:val="double" w:sz="6" w:space="0" w:color="auto"/>
              <w:right w:val="double" w:sz="6" w:space="0" w:color="auto"/>
            </w:tcBorders>
            <w:shd w:val="clear" w:color="auto" w:fill="auto"/>
            <w:noWrap/>
            <w:vAlign w:val="bottom"/>
            <w:hideMark/>
          </w:tcPr>
          <w:p w14:paraId="1FBB073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74314.98</w:t>
            </w:r>
          </w:p>
        </w:tc>
        <w:tc>
          <w:tcPr>
            <w:tcW w:w="1380" w:type="dxa"/>
            <w:tcBorders>
              <w:top w:val="nil"/>
              <w:left w:val="nil"/>
              <w:bottom w:val="double" w:sz="6" w:space="0" w:color="auto"/>
              <w:right w:val="double" w:sz="6" w:space="0" w:color="auto"/>
            </w:tcBorders>
            <w:shd w:val="clear" w:color="auto" w:fill="auto"/>
            <w:noWrap/>
            <w:vAlign w:val="bottom"/>
            <w:hideMark/>
          </w:tcPr>
          <w:p w14:paraId="651044B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76321.00</w:t>
            </w:r>
          </w:p>
        </w:tc>
        <w:tc>
          <w:tcPr>
            <w:tcW w:w="1380" w:type="dxa"/>
            <w:tcBorders>
              <w:top w:val="nil"/>
              <w:left w:val="nil"/>
              <w:bottom w:val="double" w:sz="6" w:space="0" w:color="auto"/>
              <w:right w:val="double" w:sz="6" w:space="0" w:color="auto"/>
            </w:tcBorders>
            <w:shd w:val="clear" w:color="auto" w:fill="auto"/>
            <w:noWrap/>
            <w:vAlign w:val="bottom"/>
            <w:hideMark/>
          </w:tcPr>
          <w:p w14:paraId="3C28C66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034FE71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80320.51</w:t>
            </w:r>
          </w:p>
        </w:tc>
        <w:tc>
          <w:tcPr>
            <w:tcW w:w="1480" w:type="dxa"/>
            <w:tcBorders>
              <w:top w:val="nil"/>
              <w:left w:val="nil"/>
              <w:bottom w:val="double" w:sz="6" w:space="0" w:color="auto"/>
              <w:right w:val="double" w:sz="6" w:space="0" w:color="auto"/>
            </w:tcBorders>
            <w:shd w:val="clear" w:color="auto" w:fill="auto"/>
            <w:noWrap/>
            <w:vAlign w:val="bottom"/>
            <w:hideMark/>
          </w:tcPr>
          <w:p w14:paraId="2B60FB0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83060.37</w:t>
            </w:r>
          </w:p>
        </w:tc>
      </w:tr>
      <w:tr w:rsidR="00E23DBF" w:rsidRPr="00E23DBF" w14:paraId="73A25F9E"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6C58BDE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15 </w:t>
            </w:r>
          </w:p>
        </w:tc>
        <w:tc>
          <w:tcPr>
            <w:tcW w:w="1380" w:type="dxa"/>
            <w:tcBorders>
              <w:top w:val="nil"/>
              <w:left w:val="nil"/>
              <w:bottom w:val="double" w:sz="6" w:space="0" w:color="auto"/>
              <w:right w:val="double" w:sz="6" w:space="0" w:color="auto"/>
            </w:tcBorders>
            <w:shd w:val="clear" w:color="auto" w:fill="auto"/>
            <w:noWrap/>
            <w:vAlign w:val="bottom"/>
            <w:hideMark/>
          </w:tcPr>
          <w:p w14:paraId="237B450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68258.22</w:t>
            </w:r>
          </w:p>
        </w:tc>
        <w:tc>
          <w:tcPr>
            <w:tcW w:w="1380" w:type="dxa"/>
            <w:tcBorders>
              <w:top w:val="nil"/>
              <w:left w:val="nil"/>
              <w:bottom w:val="double" w:sz="6" w:space="0" w:color="auto"/>
              <w:right w:val="double" w:sz="6" w:space="0" w:color="auto"/>
            </w:tcBorders>
            <w:shd w:val="clear" w:color="auto" w:fill="auto"/>
            <w:noWrap/>
            <w:vAlign w:val="bottom"/>
            <w:hideMark/>
          </w:tcPr>
          <w:p w14:paraId="4B14EBA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74314.98</w:t>
            </w:r>
          </w:p>
        </w:tc>
        <w:tc>
          <w:tcPr>
            <w:tcW w:w="1380" w:type="dxa"/>
            <w:tcBorders>
              <w:top w:val="nil"/>
              <w:left w:val="nil"/>
              <w:bottom w:val="double" w:sz="6" w:space="0" w:color="auto"/>
              <w:right w:val="double" w:sz="6" w:space="0" w:color="auto"/>
            </w:tcBorders>
            <w:shd w:val="clear" w:color="auto" w:fill="auto"/>
            <w:noWrap/>
            <w:vAlign w:val="bottom"/>
            <w:hideMark/>
          </w:tcPr>
          <w:p w14:paraId="7CA116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76321.00</w:t>
            </w:r>
          </w:p>
        </w:tc>
        <w:tc>
          <w:tcPr>
            <w:tcW w:w="1380" w:type="dxa"/>
            <w:tcBorders>
              <w:top w:val="nil"/>
              <w:left w:val="nil"/>
              <w:bottom w:val="double" w:sz="6" w:space="0" w:color="auto"/>
              <w:right w:val="double" w:sz="6" w:space="0" w:color="auto"/>
            </w:tcBorders>
            <w:shd w:val="clear" w:color="auto" w:fill="auto"/>
            <w:noWrap/>
            <w:vAlign w:val="bottom"/>
            <w:hideMark/>
          </w:tcPr>
          <w:p w14:paraId="4AEF966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6468F59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80320.51</w:t>
            </w:r>
          </w:p>
        </w:tc>
        <w:tc>
          <w:tcPr>
            <w:tcW w:w="1480" w:type="dxa"/>
            <w:tcBorders>
              <w:top w:val="nil"/>
              <w:left w:val="nil"/>
              <w:bottom w:val="double" w:sz="6" w:space="0" w:color="auto"/>
              <w:right w:val="double" w:sz="6" w:space="0" w:color="auto"/>
            </w:tcBorders>
            <w:shd w:val="clear" w:color="auto" w:fill="auto"/>
            <w:noWrap/>
            <w:vAlign w:val="bottom"/>
            <w:hideMark/>
          </w:tcPr>
          <w:p w14:paraId="29A32A8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83060.37</w:t>
            </w:r>
          </w:p>
        </w:tc>
      </w:tr>
      <w:tr w:rsidR="00E23DBF" w:rsidRPr="00E23DBF" w14:paraId="018E0AC6"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73B188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16 </w:t>
            </w:r>
          </w:p>
        </w:tc>
        <w:tc>
          <w:tcPr>
            <w:tcW w:w="1380" w:type="dxa"/>
            <w:tcBorders>
              <w:top w:val="nil"/>
              <w:left w:val="nil"/>
              <w:bottom w:val="double" w:sz="6" w:space="0" w:color="auto"/>
              <w:right w:val="double" w:sz="6" w:space="0" w:color="auto"/>
            </w:tcBorders>
            <w:shd w:val="clear" w:color="auto" w:fill="auto"/>
            <w:noWrap/>
            <w:vAlign w:val="bottom"/>
            <w:hideMark/>
          </w:tcPr>
          <w:p w14:paraId="71299F4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70301.88</w:t>
            </w:r>
          </w:p>
        </w:tc>
        <w:tc>
          <w:tcPr>
            <w:tcW w:w="1380" w:type="dxa"/>
            <w:tcBorders>
              <w:top w:val="nil"/>
              <w:left w:val="nil"/>
              <w:bottom w:val="double" w:sz="6" w:space="0" w:color="auto"/>
              <w:right w:val="double" w:sz="6" w:space="0" w:color="auto"/>
            </w:tcBorders>
            <w:shd w:val="clear" w:color="auto" w:fill="auto"/>
            <w:noWrap/>
            <w:vAlign w:val="bottom"/>
            <w:hideMark/>
          </w:tcPr>
          <w:p w14:paraId="64D060A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74314.98</w:t>
            </w:r>
          </w:p>
        </w:tc>
        <w:tc>
          <w:tcPr>
            <w:tcW w:w="1380" w:type="dxa"/>
            <w:tcBorders>
              <w:top w:val="nil"/>
              <w:left w:val="nil"/>
              <w:bottom w:val="double" w:sz="6" w:space="0" w:color="auto"/>
              <w:right w:val="double" w:sz="6" w:space="0" w:color="auto"/>
            </w:tcBorders>
            <w:shd w:val="clear" w:color="auto" w:fill="auto"/>
            <w:noWrap/>
            <w:vAlign w:val="bottom"/>
            <w:hideMark/>
          </w:tcPr>
          <w:p w14:paraId="2917C17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76321.00</w:t>
            </w:r>
          </w:p>
        </w:tc>
        <w:tc>
          <w:tcPr>
            <w:tcW w:w="1380" w:type="dxa"/>
            <w:tcBorders>
              <w:top w:val="nil"/>
              <w:left w:val="nil"/>
              <w:bottom w:val="double" w:sz="6" w:space="0" w:color="auto"/>
              <w:right w:val="double" w:sz="6" w:space="0" w:color="auto"/>
            </w:tcBorders>
            <w:shd w:val="clear" w:color="auto" w:fill="auto"/>
            <w:noWrap/>
            <w:vAlign w:val="bottom"/>
            <w:hideMark/>
          </w:tcPr>
          <w:p w14:paraId="0F65452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3B19A92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80320.51</w:t>
            </w:r>
          </w:p>
        </w:tc>
        <w:tc>
          <w:tcPr>
            <w:tcW w:w="1480" w:type="dxa"/>
            <w:tcBorders>
              <w:top w:val="nil"/>
              <w:left w:val="nil"/>
              <w:bottom w:val="double" w:sz="6" w:space="0" w:color="auto"/>
              <w:right w:val="double" w:sz="6" w:space="0" w:color="auto"/>
            </w:tcBorders>
            <w:shd w:val="clear" w:color="auto" w:fill="auto"/>
            <w:noWrap/>
            <w:vAlign w:val="bottom"/>
            <w:hideMark/>
          </w:tcPr>
          <w:p w14:paraId="627A1BE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83060.37</w:t>
            </w:r>
          </w:p>
        </w:tc>
      </w:tr>
      <w:tr w:rsidR="00E23DBF" w:rsidRPr="00E23DBF" w14:paraId="6D74303C"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413FFFD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17 </w:t>
            </w:r>
          </w:p>
        </w:tc>
        <w:tc>
          <w:tcPr>
            <w:tcW w:w="1380" w:type="dxa"/>
            <w:tcBorders>
              <w:top w:val="nil"/>
              <w:left w:val="nil"/>
              <w:bottom w:val="double" w:sz="6" w:space="0" w:color="auto"/>
              <w:right w:val="double" w:sz="6" w:space="0" w:color="auto"/>
            </w:tcBorders>
            <w:shd w:val="clear" w:color="auto" w:fill="auto"/>
            <w:noWrap/>
            <w:vAlign w:val="bottom"/>
            <w:hideMark/>
          </w:tcPr>
          <w:p w14:paraId="4F46672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70301.88</w:t>
            </w:r>
          </w:p>
        </w:tc>
        <w:tc>
          <w:tcPr>
            <w:tcW w:w="1380" w:type="dxa"/>
            <w:tcBorders>
              <w:top w:val="nil"/>
              <w:left w:val="nil"/>
              <w:bottom w:val="double" w:sz="6" w:space="0" w:color="auto"/>
              <w:right w:val="double" w:sz="6" w:space="0" w:color="auto"/>
            </w:tcBorders>
            <w:shd w:val="clear" w:color="auto" w:fill="auto"/>
            <w:noWrap/>
            <w:vAlign w:val="bottom"/>
            <w:hideMark/>
          </w:tcPr>
          <w:p w14:paraId="5AF0CB4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76316.82</w:t>
            </w:r>
          </w:p>
        </w:tc>
        <w:tc>
          <w:tcPr>
            <w:tcW w:w="1380" w:type="dxa"/>
            <w:tcBorders>
              <w:top w:val="nil"/>
              <w:left w:val="nil"/>
              <w:bottom w:val="double" w:sz="6" w:space="0" w:color="auto"/>
              <w:right w:val="double" w:sz="6" w:space="0" w:color="auto"/>
            </w:tcBorders>
            <w:shd w:val="clear" w:color="auto" w:fill="auto"/>
            <w:noWrap/>
            <w:vAlign w:val="bottom"/>
            <w:hideMark/>
          </w:tcPr>
          <w:p w14:paraId="62B3BA9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78322.85</w:t>
            </w:r>
          </w:p>
        </w:tc>
        <w:tc>
          <w:tcPr>
            <w:tcW w:w="1380" w:type="dxa"/>
            <w:tcBorders>
              <w:top w:val="nil"/>
              <w:left w:val="nil"/>
              <w:bottom w:val="double" w:sz="6" w:space="0" w:color="auto"/>
              <w:right w:val="double" w:sz="6" w:space="0" w:color="auto"/>
            </w:tcBorders>
            <w:shd w:val="clear" w:color="auto" w:fill="auto"/>
            <w:noWrap/>
            <w:vAlign w:val="bottom"/>
            <w:hideMark/>
          </w:tcPr>
          <w:p w14:paraId="2409EB2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2B8E144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82326.54</w:t>
            </w:r>
          </w:p>
        </w:tc>
        <w:tc>
          <w:tcPr>
            <w:tcW w:w="1480" w:type="dxa"/>
            <w:tcBorders>
              <w:top w:val="nil"/>
              <w:left w:val="nil"/>
              <w:bottom w:val="double" w:sz="6" w:space="0" w:color="auto"/>
              <w:right w:val="double" w:sz="6" w:space="0" w:color="auto"/>
            </w:tcBorders>
            <w:shd w:val="clear" w:color="auto" w:fill="auto"/>
            <w:noWrap/>
            <w:vAlign w:val="bottom"/>
            <w:hideMark/>
          </w:tcPr>
          <w:p w14:paraId="04AC9F9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85066.40</w:t>
            </w:r>
          </w:p>
        </w:tc>
      </w:tr>
      <w:tr w:rsidR="00E23DBF" w:rsidRPr="00E23DBF" w14:paraId="0A3210F8"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1D6B64B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18 </w:t>
            </w:r>
          </w:p>
        </w:tc>
        <w:tc>
          <w:tcPr>
            <w:tcW w:w="1380" w:type="dxa"/>
            <w:tcBorders>
              <w:top w:val="nil"/>
              <w:left w:val="nil"/>
              <w:bottom w:val="double" w:sz="6" w:space="0" w:color="auto"/>
              <w:right w:val="double" w:sz="6" w:space="0" w:color="auto"/>
            </w:tcBorders>
            <w:shd w:val="clear" w:color="auto" w:fill="auto"/>
            <w:noWrap/>
            <w:vAlign w:val="bottom"/>
            <w:hideMark/>
          </w:tcPr>
          <w:p w14:paraId="3C0357C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70301.88</w:t>
            </w:r>
          </w:p>
        </w:tc>
        <w:tc>
          <w:tcPr>
            <w:tcW w:w="1380" w:type="dxa"/>
            <w:tcBorders>
              <w:top w:val="nil"/>
              <w:left w:val="nil"/>
              <w:bottom w:val="double" w:sz="6" w:space="0" w:color="auto"/>
              <w:right w:val="double" w:sz="6" w:space="0" w:color="auto"/>
            </w:tcBorders>
            <w:shd w:val="clear" w:color="auto" w:fill="auto"/>
            <w:noWrap/>
            <w:vAlign w:val="bottom"/>
            <w:hideMark/>
          </w:tcPr>
          <w:p w14:paraId="674B804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76316.82</w:t>
            </w:r>
          </w:p>
        </w:tc>
        <w:tc>
          <w:tcPr>
            <w:tcW w:w="1380" w:type="dxa"/>
            <w:tcBorders>
              <w:top w:val="nil"/>
              <w:left w:val="nil"/>
              <w:bottom w:val="double" w:sz="6" w:space="0" w:color="auto"/>
              <w:right w:val="double" w:sz="6" w:space="0" w:color="auto"/>
            </w:tcBorders>
            <w:shd w:val="clear" w:color="auto" w:fill="auto"/>
            <w:noWrap/>
            <w:vAlign w:val="bottom"/>
            <w:hideMark/>
          </w:tcPr>
          <w:p w14:paraId="5685F25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78322.85</w:t>
            </w:r>
          </w:p>
        </w:tc>
        <w:tc>
          <w:tcPr>
            <w:tcW w:w="1380" w:type="dxa"/>
            <w:tcBorders>
              <w:top w:val="nil"/>
              <w:left w:val="nil"/>
              <w:bottom w:val="double" w:sz="6" w:space="0" w:color="auto"/>
              <w:right w:val="double" w:sz="6" w:space="0" w:color="auto"/>
            </w:tcBorders>
            <w:shd w:val="clear" w:color="auto" w:fill="auto"/>
            <w:noWrap/>
            <w:vAlign w:val="bottom"/>
            <w:hideMark/>
          </w:tcPr>
          <w:p w14:paraId="6BAF1B2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37B139F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82326.54</w:t>
            </w:r>
          </w:p>
        </w:tc>
        <w:tc>
          <w:tcPr>
            <w:tcW w:w="1480" w:type="dxa"/>
            <w:tcBorders>
              <w:top w:val="nil"/>
              <w:left w:val="nil"/>
              <w:bottom w:val="double" w:sz="6" w:space="0" w:color="auto"/>
              <w:right w:val="double" w:sz="6" w:space="0" w:color="auto"/>
            </w:tcBorders>
            <w:shd w:val="clear" w:color="auto" w:fill="auto"/>
            <w:noWrap/>
            <w:vAlign w:val="bottom"/>
            <w:hideMark/>
          </w:tcPr>
          <w:p w14:paraId="2509F61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85066.40</w:t>
            </w:r>
          </w:p>
        </w:tc>
      </w:tr>
      <w:tr w:rsidR="00E23DBF" w:rsidRPr="00E23DBF" w14:paraId="2112B734"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3DC1BA4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19 </w:t>
            </w:r>
          </w:p>
        </w:tc>
        <w:tc>
          <w:tcPr>
            <w:tcW w:w="1380" w:type="dxa"/>
            <w:tcBorders>
              <w:top w:val="nil"/>
              <w:left w:val="nil"/>
              <w:bottom w:val="double" w:sz="6" w:space="0" w:color="auto"/>
              <w:right w:val="double" w:sz="6" w:space="0" w:color="auto"/>
            </w:tcBorders>
            <w:shd w:val="clear" w:color="auto" w:fill="auto"/>
            <w:noWrap/>
            <w:vAlign w:val="bottom"/>
            <w:hideMark/>
          </w:tcPr>
          <w:p w14:paraId="4C1535B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72308.95</w:t>
            </w:r>
          </w:p>
        </w:tc>
        <w:tc>
          <w:tcPr>
            <w:tcW w:w="1380" w:type="dxa"/>
            <w:tcBorders>
              <w:top w:val="nil"/>
              <w:left w:val="nil"/>
              <w:bottom w:val="double" w:sz="6" w:space="0" w:color="auto"/>
              <w:right w:val="double" w:sz="6" w:space="0" w:color="auto"/>
            </w:tcBorders>
            <w:shd w:val="clear" w:color="auto" w:fill="auto"/>
            <w:noWrap/>
            <w:vAlign w:val="bottom"/>
            <w:hideMark/>
          </w:tcPr>
          <w:p w14:paraId="64BAEFE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76316.82</w:t>
            </w:r>
          </w:p>
        </w:tc>
        <w:tc>
          <w:tcPr>
            <w:tcW w:w="1380" w:type="dxa"/>
            <w:tcBorders>
              <w:top w:val="nil"/>
              <w:left w:val="nil"/>
              <w:bottom w:val="double" w:sz="6" w:space="0" w:color="auto"/>
              <w:right w:val="double" w:sz="6" w:space="0" w:color="auto"/>
            </w:tcBorders>
            <w:shd w:val="clear" w:color="auto" w:fill="auto"/>
            <w:noWrap/>
            <w:vAlign w:val="bottom"/>
            <w:hideMark/>
          </w:tcPr>
          <w:p w14:paraId="7292F1E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78322.85</w:t>
            </w:r>
          </w:p>
        </w:tc>
        <w:tc>
          <w:tcPr>
            <w:tcW w:w="1380" w:type="dxa"/>
            <w:tcBorders>
              <w:top w:val="nil"/>
              <w:left w:val="nil"/>
              <w:bottom w:val="double" w:sz="6" w:space="0" w:color="auto"/>
              <w:right w:val="double" w:sz="6" w:space="0" w:color="auto"/>
            </w:tcBorders>
            <w:shd w:val="clear" w:color="auto" w:fill="auto"/>
            <w:noWrap/>
            <w:vAlign w:val="bottom"/>
            <w:hideMark/>
          </w:tcPr>
          <w:p w14:paraId="0A57C5A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64454B5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82326.54</w:t>
            </w:r>
          </w:p>
        </w:tc>
        <w:tc>
          <w:tcPr>
            <w:tcW w:w="1480" w:type="dxa"/>
            <w:tcBorders>
              <w:top w:val="nil"/>
              <w:left w:val="nil"/>
              <w:bottom w:val="double" w:sz="6" w:space="0" w:color="auto"/>
              <w:right w:val="double" w:sz="6" w:space="0" w:color="auto"/>
            </w:tcBorders>
            <w:shd w:val="clear" w:color="auto" w:fill="auto"/>
            <w:noWrap/>
            <w:vAlign w:val="bottom"/>
            <w:hideMark/>
          </w:tcPr>
          <w:p w14:paraId="516815A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85066.40</w:t>
            </w:r>
          </w:p>
        </w:tc>
      </w:tr>
      <w:tr w:rsidR="00E23DBF" w:rsidRPr="00E23DBF" w14:paraId="00FF410D"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660B071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20 </w:t>
            </w:r>
          </w:p>
        </w:tc>
        <w:tc>
          <w:tcPr>
            <w:tcW w:w="1380" w:type="dxa"/>
            <w:tcBorders>
              <w:top w:val="nil"/>
              <w:left w:val="nil"/>
              <w:bottom w:val="double" w:sz="6" w:space="0" w:color="auto"/>
              <w:right w:val="double" w:sz="6" w:space="0" w:color="auto"/>
            </w:tcBorders>
            <w:shd w:val="clear" w:color="auto" w:fill="auto"/>
            <w:noWrap/>
            <w:vAlign w:val="bottom"/>
            <w:hideMark/>
          </w:tcPr>
          <w:p w14:paraId="501B652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72308.95</w:t>
            </w:r>
          </w:p>
        </w:tc>
        <w:tc>
          <w:tcPr>
            <w:tcW w:w="1380" w:type="dxa"/>
            <w:tcBorders>
              <w:top w:val="nil"/>
              <w:left w:val="nil"/>
              <w:bottom w:val="double" w:sz="6" w:space="0" w:color="auto"/>
              <w:right w:val="double" w:sz="6" w:space="0" w:color="auto"/>
            </w:tcBorders>
            <w:shd w:val="clear" w:color="auto" w:fill="auto"/>
            <w:noWrap/>
            <w:vAlign w:val="bottom"/>
            <w:hideMark/>
          </w:tcPr>
          <w:p w14:paraId="46046F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333CDF8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4158AAF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82334.90</w:t>
            </w:r>
          </w:p>
        </w:tc>
        <w:tc>
          <w:tcPr>
            <w:tcW w:w="1380" w:type="dxa"/>
            <w:tcBorders>
              <w:top w:val="nil"/>
              <w:left w:val="nil"/>
              <w:bottom w:val="double" w:sz="6" w:space="0" w:color="auto"/>
              <w:right w:val="double" w:sz="6" w:space="0" w:color="auto"/>
            </w:tcBorders>
            <w:shd w:val="clear" w:color="auto" w:fill="auto"/>
            <w:noWrap/>
            <w:vAlign w:val="bottom"/>
            <w:hideMark/>
          </w:tcPr>
          <w:p w14:paraId="01A3ACE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84333.61</w:t>
            </w:r>
          </w:p>
        </w:tc>
        <w:tc>
          <w:tcPr>
            <w:tcW w:w="1480" w:type="dxa"/>
            <w:tcBorders>
              <w:top w:val="nil"/>
              <w:left w:val="nil"/>
              <w:bottom w:val="double" w:sz="6" w:space="0" w:color="auto"/>
              <w:right w:val="double" w:sz="6" w:space="0" w:color="auto"/>
            </w:tcBorders>
            <w:shd w:val="clear" w:color="auto" w:fill="auto"/>
            <w:noWrap/>
            <w:vAlign w:val="bottom"/>
            <w:hideMark/>
          </w:tcPr>
          <w:p w14:paraId="7F2D1EB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87072.43</w:t>
            </w:r>
          </w:p>
        </w:tc>
      </w:tr>
      <w:tr w:rsidR="00E23DBF" w:rsidRPr="00E23DBF" w14:paraId="6F36E694"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5B6F392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21 </w:t>
            </w:r>
          </w:p>
        </w:tc>
        <w:tc>
          <w:tcPr>
            <w:tcW w:w="1380" w:type="dxa"/>
            <w:tcBorders>
              <w:top w:val="nil"/>
              <w:left w:val="nil"/>
              <w:bottom w:val="double" w:sz="6" w:space="0" w:color="auto"/>
              <w:right w:val="double" w:sz="6" w:space="0" w:color="auto"/>
            </w:tcBorders>
            <w:shd w:val="clear" w:color="auto" w:fill="auto"/>
            <w:noWrap/>
            <w:vAlign w:val="bottom"/>
            <w:hideMark/>
          </w:tcPr>
          <w:p w14:paraId="54F09E8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72308.95</w:t>
            </w:r>
          </w:p>
        </w:tc>
        <w:tc>
          <w:tcPr>
            <w:tcW w:w="1380" w:type="dxa"/>
            <w:tcBorders>
              <w:top w:val="nil"/>
              <w:left w:val="nil"/>
              <w:bottom w:val="double" w:sz="6" w:space="0" w:color="auto"/>
              <w:right w:val="double" w:sz="6" w:space="0" w:color="auto"/>
            </w:tcBorders>
            <w:shd w:val="clear" w:color="auto" w:fill="auto"/>
            <w:noWrap/>
            <w:vAlign w:val="bottom"/>
            <w:hideMark/>
          </w:tcPr>
          <w:p w14:paraId="2DFE950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1AA834A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41F83E2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82334.90</w:t>
            </w:r>
          </w:p>
        </w:tc>
        <w:tc>
          <w:tcPr>
            <w:tcW w:w="1380" w:type="dxa"/>
            <w:tcBorders>
              <w:top w:val="nil"/>
              <w:left w:val="nil"/>
              <w:bottom w:val="double" w:sz="6" w:space="0" w:color="auto"/>
              <w:right w:val="double" w:sz="6" w:space="0" w:color="auto"/>
            </w:tcBorders>
            <w:shd w:val="clear" w:color="auto" w:fill="auto"/>
            <w:noWrap/>
            <w:vAlign w:val="bottom"/>
            <w:hideMark/>
          </w:tcPr>
          <w:p w14:paraId="6B7588C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84333.61</w:t>
            </w:r>
          </w:p>
        </w:tc>
        <w:tc>
          <w:tcPr>
            <w:tcW w:w="1480" w:type="dxa"/>
            <w:tcBorders>
              <w:top w:val="nil"/>
              <w:left w:val="nil"/>
              <w:bottom w:val="double" w:sz="6" w:space="0" w:color="auto"/>
              <w:right w:val="double" w:sz="6" w:space="0" w:color="auto"/>
            </w:tcBorders>
            <w:shd w:val="clear" w:color="auto" w:fill="auto"/>
            <w:noWrap/>
            <w:vAlign w:val="bottom"/>
            <w:hideMark/>
          </w:tcPr>
          <w:p w14:paraId="170D2AF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87072.43</w:t>
            </w:r>
          </w:p>
        </w:tc>
      </w:tr>
      <w:tr w:rsidR="00E23DBF" w:rsidRPr="00E23DBF" w14:paraId="6B737696"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28389E3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22 </w:t>
            </w:r>
          </w:p>
        </w:tc>
        <w:tc>
          <w:tcPr>
            <w:tcW w:w="1380" w:type="dxa"/>
            <w:tcBorders>
              <w:top w:val="nil"/>
              <w:left w:val="nil"/>
              <w:bottom w:val="double" w:sz="6" w:space="0" w:color="auto"/>
              <w:right w:val="double" w:sz="6" w:space="0" w:color="auto"/>
            </w:tcBorders>
            <w:shd w:val="clear" w:color="auto" w:fill="auto"/>
            <w:noWrap/>
            <w:vAlign w:val="bottom"/>
            <w:hideMark/>
          </w:tcPr>
          <w:p w14:paraId="1F1ABE4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74415.33</w:t>
            </w:r>
          </w:p>
        </w:tc>
        <w:tc>
          <w:tcPr>
            <w:tcW w:w="1380" w:type="dxa"/>
            <w:tcBorders>
              <w:top w:val="nil"/>
              <w:left w:val="nil"/>
              <w:bottom w:val="double" w:sz="6" w:space="0" w:color="auto"/>
              <w:right w:val="double" w:sz="6" w:space="0" w:color="auto"/>
            </w:tcBorders>
            <w:shd w:val="clear" w:color="auto" w:fill="auto"/>
            <w:noWrap/>
            <w:vAlign w:val="bottom"/>
            <w:hideMark/>
          </w:tcPr>
          <w:p w14:paraId="6001C3B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78318.67</w:t>
            </w:r>
          </w:p>
        </w:tc>
        <w:tc>
          <w:tcPr>
            <w:tcW w:w="1380" w:type="dxa"/>
            <w:tcBorders>
              <w:top w:val="nil"/>
              <w:left w:val="nil"/>
              <w:bottom w:val="double" w:sz="6" w:space="0" w:color="auto"/>
              <w:right w:val="double" w:sz="6" w:space="0" w:color="auto"/>
            </w:tcBorders>
            <w:shd w:val="clear" w:color="auto" w:fill="auto"/>
            <w:noWrap/>
            <w:vAlign w:val="bottom"/>
            <w:hideMark/>
          </w:tcPr>
          <w:p w14:paraId="3EBF1AB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80328.88</w:t>
            </w:r>
          </w:p>
        </w:tc>
        <w:tc>
          <w:tcPr>
            <w:tcW w:w="1380" w:type="dxa"/>
            <w:tcBorders>
              <w:top w:val="nil"/>
              <w:left w:val="nil"/>
              <w:bottom w:val="double" w:sz="6" w:space="0" w:color="auto"/>
              <w:right w:val="double" w:sz="6" w:space="0" w:color="auto"/>
            </w:tcBorders>
            <w:shd w:val="clear" w:color="auto" w:fill="auto"/>
            <w:noWrap/>
            <w:vAlign w:val="bottom"/>
            <w:hideMark/>
          </w:tcPr>
          <w:p w14:paraId="44712F1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82334.90</w:t>
            </w:r>
          </w:p>
        </w:tc>
        <w:tc>
          <w:tcPr>
            <w:tcW w:w="1380" w:type="dxa"/>
            <w:tcBorders>
              <w:top w:val="nil"/>
              <w:left w:val="nil"/>
              <w:bottom w:val="double" w:sz="6" w:space="0" w:color="auto"/>
              <w:right w:val="double" w:sz="6" w:space="0" w:color="auto"/>
            </w:tcBorders>
            <w:shd w:val="clear" w:color="auto" w:fill="auto"/>
            <w:noWrap/>
            <w:vAlign w:val="bottom"/>
            <w:hideMark/>
          </w:tcPr>
          <w:p w14:paraId="4528067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84333.61</w:t>
            </w:r>
          </w:p>
        </w:tc>
        <w:tc>
          <w:tcPr>
            <w:tcW w:w="1480" w:type="dxa"/>
            <w:tcBorders>
              <w:top w:val="nil"/>
              <w:left w:val="nil"/>
              <w:bottom w:val="double" w:sz="6" w:space="0" w:color="auto"/>
              <w:right w:val="double" w:sz="6" w:space="0" w:color="auto"/>
            </w:tcBorders>
            <w:shd w:val="clear" w:color="auto" w:fill="auto"/>
            <w:noWrap/>
            <w:vAlign w:val="bottom"/>
            <w:hideMark/>
          </w:tcPr>
          <w:p w14:paraId="2B8D6BF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87072.43</w:t>
            </w:r>
          </w:p>
        </w:tc>
      </w:tr>
      <w:tr w:rsidR="00E23DBF" w:rsidRPr="00E23DBF" w14:paraId="02C60506"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4799378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23 </w:t>
            </w:r>
          </w:p>
        </w:tc>
        <w:tc>
          <w:tcPr>
            <w:tcW w:w="1380" w:type="dxa"/>
            <w:tcBorders>
              <w:top w:val="nil"/>
              <w:left w:val="nil"/>
              <w:bottom w:val="double" w:sz="6" w:space="0" w:color="auto"/>
              <w:right w:val="double" w:sz="6" w:space="0" w:color="auto"/>
            </w:tcBorders>
            <w:shd w:val="clear" w:color="auto" w:fill="auto"/>
            <w:noWrap/>
            <w:vAlign w:val="bottom"/>
            <w:hideMark/>
          </w:tcPr>
          <w:p w14:paraId="5BF30FA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74415.33</w:t>
            </w:r>
          </w:p>
        </w:tc>
        <w:tc>
          <w:tcPr>
            <w:tcW w:w="1380" w:type="dxa"/>
            <w:tcBorders>
              <w:top w:val="nil"/>
              <w:left w:val="nil"/>
              <w:bottom w:val="double" w:sz="6" w:space="0" w:color="auto"/>
              <w:right w:val="double" w:sz="6" w:space="0" w:color="auto"/>
            </w:tcBorders>
            <w:shd w:val="clear" w:color="auto" w:fill="auto"/>
            <w:noWrap/>
            <w:vAlign w:val="bottom"/>
            <w:hideMark/>
          </w:tcPr>
          <w:p w14:paraId="16AB5D1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80426.09</w:t>
            </w:r>
          </w:p>
        </w:tc>
        <w:tc>
          <w:tcPr>
            <w:tcW w:w="1380" w:type="dxa"/>
            <w:tcBorders>
              <w:top w:val="nil"/>
              <w:left w:val="nil"/>
              <w:bottom w:val="double" w:sz="6" w:space="0" w:color="auto"/>
              <w:right w:val="double" w:sz="6" w:space="0" w:color="auto"/>
            </w:tcBorders>
            <w:shd w:val="clear" w:color="auto" w:fill="auto"/>
            <w:noWrap/>
            <w:vAlign w:val="bottom"/>
            <w:hideMark/>
          </w:tcPr>
          <w:p w14:paraId="471E3D4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82436.30</w:t>
            </w:r>
          </w:p>
        </w:tc>
        <w:tc>
          <w:tcPr>
            <w:tcW w:w="1380" w:type="dxa"/>
            <w:tcBorders>
              <w:top w:val="nil"/>
              <w:left w:val="nil"/>
              <w:bottom w:val="double" w:sz="6" w:space="0" w:color="auto"/>
              <w:right w:val="double" w:sz="6" w:space="0" w:color="auto"/>
            </w:tcBorders>
            <w:shd w:val="clear" w:color="auto" w:fill="auto"/>
            <w:noWrap/>
            <w:vAlign w:val="bottom"/>
            <w:hideMark/>
          </w:tcPr>
          <w:p w14:paraId="6E20A58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84442.33</w:t>
            </w:r>
          </w:p>
        </w:tc>
        <w:tc>
          <w:tcPr>
            <w:tcW w:w="1380" w:type="dxa"/>
            <w:tcBorders>
              <w:top w:val="nil"/>
              <w:left w:val="nil"/>
              <w:bottom w:val="double" w:sz="6" w:space="0" w:color="auto"/>
              <w:right w:val="double" w:sz="6" w:space="0" w:color="auto"/>
            </w:tcBorders>
            <w:shd w:val="clear" w:color="auto" w:fill="auto"/>
            <w:noWrap/>
            <w:vAlign w:val="bottom"/>
            <w:hideMark/>
          </w:tcPr>
          <w:p w14:paraId="757C023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86441.04</w:t>
            </w:r>
          </w:p>
        </w:tc>
        <w:tc>
          <w:tcPr>
            <w:tcW w:w="1480" w:type="dxa"/>
            <w:tcBorders>
              <w:top w:val="nil"/>
              <w:left w:val="nil"/>
              <w:bottom w:val="double" w:sz="6" w:space="0" w:color="auto"/>
              <w:right w:val="double" w:sz="6" w:space="0" w:color="auto"/>
            </w:tcBorders>
            <w:shd w:val="clear" w:color="auto" w:fill="auto"/>
            <w:noWrap/>
            <w:vAlign w:val="bottom"/>
            <w:hideMark/>
          </w:tcPr>
          <w:p w14:paraId="316ECD4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89179.85</w:t>
            </w:r>
          </w:p>
        </w:tc>
      </w:tr>
      <w:tr w:rsidR="00D038C7" w:rsidRPr="00E23DBF" w14:paraId="6454BAFE" w14:textId="77777777" w:rsidTr="00D038C7">
        <w:trPr>
          <w:trHeight w:val="336"/>
        </w:trPr>
        <w:tc>
          <w:tcPr>
            <w:tcW w:w="1340" w:type="dxa"/>
            <w:tcBorders>
              <w:top w:val="nil"/>
              <w:left w:val="double" w:sz="6" w:space="0" w:color="auto"/>
              <w:bottom w:val="double" w:sz="6" w:space="0" w:color="auto"/>
              <w:right w:val="double" w:sz="6" w:space="0" w:color="auto"/>
            </w:tcBorders>
            <w:shd w:val="clear" w:color="auto" w:fill="auto"/>
            <w:noWrap/>
            <w:vAlign w:val="bottom"/>
            <w:hideMark/>
          </w:tcPr>
          <w:p w14:paraId="01BB5DB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24 </w:t>
            </w:r>
          </w:p>
        </w:tc>
        <w:tc>
          <w:tcPr>
            <w:tcW w:w="1380" w:type="dxa"/>
            <w:tcBorders>
              <w:top w:val="nil"/>
              <w:left w:val="nil"/>
              <w:bottom w:val="double" w:sz="6" w:space="0" w:color="auto"/>
              <w:right w:val="double" w:sz="6" w:space="0" w:color="auto"/>
            </w:tcBorders>
            <w:shd w:val="clear" w:color="auto" w:fill="auto"/>
            <w:noWrap/>
            <w:vAlign w:val="bottom"/>
            <w:hideMark/>
          </w:tcPr>
          <w:p w14:paraId="0C06371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76522.76</w:t>
            </w:r>
          </w:p>
        </w:tc>
        <w:tc>
          <w:tcPr>
            <w:tcW w:w="1380" w:type="dxa"/>
            <w:tcBorders>
              <w:top w:val="nil"/>
              <w:left w:val="nil"/>
              <w:bottom w:val="double" w:sz="6" w:space="0" w:color="auto"/>
              <w:right w:val="double" w:sz="6" w:space="0" w:color="auto"/>
            </w:tcBorders>
            <w:shd w:val="clear" w:color="auto" w:fill="auto"/>
            <w:noWrap/>
            <w:vAlign w:val="bottom"/>
            <w:hideMark/>
          </w:tcPr>
          <w:p w14:paraId="657BDAB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82533.52</w:t>
            </w:r>
          </w:p>
        </w:tc>
        <w:tc>
          <w:tcPr>
            <w:tcW w:w="1380" w:type="dxa"/>
            <w:tcBorders>
              <w:top w:val="nil"/>
              <w:left w:val="nil"/>
              <w:bottom w:val="double" w:sz="6" w:space="0" w:color="auto"/>
              <w:right w:val="double" w:sz="6" w:space="0" w:color="auto"/>
            </w:tcBorders>
            <w:shd w:val="clear" w:color="auto" w:fill="auto"/>
            <w:noWrap/>
            <w:vAlign w:val="bottom"/>
            <w:hideMark/>
          </w:tcPr>
          <w:p w14:paraId="5B81A81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84543.73</w:t>
            </w:r>
          </w:p>
        </w:tc>
        <w:tc>
          <w:tcPr>
            <w:tcW w:w="1380" w:type="dxa"/>
            <w:tcBorders>
              <w:top w:val="nil"/>
              <w:left w:val="nil"/>
              <w:bottom w:val="double" w:sz="6" w:space="0" w:color="auto"/>
              <w:right w:val="double" w:sz="6" w:space="0" w:color="auto"/>
            </w:tcBorders>
            <w:shd w:val="clear" w:color="auto" w:fill="auto"/>
            <w:noWrap/>
            <w:vAlign w:val="bottom"/>
            <w:hideMark/>
          </w:tcPr>
          <w:p w14:paraId="181B32C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86549.75</w:t>
            </w:r>
          </w:p>
        </w:tc>
        <w:tc>
          <w:tcPr>
            <w:tcW w:w="1380" w:type="dxa"/>
            <w:tcBorders>
              <w:top w:val="nil"/>
              <w:left w:val="nil"/>
              <w:bottom w:val="double" w:sz="6" w:space="0" w:color="auto"/>
              <w:right w:val="double" w:sz="6" w:space="0" w:color="auto"/>
            </w:tcBorders>
            <w:shd w:val="clear" w:color="auto" w:fill="auto"/>
            <w:noWrap/>
            <w:vAlign w:val="bottom"/>
            <w:hideMark/>
          </w:tcPr>
          <w:p w14:paraId="6678F39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88547.42</w:t>
            </w:r>
          </w:p>
        </w:tc>
        <w:tc>
          <w:tcPr>
            <w:tcW w:w="1480" w:type="dxa"/>
            <w:tcBorders>
              <w:top w:val="nil"/>
              <w:left w:val="nil"/>
              <w:bottom w:val="double" w:sz="6" w:space="0" w:color="auto"/>
              <w:right w:val="double" w:sz="6" w:space="0" w:color="auto"/>
            </w:tcBorders>
            <w:shd w:val="clear" w:color="auto" w:fill="auto"/>
            <w:noWrap/>
            <w:vAlign w:val="bottom"/>
            <w:hideMark/>
          </w:tcPr>
          <w:p w14:paraId="49267B4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91287.28</w:t>
            </w:r>
          </w:p>
        </w:tc>
      </w:tr>
    </w:tbl>
    <w:p w14:paraId="719896BA" w14:textId="77777777" w:rsidR="00D038C7" w:rsidRPr="00E23DBF" w:rsidRDefault="00D038C7">
      <w:pPr>
        <w:rPr>
          <w:rFonts w:ascii="Arial Narrow" w:hAnsi="Arial Narrow"/>
          <w:b/>
          <w:color w:val="000000" w:themeColor="text1"/>
        </w:rPr>
      </w:pPr>
    </w:p>
    <w:p w14:paraId="588A3556" w14:textId="1FDA74DA" w:rsidR="00D038C7" w:rsidRPr="00E23DBF" w:rsidRDefault="00D038C7" w:rsidP="00D038C7">
      <w:pPr>
        <w:rPr>
          <w:rFonts w:ascii="Arial Narrow" w:hAnsi="Arial Narrow"/>
          <w:b/>
          <w:color w:val="000000" w:themeColor="text1"/>
        </w:rPr>
      </w:pPr>
      <w:bookmarkStart w:id="0" w:name="_Hlk108617498"/>
      <w:r w:rsidRPr="00E23DBF">
        <w:rPr>
          <w:rFonts w:ascii="Arial Narrow" w:hAnsi="Arial Narrow"/>
          <w:b/>
          <w:color w:val="000000" w:themeColor="text1"/>
        </w:rPr>
        <w:t xml:space="preserve"> *School Psychologists, Social Workers, and Speech Pathologists that have earned a master’s degree will be placed in the MA+30 lane to reflect the difference in credit hours to obtain those master’s degrees.</w:t>
      </w:r>
      <w:bookmarkEnd w:id="0"/>
      <w:r w:rsidRPr="00E23DBF">
        <w:rPr>
          <w:rFonts w:ascii="Arial Narrow" w:hAnsi="Arial Narrow"/>
          <w:b/>
          <w:color w:val="000000" w:themeColor="text1"/>
        </w:rPr>
        <w:br w:type="page"/>
      </w:r>
    </w:p>
    <w:tbl>
      <w:tblPr>
        <w:tblW w:w="9588" w:type="dxa"/>
        <w:tblLook w:val="04A0" w:firstRow="1" w:lastRow="0" w:firstColumn="1" w:lastColumn="0" w:noHBand="0" w:noVBand="1"/>
      </w:tblPr>
      <w:tblGrid>
        <w:gridCol w:w="1324"/>
        <w:gridCol w:w="1323"/>
        <w:gridCol w:w="1323"/>
        <w:gridCol w:w="1324"/>
        <w:gridCol w:w="1324"/>
        <w:gridCol w:w="1646"/>
        <w:gridCol w:w="1324"/>
      </w:tblGrid>
      <w:tr w:rsidR="00E23DBF" w:rsidRPr="00E23DBF" w14:paraId="6464859C" w14:textId="77777777" w:rsidTr="00D038C7">
        <w:trPr>
          <w:trHeight w:val="336"/>
        </w:trPr>
        <w:tc>
          <w:tcPr>
            <w:tcW w:w="9588" w:type="dxa"/>
            <w:gridSpan w:val="7"/>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70D2DC90" w14:textId="4BDE03C5"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2023-24 (3% increase)</w:t>
            </w:r>
          </w:p>
        </w:tc>
      </w:tr>
      <w:tr w:rsidR="00E23DBF" w:rsidRPr="00E23DBF" w14:paraId="4A629E52" w14:textId="77777777" w:rsidTr="00D038C7">
        <w:trPr>
          <w:trHeight w:val="960"/>
        </w:trPr>
        <w:tc>
          <w:tcPr>
            <w:tcW w:w="1327" w:type="dxa"/>
            <w:tcBorders>
              <w:top w:val="nil"/>
              <w:left w:val="double" w:sz="6" w:space="0" w:color="auto"/>
              <w:bottom w:val="double" w:sz="6" w:space="0" w:color="auto"/>
              <w:right w:val="double" w:sz="6" w:space="0" w:color="auto"/>
            </w:tcBorders>
            <w:shd w:val="clear" w:color="auto" w:fill="auto"/>
            <w:vAlign w:val="bottom"/>
            <w:hideMark/>
          </w:tcPr>
          <w:p w14:paraId="7F6690E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Step</w:t>
            </w:r>
          </w:p>
        </w:tc>
        <w:tc>
          <w:tcPr>
            <w:tcW w:w="1326" w:type="dxa"/>
            <w:tcBorders>
              <w:top w:val="nil"/>
              <w:left w:val="nil"/>
              <w:bottom w:val="double" w:sz="6" w:space="0" w:color="auto"/>
              <w:right w:val="double" w:sz="6" w:space="0" w:color="auto"/>
            </w:tcBorders>
            <w:shd w:val="clear" w:color="auto" w:fill="auto"/>
            <w:vAlign w:val="bottom"/>
            <w:hideMark/>
          </w:tcPr>
          <w:p w14:paraId="1CD1E8F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BA</w:t>
            </w:r>
          </w:p>
        </w:tc>
        <w:tc>
          <w:tcPr>
            <w:tcW w:w="1326" w:type="dxa"/>
            <w:tcBorders>
              <w:top w:val="nil"/>
              <w:left w:val="nil"/>
              <w:bottom w:val="double" w:sz="6" w:space="0" w:color="auto"/>
              <w:right w:val="double" w:sz="6" w:space="0" w:color="auto"/>
            </w:tcBorders>
            <w:shd w:val="clear" w:color="auto" w:fill="auto"/>
            <w:vAlign w:val="bottom"/>
            <w:hideMark/>
          </w:tcPr>
          <w:p w14:paraId="3BE2960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w:t>
            </w:r>
          </w:p>
        </w:tc>
        <w:tc>
          <w:tcPr>
            <w:tcW w:w="1326" w:type="dxa"/>
            <w:tcBorders>
              <w:top w:val="nil"/>
              <w:left w:val="nil"/>
              <w:bottom w:val="double" w:sz="6" w:space="0" w:color="auto"/>
              <w:right w:val="double" w:sz="6" w:space="0" w:color="auto"/>
            </w:tcBorders>
            <w:shd w:val="clear" w:color="auto" w:fill="auto"/>
            <w:vAlign w:val="bottom"/>
            <w:hideMark/>
          </w:tcPr>
          <w:p w14:paraId="7EA19B7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MA+10</w:t>
            </w:r>
          </w:p>
        </w:tc>
        <w:tc>
          <w:tcPr>
            <w:tcW w:w="1326" w:type="dxa"/>
            <w:tcBorders>
              <w:top w:val="nil"/>
              <w:left w:val="nil"/>
              <w:bottom w:val="double" w:sz="6" w:space="0" w:color="auto"/>
              <w:right w:val="double" w:sz="6" w:space="0" w:color="auto"/>
            </w:tcBorders>
            <w:shd w:val="clear" w:color="auto" w:fill="auto"/>
            <w:vAlign w:val="bottom"/>
            <w:hideMark/>
          </w:tcPr>
          <w:p w14:paraId="18D7500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MA+20</w:t>
            </w:r>
          </w:p>
        </w:tc>
        <w:tc>
          <w:tcPr>
            <w:tcW w:w="1631" w:type="dxa"/>
            <w:tcBorders>
              <w:top w:val="nil"/>
              <w:left w:val="nil"/>
              <w:bottom w:val="double" w:sz="6" w:space="0" w:color="auto"/>
              <w:right w:val="double" w:sz="6" w:space="0" w:color="auto"/>
            </w:tcBorders>
            <w:shd w:val="clear" w:color="auto" w:fill="auto"/>
            <w:vAlign w:val="bottom"/>
            <w:hideMark/>
          </w:tcPr>
          <w:p w14:paraId="7109F82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 xml:space="preserve">*School </w:t>
            </w:r>
            <w:proofErr w:type="spellStart"/>
            <w:r w:rsidRPr="00E23DBF">
              <w:rPr>
                <w:rFonts w:ascii="Arial Narrow" w:hAnsi="Arial Narrow"/>
                <w:b/>
                <w:color w:val="000000" w:themeColor="text1"/>
              </w:rPr>
              <w:t>Psy</w:t>
            </w:r>
            <w:proofErr w:type="spellEnd"/>
            <w:r w:rsidRPr="00E23DBF">
              <w:rPr>
                <w:rFonts w:ascii="Arial Narrow" w:hAnsi="Arial Narrow"/>
                <w:b/>
                <w:color w:val="000000" w:themeColor="text1"/>
              </w:rPr>
              <w:t>/Social Worker/Speech Path MA/</w:t>
            </w:r>
          </w:p>
          <w:p w14:paraId="1724C307" w14:textId="40F7B9F6"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MA+30</w:t>
            </w:r>
          </w:p>
        </w:tc>
        <w:tc>
          <w:tcPr>
            <w:tcW w:w="1326" w:type="dxa"/>
            <w:tcBorders>
              <w:top w:val="nil"/>
              <w:left w:val="nil"/>
              <w:bottom w:val="double" w:sz="6" w:space="0" w:color="auto"/>
              <w:right w:val="double" w:sz="6" w:space="0" w:color="auto"/>
            </w:tcBorders>
            <w:shd w:val="clear" w:color="auto" w:fill="auto"/>
            <w:vAlign w:val="bottom"/>
            <w:hideMark/>
          </w:tcPr>
          <w:p w14:paraId="785AB1C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2nd MA/</w:t>
            </w:r>
            <w:proofErr w:type="spellStart"/>
            <w:r w:rsidRPr="00E23DBF">
              <w:rPr>
                <w:rFonts w:ascii="Arial Narrow" w:hAnsi="Arial Narrow"/>
                <w:b/>
                <w:color w:val="000000" w:themeColor="text1"/>
              </w:rPr>
              <w:t>Phd</w:t>
            </w:r>
            <w:proofErr w:type="spellEnd"/>
            <w:r w:rsidRPr="00E23DBF">
              <w:rPr>
                <w:rFonts w:ascii="Arial Narrow" w:hAnsi="Arial Narrow"/>
                <w:b/>
                <w:color w:val="000000" w:themeColor="text1"/>
              </w:rPr>
              <w:t>/Ed. Spec.</w:t>
            </w:r>
          </w:p>
        </w:tc>
      </w:tr>
      <w:tr w:rsidR="00E23DBF" w:rsidRPr="00E23DBF" w14:paraId="668FDCD6"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44607BD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1 </w:t>
            </w:r>
          </w:p>
        </w:tc>
        <w:tc>
          <w:tcPr>
            <w:tcW w:w="1326" w:type="dxa"/>
            <w:tcBorders>
              <w:top w:val="nil"/>
              <w:left w:val="nil"/>
              <w:bottom w:val="double" w:sz="6" w:space="0" w:color="auto"/>
              <w:right w:val="double" w:sz="6" w:space="0" w:color="auto"/>
            </w:tcBorders>
            <w:shd w:val="clear" w:color="auto" w:fill="auto"/>
            <w:noWrap/>
            <w:vAlign w:val="bottom"/>
            <w:hideMark/>
          </w:tcPr>
          <w:p w14:paraId="447BCEF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43411.89</w:t>
            </w:r>
          </w:p>
        </w:tc>
        <w:tc>
          <w:tcPr>
            <w:tcW w:w="1326" w:type="dxa"/>
            <w:tcBorders>
              <w:top w:val="nil"/>
              <w:left w:val="nil"/>
              <w:bottom w:val="double" w:sz="6" w:space="0" w:color="auto"/>
              <w:right w:val="double" w:sz="6" w:space="0" w:color="auto"/>
            </w:tcBorders>
            <w:shd w:val="clear" w:color="auto" w:fill="auto"/>
            <w:noWrap/>
            <w:vAlign w:val="bottom"/>
            <w:hideMark/>
          </w:tcPr>
          <w:p w14:paraId="5CBF5D6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47549.69</w:t>
            </w:r>
          </w:p>
        </w:tc>
        <w:tc>
          <w:tcPr>
            <w:tcW w:w="1326" w:type="dxa"/>
            <w:tcBorders>
              <w:top w:val="nil"/>
              <w:left w:val="nil"/>
              <w:bottom w:val="double" w:sz="6" w:space="0" w:color="auto"/>
              <w:right w:val="double" w:sz="6" w:space="0" w:color="auto"/>
            </w:tcBorders>
            <w:shd w:val="clear" w:color="auto" w:fill="auto"/>
            <w:noWrap/>
            <w:vAlign w:val="bottom"/>
            <w:hideMark/>
          </w:tcPr>
          <w:p w14:paraId="346F0E7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48560.72</w:t>
            </w:r>
          </w:p>
        </w:tc>
        <w:tc>
          <w:tcPr>
            <w:tcW w:w="1326" w:type="dxa"/>
            <w:tcBorders>
              <w:top w:val="nil"/>
              <w:left w:val="nil"/>
              <w:bottom w:val="double" w:sz="6" w:space="0" w:color="auto"/>
              <w:right w:val="double" w:sz="6" w:space="0" w:color="auto"/>
            </w:tcBorders>
            <w:shd w:val="clear" w:color="auto" w:fill="auto"/>
            <w:noWrap/>
            <w:vAlign w:val="bottom"/>
            <w:hideMark/>
          </w:tcPr>
          <w:p w14:paraId="2389A63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49567.44</w:t>
            </w:r>
          </w:p>
        </w:tc>
        <w:tc>
          <w:tcPr>
            <w:tcW w:w="1631" w:type="dxa"/>
            <w:tcBorders>
              <w:top w:val="nil"/>
              <w:left w:val="nil"/>
              <w:bottom w:val="double" w:sz="6" w:space="0" w:color="auto"/>
              <w:right w:val="double" w:sz="6" w:space="0" w:color="auto"/>
            </w:tcBorders>
            <w:shd w:val="clear" w:color="auto" w:fill="auto"/>
            <w:noWrap/>
            <w:vAlign w:val="bottom"/>
            <w:hideMark/>
          </w:tcPr>
          <w:p w14:paraId="72BB844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51630.42</w:t>
            </w:r>
          </w:p>
        </w:tc>
        <w:tc>
          <w:tcPr>
            <w:tcW w:w="1326" w:type="dxa"/>
            <w:tcBorders>
              <w:top w:val="nil"/>
              <w:left w:val="nil"/>
              <w:bottom w:val="double" w:sz="6" w:space="0" w:color="auto"/>
              <w:right w:val="double" w:sz="6" w:space="0" w:color="auto"/>
            </w:tcBorders>
            <w:shd w:val="clear" w:color="auto" w:fill="auto"/>
            <w:noWrap/>
            <w:vAlign w:val="bottom"/>
            <w:hideMark/>
          </w:tcPr>
          <w:p w14:paraId="1ECE2C8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54450.64</w:t>
            </w:r>
          </w:p>
        </w:tc>
      </w:tr>
      <w:tr w:rsidR="00E23DBF" w:rsidRPr="00E23DBF" w14:paraId="6C987865"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817DFC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2 </w:t>
            </w:r>
          </w:p>
        </w:tc>
        <w:tc>
          <w:tcPr>
            <w:tcW w:w="1326" w:type="dxa"/>
            <w:tcBorders>
              <w:top w:val="nil"/>
              <w:left w:val="nil"/>
              <w:bottom w:val="double" w:sz="6" w:space="0" w:color="auto"/>
              <w:right w:val="double" w:sz="6" w:space="0" w:color="auto"/>
            </w:tcBorders>
            <w:shd w:val="clear" w:color="auto" w:fill="auto"/>
            <w:noWrap/>
            <w:vAlign w:val="bottom"/>
            <w:hideMark/>
          </w:tcPr>
          <w:p w14:paraId="06EF92B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45478.10</w:t>
            </w:r>
          </w:p>
        </w:tc>
        <w:tc>
          <w:tcPr>
            <w:tcW w:w="1326" w:type="dxa"/>
            <w:tcBorders>
              <w:top w:val="nil"/>
              <w:left w:val="nil"/>
              <w:bottom w:val="double" w:sz="6" w:space="0" w:color="auto"/>
              <w:right w:val="double" w:sz="6" w:space="0" w:color="auto"/>
            </w:tcBorders>
            <w:shd w:val="clear" w:color="auto" w:fill="auto"/>
            <w:noWrap/>
            <w:vAlign w:val="bottom"/>
            <w:hideMark/>
          </w:tcPr>
          <w:p w14:paraId="2FDBE7F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49567.44</w:t>
            </w:r>
          </w:p>
        </w:tc>
        <w:tc>
          <w:tcPr>
            <w:tcW w:w="1326" w:type="dxa"/>
            <w:tcBorders>
              <w:top w:val="nil"/>
              <w:left w:val="nil"/>
              <w:bottom w:val="double" w:sz="6" w:space="0" w:color="auto"/>
              <w:right w:val="double" w:sz="6" w:space="0" w:color="auto"/>
            </w:tcBorders>
            <w:shd w:val="clear" w:color="auto" w:fill="auto"/>
            <w:noWrap/>
            <w:vAlign w:val="bottom"/>
            <w:hideMark/>
          </w:tcPr>
          <w:p w14:paraId="225DFF9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50626.93</w:t>
            </w:r>
          </w:p>
        </w:tc>
        <w:tc>
          <w:tcPr>
            <w:tcW w:w="1326" w:type="dxa"/>
            <w:tcBorders>
              <w:top w:val="nil"/>
              <w:left w:val="nil"/>
              <w:bottom w:val="double" w:sz="6" w:space="0" w:color="auto"/>
              <w:right w:val="double" w:sz="6" w:space="0" w:color="auto"/>
            </w:tcBorders>
            <w:shd w:val="clear" w:color="auto" w:fill="auto"/>
            <w:noWrap/>
            <w:vAlign w:val="bottom"/>
            <w:hideMark/>
          </w:tcPr>
          <w:p w14:paraId="0B23F59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51682.10</w:t>
            </w:r>
          </w:p>
        </w:tc>
        <w:tc>
          <w:tcPr>
            <w:tcW w:w="1631" w:type="dxa"/>
            <w:tcBorders>
              <w:top w:val="nil"/>
              <w:left w:val="nil"/>
              <w:bottom w:val="double" w:sz="6" w:space="0" w:color="auto"/>
              <w:right w:val="double" w:sz="6" w:space="0" w:color="auto"/>
            </w:tcBorders>
            <w:shd w:val="clear" w:color="auto" w:fill="auto"/>
            <w:noWrap/>
            <w:vAlign w:val="bottom"/>
            <w:hideMark/>
          </w:tcPr>
          <w:p w14:paraId="7D9072B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56566.06</w:t>
            </w:r>
          </w:p>
        </w:tc>
        <w:tc>
          <w:tcPr>
            <w:tcW w:w="1326" w:type="dxa"/>
            <w:tcBorders>
              <w:top w:val="nil"/>
              <w:left w:val="nil"/>
              <w:bottom w:val="double" w:sz="6" w:space="0" w:color="auto"/>
              <w:right w:val="double" w:sz="6" w:space="0" w:color="auto"/>
            </w:tcBorders>
            <w:shd w:val="clear" w:color="auto" w:fill="auto"/>
            <w:noWrap/>
            <w:vAlign w:val="bottom"/>
            <w:hideMark/>
          </w:tcPr>
          <w:p w14:paraId="298EF6A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56566.06</w:t>
            </w:r>
          </w:p>
        </w:tc>
      </w:tr>
      <w:tr w:rsidR="00E23DBF" w:rsidRPr="00E23DBF" w14:paraId="645091C5"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04FA8D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3 </w:t>
            </w:r>
          </w:p>
        </w:tc>
        <w:tc>
          <w:tcPr>
            <w:tcW w:w="1326" w:type="dxa"/>
            <w:tcBorders>
              <w:top w:val="nil"/>
              <w:left w:val="nil"/>
              <w:bottom w:val="double" w:sz="6" w:space="0" w:color="auto"/>
              <w:right w:val="double" w:sz="6" w:space="0" w:color="auto"/>
            </w:tcBorders>
            <w:shd w:val="clear" w:color="auto" w:fill="auto"/>
            <w:noWrap/>
            <w:vAlign w:val="bottom"/>
            <w:hideMark/>
          </w:tcPr>
          <w:p w14:paraId="7B0CF42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47549.69</w:t>
            </w:r>
          </w:p>
        </w:tc>
        <w:tc>
          <w:tcPr>
            <w:tcW w:w="1326" w:type="dxa"/>
            <w:tcBorders>
              <w:top w:val="nil"/>
              <w:left w:val="nil"/>
              <w:bottom w:val="double" w:sz="6" w:space="0" w:color="auto"/>
              <w:right w:val="double" w:sz="6" w:space="0" w:color="auto"/>
            </w:tcBorders>
            <w:shd w:val="clear" w:color="auto" w:fill="auto"/>
            <w:noWrap/>
            <w:vAlign w:val="bottom"/>
            <w:hideMark/>
          </w:tcPr>
          <w:p w14:paraId="3B006BC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51682.10</w:t>
            </w:r>
          </w:p>
        </w:tc>
        <w:tc>
          <w:tcPr>
            <w:tcW w:w="1326" w:type="dxa"/>
            <w:tcBorders>
              <w:top w:val="nil"/>
              <w:left w:val="nil"/>
              <w:bottom w:val="double" w:sz="6" w:space="0" w:color="auto"/>
              <w:right w:val="double" w:sz="6" w:space="0" w:color="auto"/>
            </w:tcBorders>
            <w:shd w:val="clear" w:color="auto" w:fill="auto"/>
            <w:noWrap/>
            <w:vAlign w:val="bottom"/>
            <w:hideMark/>
          </w:tcPr>
          <w:p w14:paraId="1A331D2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52693.14</w:t>
            </w:r>
          </w:p>
        </w:tc>
        <w:tc>
          <w:tcPr>
            <w:tcW w:w="1326" w:type="dxa"/>
            <w:tcBorders>
              <w:top w:val="nil"/>
              <w:left w:val="nil"/>
              <w:bottom w:val="double" w:sz="6" w:space="0" w:color="auto"/>
              <w:right w:val="double" w:sz="6" w:space="0" w:color="auto"/>
            </w:tcBorders>
            <w:shd w:val="clear" w:color="auto" w:fill="auto"/>
            <w:noWrap/>
            <w:vAlign w:val="bottom"/>
            <w:hideMark/>
          </w:tcPr>
          <w:p w14:paraId="35F1A6E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53696.63</w:t>
            </w:r>
          </w:p>
        </w:tc>
        <w:tc>
          <w:tcPr>
            <w:tcW w:w="1631" w:type="dxa"/>
            <w:tcBorders>
              <w:top w:val="nil"/>
              <w:left w:val="nil"/>
              <w:bottom w:val="double" w:sz="6" w:space="0" w:color="auto"/>
              <w:right w:val="double" w:sz="6" w:space="0" w:color="auto"/>
            </w:tcBorders>
            <w:shd w:val="clear" w:color="auto" w:fill="auto"/>
            <w:noWrap/>
            <w:vAlign w:val="bottom"/>
            <w:hideMark/>
          </w:tcPr>
          <w:p w14:paraId="129BAD1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55758.53</w:t>
            </w:r>
          </w:p>
        </w:tc>
        <w:tc>
          <w:tcPr>
            <w:tcW w:w="1326" w:type="dxa"/>
            <w:tcBorders>
              <w:top w:val="nil"/>
              <w:left w:val="nil"/>
              <w:bottom w:val="double" w:sz="6" w:space="0" w:color="auto"/>
              <w:right w:val="double" w:sz="6" w:space="0" w:color="auto"/>
            </w:tcBorders>
            <w:shd w:val="clear" w:color="auto" w:fill="auto"/>
            <w:noWrap/>
            <w:vAlign w:val="bottom"/>
            <w:hideMark/>
          </w:tcPr>
          <w:p w14:paraId="794B999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58580.59</w:t>
            </w:r>
          </w:p>
        </w:tc>
      </w:tr>
      <w:tr w:rsidR="00E23DBF" w:rsidRPr="00E23DBF" w14:paraId="0BB967D0"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01F510E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4 </w:t>
            </w:r>
          </w:p>
        </w:tc>
        <w:tc>
          <w:tcPr>
            <w:tcW w:w="1326" w:type="dxa"/>
            <w:tcBorders>
              <w:top w:val="nil"/>
              <w:left w:val="nil"/>
              <w:bottom w:val="double" w:sz="6" w:space="0" w:color="auto"/>
              <w:right w:val="double" w:sz="6" w:space="0" w:color="auto"/>
            </w:tcBorders>
            <w:shd w:val="clear" w:color="auto" w:fill="auto"/>
            <w:noWrap/>
            <w:vAlign w:val="bottom"/>
            <w:hideMark/>
          </w:tcPr>
          <w:p w14:paraId="31963BB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49567.44</w:t>
            </w:r>
          </w:p>
        </w:tc>
        <w:tc>
          <w:tcPr>
            <w:tcW w:w="1326" w:type="dxa"/>
            <w:tcBorders>
              <w:top w:val="nil"/>
              <w:left w:val="nil"/>
              <w:bottom w:val="double" w:sz="6" w:space="0" w:color="auto"/>
              <w:right w:val="double" w:sz="6" w:space="0" w:color="auto"/>
            </w:tcBorders>
            <w:shd w:val="clear" w:color="auto" w:fill="auto"/>
            <w:noWrap/>
            <w:vAlign w:val="bottom"/>
            <w:hideMark/>
          </w:tcPr>
          <w:p w14:paraId="6B7CE3F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53696.63</w:t>
            </w:r>
          </w:p>
        </w:tc>
        <w:tc>
          <w:tcPr>
            <w:tcW w:w="1326" w:type="dxa"/>
            <w:tcBorders>
              <w:top w:val="nil"/>
              <w:left w:val="nil"/>
              <w:bottom w:val="double" w:sz="6" w:space="0" w:color="auto"/>
              <w:right w:val="double" w:sz="6" w:space="0" w:color="auto"/>
            </w:tcBorders>
            <w:shd w:val="clear" w:color="auto" w:fill="auto"/>
            <w:noWrap/>
            <w:vAlign w:val="bottom"/>
            <w:hideMark/>
          </w:tcPr>
          <w:p w14:paraId="31429CC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54938.08</w:t>
            </w:r>
          </w:p>
        </w:tc>
        <w:tc>
          <w:tcPr>
            <w:tcW w:w="1326" w:type="dxa"/>
            <w:tcBorders>
              <w:top w:val="nil"/>
              <w:left w:val="nil"/>
              <w:bottom w:val="double" w:sz="6" w:space="0" w:color="auto"/>
              <w:right w:val="double" w:sz="6" w:space="0" w:color="auto"/>
            </w:tcBorders>
            <w:shd w:val="clear" w:color="auto" w:fill="auto"/>
            <w:noWrap/>
            <w:vAlign w:val="bottom"/>
            <w:hideMark/>
          </w:tcPr>
          <w:p w14:paraId="63863A1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56175.22</w:t>
            </w:r>
          </w:p>
        </w:tc>
        <w:tc>
          <w:tcPr>
            <w:tcW w:w="1631" w:type="dxa"/>
            <w:tcBorders>
              <w:top w:val="nil"/>
              <w:left w:val="nil"/>
              <w:bottom w:val="double" w:sz="6" w:space="0" w:color="auto"/>
              <w:right w:val="double" w:sz="6" w:space="0" w:color="auto"/>
            </w:tcBorders>
            <w:shd w:val="clear" w:color="auto" w:fill="auto"/>
            <w:noWrap/>
            <w:vAlign w:val="bottom"/>
            <w:hideMark/>
          </w:tcPr>
          <w:p w14:paraId="2F705BF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58237.12</w:t>
            </w:r>
          </w:p>
        </w:tc>
        <w:tc>
          <w:tcPr>
            <w:tcW w:w="1326" w:type="dxa"/>
            <w:tcBorders>
              <w:top w:val="nil"/>
              <w:left w:val="nil"/>
              <w:bottom w:val="double" w:sz="6" w:space="0" w:color="auto"/>
              <w:right w:val="double" w:sz="6" w:space="0" w:color="auto"/>
            </w:tcBorders>
            <w:shd w:val="clear" w:color="auto" w:fill="auto"/>
            <w:noWrap/>
            <w:vAlign w:val="bottom"/>
            <w:hideMark/>
          </w:tcPr>
          <w:p w14:paraId="04855FD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61059.18</w:t>
            </w:r>
          </w:p>
        </w:tc>
      </w:tr>
      <w:tr w:rsidR="00E23DBF" w:rsidRPr="00E23DBF" w14:paraId="460B6509"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62D0415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5 </w:t>
            </w:r>
          </w:p>
        </w:tc>
        <w:tc>
          <w:tcPr>
            <w:tcW w:w="1326" w:type="dxa"/>
            <w:tcBorders>
              <w:top w:val="nil"/>
              <w:left w:val="nil"/>
              <w:bottom w:val="double" w:sz="6" w:space="0" w:color="auto"/>
              <w:right w:val="double" w:sz="6" w:space="0" w:color="auto"/>
            </w:tcBorders>
            <w:shd w:val="clear" w:color="auto" w:fill="auto"/>
            <w:noWrap/>
            <w:vAlign w:val="bottom"/>
            <w:hideMark/>
          </w:tcPr>
          <w:p w14:paraId="6A67C24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51682.10</w:t>
            </w:r>
          </w:p>
        </w:tc>
        <w:tc>
          <w:tcPr>
            <w:tcW w:w="1326" w:type="dxa"/>
            <w:tcBorders>
              <w:top w:val="nil"/>
              <w:left w:val="nil"/>
              <w:bottom w:val="double" w:sz="6" w:space="0" w:color="auto"/>
              <w:right w:val="double" w:sz="6" w:space="0" w:color="auto"/>
            </w:tcBorders>
            <w:shd w:val="clear" w:color="auto" w:fill="auto"/>
            <w:noWrap/>
            <w:vAlign w:val="bottom"/>
            <w:hideMark/>
          </w:tcPr>
          <w:p w14:paraId="2996156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55767.14</w:t>
            </w:r>
          </w:p>
        </w:tc>
        <w:tc>
          <w:tcPr>
            <w:tcW w:w="1326" w:type="dxa"/>
            <w:tcBorders>
              <w:top w:val="nil"/>
              <w:left w:val="nil"/>
              <w:bottom w:val="double" w:sz="6" w:space="0" w:color="auto"/>
              <w:right w:val="double" w:sz="6" w:space="0" w:color="auto"/>
            </w:tcBorders>
            <w:shd w:val="clear" w:color="auto" w:fill="auto"/>
            <w:noWrap/>
            <w:vAlign w:val="bottom"/>
            <w:hideMark/>
          </w:tcPr>
          <w:p w14:paraId="7DC0264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57213.17</w:t>
            </w:r>
          </w:p>
        </w:tc>
        <w:tc>
          <w:tcPr>
            <w:tcW w:w="1326" w:type="dxa"/>
            <w:tcBorders>
              <w:top w:val="nil"/>
              <w:left w:val="nil"/>
              <w:bottom w:val="double" w:sz="6" w:space="0" w:color="auto"/>
              <w:right w:val="double" w:sz="6" w:space="0" w:color="auto"/>
            </w:tcBorders>
            <w:shd w:val="clear" w:color="auto" w:fill="auto"/>
            <w:noWrap/>
            <w:vAlign w:val="bottom"/>
            <w:hideMark/>
          </w:tcPr>
          <w:p w14:paraId="4F8930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58658.11</w:t>
            </w:r>
          </w:p>
        </w:tc>
        <w:tc>
          <w:tcPr>
            <w:tcW w:w="1631" w:type="dxa"/>
            <w:tcBorders>
              <w:top w:val="nil"/>
              <w:left w:val="nil"/>
              <w:bottom w:val="double" w:sz="6" w:space="0" w:color="auto"/>
              <w:right w:val="double" w:sz="6" w:space="0" w:color="auto"/>
            </w:tcBorders>
            <w:shd w:val="clear" w:color="auto" w:fill="auto"/>
            <w:noWrap/>
            <w:vAlign w:val="bottom"/>
            <w:hideMark/>
          </w:tcPr>
          <w:p w14:paraId="5D05873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60715.71</w:t>
            </w:r>
          </w:p>
        </w:tc>
        <w:tc>
          <w:tcPr>
            <w:tcW w:w="1326" w:type="dxa"/>
            <w:tcBorders>
              <w:top w:val="nil"/>
              <w:left w:val="nil"/>
              <w:bottom w:val="double" w:sz="6" w:space="0" w:color="auto"/>
              <w:right w:val="double" w:sz="6" w:space="0" w:color="auto"/>
            </w:tcBorders>
            <w:shd w:val="clear" w:color="auto" w:fill="auto"/>
            <w:noWrap/>
            <w:vAlign w:val="bottom"/>
            <w:hideMark/>
          </w:tcPr>
          <w:p w14:paraId="3820312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63537.76</w:t>
            </w:r>
          </w:p>
        </w:tc>
      </w:tr>
      <w:tr w:rsidR="00E23DBF" w:rsidRPr="00E23DBF" w14:paraId="658EFBE3"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E2FF45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6 </w:t>
            </w:r>
          </w:p>
        </w:tc>
        <w:tc>
          <w:tcPr>
            <w:tcW w:w="1326" w:type="dxa"/>
            <w:tcBorders>
              <w:top w:val="nil"/>
              <w:left w:val="nil"/>
              <w:bottom w:val="double" w:sz="6" w:space="0" w:color="auto"/>
              <w:right w:val="double" w:sz="6" w:space="0" w:color="auto"/>
            </w:tcBorders>
            <w:shd w:val="clear" w:color="auto" w:fill="auto"/>
            <w:noWrap/>
            <w:vAlign w:val="bottom"/>
            <w:hideMark/>
          </w:tcPr>
          <w:p w14:paraId="50BE9BC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53696.63</w:t>
            </w:r>
          </w:p>
        </w:tc>
        <w:tc>
          <w:tcPr>
            <w:tcW w:w="1326" w:type="dxa"/>
            <w:tcBorders>
              <w:top w:val="nil"/>
              <w:left w:val="nil"/>
              <w:bottom w:val="double" w:sz="6" w:space="0" w:color="auto"/>
              <w:right w:val="double" w:sz="6" w:space="0" w:color="auto"/>
            </w:tcBorders>
            <w:shd w:val="clear" w:color="auto" w:fill="auto"/>
            <w:noWrap/>
            <w:vAlign w:val="bottom"/>
            <w:hideMark/>
          </w:tcPr>
          <w:p w14:paraId="3B6B152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57829.04</w:t>
            </w:r>
          </w:p>
        </w:tc>
        <w:tc>
          <w:tcPr>
            <w:tcW w:w="1326" w:type="dxa"/>
            <w:tcBorders>
              <w:top w:val="nil"/>
              <w:left w:val="nil"/>
              <w:bottom w:val="double" w:sz="6" w:space="0" w:color="auto"/>
              <w:right w:val="double" w:sz="6" w:space="0" w:color="auto"/>
            </w:tcBorders>
            <w:shd w:val="clear" w:color="auto" w:fill="auto"/>
            <w:noWrap/>
            <w:vAlign w:val="bottom"/>
            <w:hideMark/>
          </w:tcPr>
          <w:p w14:paraId="16168C2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59482.87</w:t>
            </w:r>
          </w:p>
        </w:tc>
        <w:tc>
          <w:tcPr>
            <w:tcW w:w="1326" w:type="dxa"/>
            <w:tcBorders>
              <w:top w:val="nil"/>
              <w:left w:val="nil"/>
              <w:bottom w:val="double" w:sz="6" w:space="0" w:color="auto"/>
              <w:right w:val="double" w:sz="6" w:space="0" w:color="auto"/>
            </w:tcBorders>
            <w:shd w:val="clear" w:color="auto" w:fill="auto"/>
            <w:noWrap/>
            <w:vAlign w:val="bottom"/>
            <w:hideMark/>
          </w:tcPr>
          <w:p w14:paraId="7A0B5CA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61136.70</w:t>
            </w:r>
          </w:p>
        </w:tc>
        <w:tc>
          <w:tcPr>
            <w:tcW w:w="1631" w:type="dxa"/>
            <w:tcBorders>
              <w:top w:val="nil"/>
              <w:left w:val="nil"/>
              <w:bottom w:val="double" w:sz="6" w:space="0" w:color="auto"/>
              <w:right w:val="double" w:sz="6" w:space="0" w:color="auto"/>
            </w:tcBorders>
            <w:shd w:val="clear" w:color="auto" w:fill="auto"/>
            <w:noWrap/>
            <w:vAlign w:val="bottom"/>
            <w:hideMark/>
          </w:tcPr>
          <w:p w14:paraId="20ED69A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63088.76</w:t>
            </w:r>
          </w:p>
        </w:tc>
        <w:tc>
          <w:tcPr>
            <w:tcW w:w="1326" w:type="dxa"/>
            <w:tcBorders>
              <w:top w:val="nil"/>
              <w:left w:val="nil"/>
              <w:bottom w:val="double" w:sz="6" w:space="0" w:color="auto"/>
              <w:right w:val="double" w:sz="6" w:space="0" w:color="auto"/>
            </w:tcBorders>
            <w:shd w:val="clear" w:color="auto" w:fill="auto"/>
            <w:noWrap/>
            <w:vAlign w:val="bottom"/>
            <w:hideMark/>
          </w:tcPr>
          <w:p w14:paraId="4EF9F09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66016.35</w:t>
            </w:r>
          </w:p>
        </w:tc>
      </w:tr>
      <w:tr w:rsidR="00E23DBF" w:rsidRPr="00E23DBF" w14:paraId="5F73548C"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9620E0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7 </w:t>
            </w:r>
          </w:p>
        </w:tc>
        <w:tc>
          <w:tcPr>
            <w:tcW w:w="1326" w:type="dxa"/>
            <w:tcBorders>
              <w:top w:val="nil"/>
              <w:left w:val="nil"/>
              <w:bottom w:val="double" w:sz="6" w:space="0" w:color="auto"/>
              <w:right w:val="double" w:sz="6" w:space="0" w:color="auto"/>
            </w:tcBorders>
            <w:shd w:val="clear" w:color="auto" w:fill="auto"/>
            <w:noWrap/>
            <w:vAlign w:val="bottom"/>
            <w:hideMark/>
          </w:tcPr>
          <w:p w14:paraId="01C1F9B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56258.12</w:t>
            </w:r>
          </w:p>
        </w:tc>
        <w:tc>
          <w:tcPr>
            <w:tcW w:w="1326" w:type="dxa"/>
            <w:tcBorders>
              <w:top w:val="nil"/>
              <w:left w:val="nil"/>
              <w:bottom w:val="double" w:sz="6" w:space="0" w:color="auto"/>
              <w:right w:val="double" w:sz="6" w:space="0" w:color="auto"/>
            </w:tcBorders>
            <w:shd w:val="clear" w:color="auto" w:fill="auto"/>
            <w:noWrap/>
            <w:vAlign w:val="bottom"/>
            <w:hideMark/>
          </w:tcPr>
          <w:p w14:paraId="0995B80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59895.25</w:t>
            </w:r>
          </w:p>
        </w:tc>
        <w:tc>
          <w:tcPr>
            <w:tcW w:w="1326" w:type="dxa"/>
            <w:tcBorders>
              <w:top w:val="nil"/>
              <w:left w:val="nil"/>
              <w:bottom w:val="double" w:sz="6" w:space="0" w:color="auto"/>
              <w:right w:val="double" w:sz="6" w:space="0" w:color="auto"/>
            </w:tcBorders>
            <w:shd w:val="clear" w:color="auto" w:fill="auto"/>
            <w:noWrap/>
            <w:vAlign w:val="bottom"/>
            <w:hideMark/>
          </w:tcPr>
          <w:p w14:paraId="4FC1902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61753.65</w:t>
            </w:r>
          </w:p>
        </w:tc>
        <w:tc>
          <w:tcPr>
            <w:tcW w:w="1326" w:type="dxa"/>
            <w:tcBorders>
              <w:top w:val="nil"/>
              <w:left w:val="nil"/>
              <w:bottom w:val="double" w:sz="6" w:space="0" w:color="auto"/>
              <w:right w:val="double" w:sz="6" w:space="0" w:color="auto"/>
            </w:tcBorders>
            <w:shd w:val="clear" w:color="auto" w:fill="auto"/>
            <w:noWrap/>
            <w:vAlign w:val="bottom"/>
            <w:hideMark/>
          </w:tcPr>
          <w:p w14:paraId="4FC40E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63612.06</w:t>
            </w:r>
          </w:p>
        </w:tc>
        <w:tc>
          <w:tcPr>
            <w:tcW w:w="1631" w:type="dxa"/>
            <w:tcBorders>
              <w:top w:val="nil"/>
              <w:left w:val="nil"/>
              <w:bottom w:val="double" w:sz="6" w:space="0" w:color="auto"/>
              <w:right w:val="double" w:sz="6" w:space="0" w:color="auto"/>
            </w:tcBorders>
            <w:shd w:val="clear" w:color="auto" w:fill="auto"/>
            <w:noWrap/>
            <w:vAlign w:val="bottom"/>
            <w:hideMark/>
          </w:tcPr>
          <w:p w14:paraId="2F5C479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65673.96</w:t>
            </w:r>
          </w:p>
        </w:tc>
        <w:tc>
          <w:tcPr>
            <w:tcW w:w="1326" w:type="dxa"/>
            <w:tcBorders>
              <w:top w:val="nil"/>
              <w:left w:val="nil"/>
              <w:bottom w:val="double" w:sz="6" w:space="0" w:color="auto"/>
              <w:right w:val="double" w:sz="6" w:space="0" w:color="auto"/>
            </w:tcBorders>
            <w:shd w:val="clear" w:color="auto" w:fill="auto"/>
            <w:noWrap/>
            <w:vAlign w:val="bottom"/>
            <w:hideMark/>
          </w:tcPr>
          <w:p w14:paraId="023251A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68496.02</w:t>
            </w:r>
          </w:p>
        </w:tc>
      </w:tr>
      <w:tr w:rsidR="00E23DBF" w:rsidRPr="00E23DBF" w14:paraId="7B250398"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667F79B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8 </w:t>
            </w:r>
          </w:p>
        </w:tc>
        <w:tc>
          <w:tcPr>
            <w:tcW w:w="1326" w:type="dxa"/>
            <w:tcBorders>
              <w:top w:val="nil"/>
              <w:left w:val="nil"/>
              <w:bottom w:val="double" w:sz="6" w:space="0" w:color="auto"/>
              <w:right w:val="double" w:sz="6" w:space="0" w:color="auto"/>
            </w:tcBorders>
            <w:shd w:val="clear" w:color="auto" w:fill="auto"/>
            <w:noWrap/>
            <w:vAlign w:val="bottom"/>
            <w:hideMark/>
          </w:tcPr>
          <w:p w14:paraId="436E5A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58741.02</w:t>
            </w:r>
          </w:p>
        </w:tc>
        <w:tc>
          <w:tcPr>
            <w:tcW w:w="1326" w:type="dxa"/>
            <w:tcBorders>
              <w:top w:val="nil"/>
              <w:left w:val="nil"/>
              <w:bottom w:val="double" w:sz="6" w:space="0" w:color="auto"/>
              <w:right w:val="double" w:sz="6" w:space="0" w:color="auto"/>
            </w:tcBorders>
            <w:shd w:val="clear" w:color="auto" w:fill="auto"/>
            <w:noWrap/>
            <w:vAlign w:val="bottom"/>
            <w:hideMark/>
          </w:tcPr>
          <w:p w14:paraId="7B993A7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62461.05</w:t>
            </w:r>
          </w:p>
        </w:tc>
        <w:tc>
          <w:tcPr>
            <w:tcW w:w="1326" w:type="dxa"/>
            <w:tcBorders>
              <w:top w:val="nil"/>
              <w:left w:val="nil"/>
              <w:bottom w:val="double" w:sz="6" w:space="0" w:color="auto"/>
              <w:right w:val="double" w:sz="6" w:space="0" w:color="auto"/>
            </w:tcBorders>
            <w:shd w:val="clear" w:color="auto" w:fill="auto"/>
            <w:noWrap/>
            <w:vAlign w:val="bottom"/>
            <w:hideMark/>
          </w:tcPr>
          <w:p w14:paraId="4065F4F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64276.39</w:t>
            </w:r>
          </w:p>
        </w:tc>
        <w:tc>
          <w:tcPr>
            <w:tcW w:w="1326" w:type="dxa"/>
            <w:tcBorders>
              <w:top w:val="nil"/>
              <w:left w:val="nil"/>
              <w:bottom w:val="double" w:sz="6" w:space="0" w:color="auto"/>
              <w:right w:val="double" w:sz="6" w:space="0" w:color="auto"/>
            </w:tcBorders>
            <w:shd w:val="clear" w:color="auto" w:fill="auto"/>
            <w:noWrap/>
            <w:vAlign w:val="bottom"/>
            <w:hideMark/>
          </w:tcPr>
          <w:p w14:paraId="2272EDD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66090.64</w:t>
            </w:r>
          </w:p>
        </w:tc>
        <w:tc>
          <w:tcPr>
            <w:tcW w:w="1631" w:type="dxa"/>
            <w:tcBorders>
              <w:top w:val="nil"/>
              <w:left w:val="nil"/>
              <w:bottom w:val="double" w:sz="6" w:space="0" w:color="auto"/>
              <w:right w:val="double" w:sz="6" w:space="0" w:color="auto"/>
            </w:tcBorders>
            <w:shd w:val="clear" w:color="auto" w:fill="auto"/>
            <w:noWrap/>
            <w:vAlign w:val="bottom"/>
            <w:hideMark/>
          </w:tcPr>
          <w:p w14:paraId="2E1A0EB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68152.54</w:t>
            </w:r>
          </w:p>
        </w:tc>
        <w:tc>
          <w:tcPr>
            <w:tcW w:w="1326" w:type="dxa"/>
            <w:tcBorders>
              <w:top w:val="nil"/>
              <w:left w:val="nil"/>
              <w:bottom w:val="double" w:sz="6" w:space="0" w:color="auto"/>
              <w:right w:val="double" w:sz="6" w:space="0" w:color="auto"/>
            </w:tcBorders>
            <w:shd w:val="clear" w:color="auto" w:fill="auto"/>
            <w:noWrap/>
            <w:vAlign w:val="bottom"/>
            <w:hideMark/>
          </w:tcPr>
          <w:p w14:paraId="38B4621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70974.60</w:t>
            </w:r>
          </w:p>
        </w:tc>
      </w:tr>
      <w:tr w:rsidR="00E23DBF" w:rsidRPr="00E23DBF" w14:paraId="3BD2EE28"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5607D13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9 </w:t>
            </w:r>
          </w:p>
        </w:tc>
        <w:tc>
          <w:tcPr>
            <w:tcW w:w="1326" w:type="dxa"/>
            <w:tcBorders>
              <w:top w:val="nil"/>
              <w:left w:val="nil"/>
              <w:bottom w:val="double" w:sz="6" w:space="0" w:color="auto"/>
              <w:right w:val="double" w:sz="6" w:space="0" w:color="auto"/>
            </w:tcBorders>
            <w:shd w:val="clear" w:color="auto" w:fill="auto"/>
            <w:noWrap/>
            <w:vAlign w:val="bottom"/>
            <w:hideMark/>
          </w:tcPr>
          <w:p w14:paraId="04F2BDB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61136.70</w:t>
            </w:r>
          </w:p>
        </w:tc>
        <w:tc>
          <w:tcPr>
            <w:tcW w:w="1326" w:type="dxa"/>
            <w:tcBorders>
              <w:top w:val="nil"/>
              <w:left w:val="nil"/>
              <w:bottom w:val="double" w:sz="6" w:space="0" w:color="auto"/>
              <w:right w:val="double" w:sz="6" w:space="0" w:color="auto"/>
            </w:tcBorders>
            <w:shd w:val="clear" w:color="auto" w:fill="auto"/>
            <w:noWrap/>
            <w:vAlign w:val="bottom"/>
            <w:hideMark/>
          </w:tcPr>
          <w:p w14:paraId="6F65FEC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64935.33</w:t>
            </w:r>
          </w:p>
        </w:tc>
        <w:tc>
          <w:tcPr>
            <w:tcW w:w="1326" w:type="dxa"/>
            <w:tcBorders>
              <w:top w:val="nil"/>
              <w:left w:val="nil"/>
              <w:bottom w:val="double" w:sz="6" w:space="0" w:color="auto"/>
              <w:right w:val="double" w:sz="6" w:space="0" w:color="auto"/>
            </w:tcBorders>
            <w:shd w:val="clear" w:color="auto" w:fill="auto"/>
            <w:noWrap/>
            <w:vAlign w:val="bottom"/>
            <w:hideMark/>
          </w:tcPr>
          <w:p w14:paraId="36EC39E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66754.97</w:t>
            </w:r>
          </w:p>
        </w:tc>
        <w:tc>
          <w:tcPr>
            <w:tcW w:w="1326" w:type="dxa"/>
            <w:tcBorders>
              <w:top w:val="nil"/>
              <w:left w:val="nil"/>
              <w:bottom w:val="double" w:sz="6" w:space="0" w:color="auto"/>
              <w:right w:val="double" w:sz="6" w:space="0" w:color="auto"/>
            </w:tcBorders>
            <w:shd w:val="clear" w:color="auto" w:fill="auto"/>
            <w:noWrap/>
            <w:vAlign w:val="bottom"/>
            <w:hideMark/>
          </w:tcPr>
          <w:p w14:paraId="1F76983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68569.23</w:t>
            </w:r>
          </w:p>
        </w:tc>
        <w:tc>
          <w:tcPr>
            <w:tcW w:w="1631" w:type="dxa"/>
            <w:tcBorders>
              <w:top w:val="nil"/>
              <w:left w:val="nil"/>
              <w:bottom w:val="double" w:sz="6" w:space="0" w:color="auto"/>
              <w:right w:val="double" w:sz="6" w:space="0" w:color="auto"/>
            </w:tcBorders>
            <w:shd w:val="clear" w:color="auto" w:fill="auto"/>
            <w:noWrap/>
            <w:vAlign w:val="bottom"/>
            <w:hideMark/>
          </w:tcPr>
          <w:p w14:paraId="23B9E6B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70631.13</w:t>
            </w:r>
          </w:p>
        </w:tc>
        <w:tc>
          <w:tcPr>
            <w:tcW w:w="1326" w:type="dxa"/>
            <w:tcBorders>
              <w:top w:val="nil"/>
              <w:left w:val="nil"/>
              <w:bottom w:val="double" w:sz="6" w:space="0" w:color="auto"/>
              <w:right w:val="double" w:sz="6" w:space="0" w:color="auto"/>
            </w:tcBorders>
            <w:shd w:val="clear" w:color="auto" w:fill="auto"/>
            <w:noWrap/>
            <w:vAlign w:val="bottom"/>
            <w:hideMark/>
          </w:tcPr>
          <w:p w14:paraId="2DD4126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73453.19</w:t>
            </w:r>
          </w:p>
        </w:tc>
      </w:tr>
      <w:tr w:rsidR="00E23DBF" w:rsidRPr="00E23DBF" w14:paraId="7B7EDE6B"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26074E3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10 </w:t>
            </w:r>
          </w:p>
        </w:tc>
        <w:tc>
          <w:tcPr>
            <w:tcW w:w="1326" w:type="dxa"/>
            <w:tcBorders>
              <w:top w:val="nil"/>
              <w:left w:val="nil"/>
              <w:bottom w:val="double" w:sz="6" w:space="0" w:color="auto"/>
              <w:right w:val="double" w:sz="6" w:space="0" w:color="auto"/>
            </w:tcBorders>
            <w:shd w:val="clear" w:color="auto" w:fill="auto"/>
            <w:noWrap/>
            <w:vAlign w:val="bottom"/>
            <w:hideMark/>
          </w:tcPr>
          <w:p w14:paraId="0150A47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63612.06</w:t>
            </w:r>
          </w:p>
        </w:tc>
        <w:tc>
          <w:tcPr>
            <w:tcW w:w="1326" w:type="dxa"/>
            <w:tcBorders>
              <w:top w:val="nil"/>
              <w:left w:val="nil"/>
              <w:bottom w:val="double" w:sz="6" w:space="0" w:color="auto"/>
              <w:right w:val="double" w:sz="6" w:space="0" w:color="auto"/>
            </w:tcBorders>
            <w:shd w:val="clear" w:color="auto" w:fill="auto"/>
            <w:noWrap/>
            <w:vAlign w:val="bottom"/>
            <w:hideMark/>
          </w:tcPr>
          <w:p w14:paraId="0DC164B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67415.00</w:t>
            </w:r>
          </w:p>
        </w:tc>
        <w:tc>
          <w:tcPr>
            <w:tcW w:w="1326" w:type="dxa"/>
            <w:tcBorders>
              <w:top w:val="nil"/>
              <w:left w:val="nil"/>
              <w:bottom w:val="double" w:sz="6" w:space="0" w:color="auto"/>
              <w:right w:val="double" w:sz="6" w:space="0" w:color="auto"/>
            </w:tcBorders>
            <w:shd w:val="clear" w:color="auto" w:fill="auto"/>
            <w:noWrap/>
            <w:vAlign w:val="bottom"/>
            <w:hideMark/>
          </w:tcPr>
          <w:p w14:paraId="4F405B0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69233.56</w:t>
            </w:r>
          </w:p>
        </w:tc>
        <w:tc>
          <w:tcPr>
            <w:tcW w:w="1326" w:type="dxa"/>
            <w:tcBorders>
              <w:top w:val="nil"/>
              <w:left w:val="nil"/>
              <w:bottom w:val="double" w:sz="6" w:space="0" w:color="auto"/>
              <w:right w:val="double" w:sz="6" w:space="0" w:color="auto"/>
            </w:tcBorders>
            <w:shd w:val="clear" w:color="auto" w:fill="auto"/>
            <w:noWrap/>
            <w:vAlign w:val="bottom"/>
            <w:hideMark/>
          </w:tcPr>
          <w:p w14:paraId="72F1E00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71052.13</w:t>
            </w:r>
          </w:p>
        </w:tc>
        <w:tc>
          <w:tcPr>
            <w:tcW w:w="1631" w:type="dxa"/>
            <w:tcBorders>
              <w:top w:val="nil"/>
              <w:left w:val="nil"/>
              <w:bottom w:val="double" w:sz="6" w:space="0" w:color="auto"/>
              <w:right w:val="double" w:sz="6" w:space="0" w:color="auto"/>
            </w:tcBorders>
            <w:shd w:val="clear" w:color="auto" w:fill="auto"/>
            <w:noWrap/>
            <w:vAlign w:val="bottom"/>
            <w:hideMark/>
          </w:tcPr>
          <w:p w14:paraId="442BFD5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73109.72</w:t>
            </w:r>
          </w:p>
        </w:tc>
        <w:tc>
          <w:tcPr>
            <w:tcW w:w="1326" w:type="dxa"/>
            <w:tcBorders>
              <w:top w:val="nil"/>
              <w:left w:val="nil"/>
              <w:bottom w:val="double" w:sz="6" w:space="0" w:color="auto"/>
              <w:right w:val="double" w:sz="6" w:space="0" w:color="auto"/>
            </w:tcBorders>
            <w:shd w:val="clear" w:color="auto" w:fill="auto"/>
            <w:noWrap/>
            <w:vAlign w:val="bottom"/>
            <w:hideMark/>
          </w:tcPr>
          <w:p w14:paraId="66A24D5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75931.78</w:t>
            </w:r>
          </w:p>
        </w:tc>
      </w:tr>
      <w:tr w:rsidR="00E23DBF" w:rsidRPr="00E23DBF" w14:paraId="639C4266"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4D27B5D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11 </w:t>
            </w:r>
          </w:p>
        </w:tc>
        <w:tc>
          <w:tcPr>
            <w:tcW w:w="1326" w:type="dxa"/>
            <w:tcBorders>
              <w:top w:val="nil"/>
              <w:left w:val="nil"/>
              <w:bottom w:val="double" w:sz="6" w:space="0" w:color="auto"/>
              <w:right w:val="double" w:sz="6" w:space="0" w:color="auto"/>
            </w:tcBorders>
            <w:shd w:val="clear" w:color="auto" w:fill="auto"/>
            <w:noWrap/>
            <w:vAlign w:val="bottom"/>
            <w:hideMark/>
          </w:tcPr>
          <w:p w14:paraId="0776F20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66216.62</w:t>
            </w:r>
          </w:p>
        </w:tc>
        <w:tc>
          <w:tcPr>
            <w:tcW w:w="1326" w:type="dxa"/>
            <w:tcBorders>
              <w:top w:val="nil"/>
              <w:left w:val="nil"/>
              <w:bottom w:val="double" w:sz="6" w:space="0" w:color="auto"/>
              <w:right w:val="double" w:sz="6" w:space="0" w:color="auto"/>
            </w:tcBorders>
            <w:shd w:val="clear" w:color="auto" w:fill="auto"/>
            <w:noWrap/>
            <w:vAlign w:val="bottom"/>
            <w:hideMark/>
          </w:tcPr>
          <w:p w14:paraId="792F23D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69893.59</w:t>
            </w:r>
          </w:p>
        </w:tc>
        <w:tc>
          <w:tcPr>
            <w:tcW w:w="1326" w:type="dxa"/>
            <w:tcBorders>
              <w:top w:val="nil"/>
              <w:left w:val="nil"/>
              <w:bottom w:val="double" w:sz="6" w:space="0" w:color="auto"/>
              <w:right w:val="double" w:sz="6" w:space="0" w:color="auto"/>
            </w:tcBorders>
            <w:shd w:val="clear" w:color="auto" w:fill="auto"/>
            <w:noWrap/>
            <w:vAlign w:val="bottom"/>
            <w:hideMark/>
          </w:tcPr>
          <w:p w14:paraId="207E1B1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71712.15</w:t>
            </w:r>
          </w:p>
        </w:tc>
        <w:tc>
          <w:tcPr>
            <w:tcW w:w="1326" w:type="dxa"/>
            <w:tcBorders>
              <w:top w:val="nil"/>
              <w:left w:val="nil"/>
              <w:bottom w:val="double" w:sz="6" w:space="0" w:color="auto"/>
              <w:right w:val="double" w:sz="6" w:space="0" w:color="auto"/>
            </w:tcBorders>
            <w:shd w:val="clear" w:color="auto" w:fill="auto"/>
            <w:noWrap/>
            <w:vAlign w:val="bottom"/>
            <w:hideMark/>
          </w:tcPr>
          <w:p w14:paraId="20E2E9B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73527.48</w:t>
            </w:r>
          </w:p>
        </w:tc>
        <w:tc>
          <w:tcPr>
            <w:tcW w:w="1631" w:type="dxa"/>
            <w:tcBorders>
              <w:top w:val="nil"/>
              <w:left w:val="nil"/>
              <w:bottom w:val="double" w:sz="6" w:space="0" w:color="auto"/>
              <w:right w:val="double" w:sz="6" w:space="0" w:color="auto"/>
            </w:tcBorders>
            <w:shd w:val="clear" w:color="auto" w:fill="auto"/>
            <w:noWrap/>
            <w:vAlign w:val="bottom"/>
            <w:hideMark/>
          </w:tcPr>
          <w:p w14:paraId="3C2C3A6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75585.08</w:t>
            </w:r>
          </w:p>
        </w:tc>
        <w:tc>
          <w:tcPr>
            <w:tcW w:w="1326" w:type="dxa"/>
            <w:tcBorders>
              <w:top w:val="nil"/>
              <w:left w:val="nil"/>
              <w:bottom w:val="double" w:sz="6" w:space="0" w:color="auto"/>
              <w:right w:val="double" w:sz="6" w:space="0" w:color="auto"/>
            </w:tcBorders>
            <w:shd w:val="clear" w:color="auto" w:fill="auto"/>
            <w:noWrap/>
            <w:vAlign w:val="bottom"/>
            <w:hideMark/>
          </w:tcPr>
          <w:p w14:paraId="07C9CBC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78406.06</w:t>
            </w:r>
          </w:p>
        </w:tc>
      </w:tr>
      <w:tr w:rsidR="00E23DBF" w:rsidRPr="00E23DBF" w14:paraId="176E3F7A"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7CAC357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12 </w:t>
            </w:r>
          </w:p>
        </w:tc>
        <w:tc>
          <w:tcPr>
            <w:tcW w:w="1326" w:type="dxa"/>
            <w:tcBorders>
              <w:top w:val="nil"/>
              <w:left w:val="nil"/>
              <w:bottom w:val="double" w:sz="6" w:space="0" w:color="auto"/>
              <w:right w:val="double" w:sz="6" w:space="0" w:color="auto"/>
            </w:tcBorders>
            <w:shd w:val="clear" w:color="auto" w:fill="auto"/>
            <w:noWrap/>
            <w:vAlign w:val="bottom"/>
            <w:hideMark/>
          </w:tcPr>
          <w:p w14:paraId="758C247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68278.52</w:t>
            </w:r>
          </w:p>
        </w:tc>
        <w:tc>
          <w:tcPr>
            <w:tcW w:w="1326" w:type="dxa"/>
            <w:tcBorders>
              <w:top w:val="nil"/>
              <w:left w:val="nil"/>
              <w:bottom w:val="double" w:sz="6" w:space="0" w:color="auto"/>
              <w:right w:val="double" w:sz="6" w:space="0" w:color="auto"/>
            </w:tcBorders>
            <w:shd w:val="clear" w:color="auto" w:fill="auto"/>
            <w:noWrap/>
            <w:vAlign w:val="bottom"/>
            <w:hideMark/>
          </w:tcPr>
          <w:p w14:paraId="1C5EF9F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72410.93</w:t>
            </w:r>
          </w:p>
        </w:tc>
        <w:tc>
          <w:tcPr>
            <w:tcW w:w="1326" w:type="dxa"/>
            <w:tcBorders>
              <w:top w:val="nil"/>
              <w:left w:val="nil"/>
              <w:bottom w:val="double" w:sz="6" w:space="0" w:color="auto"/>
              <w:right w:val="double" w:sz="6" w:space="0" w:color="auto"/>
            </w:tcBorders>
            <w:shd w:val="clear" w:color="auto" w:fill="auto"/>
            <w:noWrap/>
            <w:vAlign w:val="bottom"/>
            <w:hideMark/>
          </w:tcPr>
          <w:p w14:paraId="02A8366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74478.22</w:t>
            </w:r>
          </w:p>
        </w:tc>
        <w:tc>
          <w:tcPr>
            <w:tcW w:w="1326" w:type="dxa"/>
            <w:tcBorders>
              <w:top w:val="nil"/>
              <w:left w:val="nil"/>
              <w:bottom w:val="double" w:sz="6" w:space="0" w:color="auto"/>
              <w:right w:val="double" w:sz="6" w:space="0" w:color="auto"/>
            </w:tcBorders>
            <w:shd w:val="clear" w:color="auto" w:fill="auto"/>
            <w:noWrap/>
            <w:vAlign w:val="bottom"/>
            <w:hideMark/>
          </w:tcPr>
          <w:p w14:paraId="0A3BAD5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76544.43</w:t>
            </w:r>
          </w:p>
        </w:tc>
        <w:tc>
          <w:tcPr>
            <w:tcW w:w="1631" w:type="dxa"/>
            <w:tcBorders>
              <w:top w:val="nil"/>
              <w:left w:val="nil"/>
              <w:bottom w:val="double" w:sz="6" w:space="0" w:color="auto"/>
              <w:right w:val="double" w:sz="6" w:space="0" w:color="auto"/>
            </w:tcBorders>
            <w:shd w:val="clear" w:color="auto" w:fill="auto"/>
            <w:noWrap/>
            <w:vAlign w:val="bottom"/>
            <w:hideMark/>
          </w:tcPr>
          <w:p w14:paraId="2E75A49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78606.33</w:t>
            </w:r>
          </w:p>
        </w:tc>
        <w:tc>
          <w:tcPr>
            <w:tcW w:w="1326" w:type="dxa"/>
            <w:tcBorders>
              <w:top w:val="nil"/>
              <w:left w:val="nil"/>
              <w:bottom w:val="double" w:sz="6" w:space="0" w:color="auto"/>
              <w:right w:val="double" w:sz="6" w:space="0" w:color="auto"/>
            </w:tcBorders>
            <w:shd w:val="clear" w:color="auto" w:fill="auto"/>
            <w:noWrap/>
            <w:vAlign w:val="bottom"/>
            <w:hideMark/>
          </w:tcPr>
          <w:p w14:paraId="7239333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81428.38</w:t>
            </w:r>
          </w:p>
        </w:tc>
      </w:tr>
      <w:tr w:rsidR="00E23DBF" w:rsidRPr="00E23DBF" w14:paraId="430BB88C"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7B85E4A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13 </w:t>
            </w:r>
          </w:p>
        </w:tc>
        <w:tc>
          <w:tcPr>
            <w:tcW w:w="1326" w:type="dxa"/>
            <w:tcBorders>
              <w:top w:val="nil"/>
              <w:left w:val="nil"/>
              <w:bottom w:val="double" w:sz="6" w:space="0" w:color="auto"/>
              <w:right w:val="double" w:sz="6" w:space="0" w:color="auto"/>
            </w:tcBorders>
            <w:shd w:val="clear" w:color="auto" w:fill="auto"/>
            <w:noWrap/>
            <w:vAlign w:val="bottom"/>
            <w:hideMark/>
          </w:tcPr>
          <w:p w14:paraId="5AA13FB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70305.97</w:t>
            </w:r>
          </w:p>
        </w:tc>
        <w:tc>
          <w:tcPr>
            <w:tcW w:w="1326" w:type="dxa"/>
            <w:tcBorders>
              <w:top w:val="nil"/>
              <w:left w:val="nil"/>
              <w:bottom w:val="double" w:sz="6" w:space="0" w:color="auto"/>
              <w:right w:val="double" w:sz="6" w:space="0" w:color="auto"/>
            </w:tcBorders>
            <w:shd w:val="clear" w:color="auto" w:fill="auto"/>
            <w:noWrap/>
            <w:vAlign w:val="bottom"/>
            <w:hideMark/>
          </w:tcPr>
          <w:p w14:paraId="77155A8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74478.22</w:t>
            </w:r>
          </w:p>
        </w:tc>
        <w:tc>
          <w:tcPr>
            <w:tcW w:w="1326" w:type="dxa"/>
            <w:tcBorders>
              <w:top w:val="nil"/>
              <w:left w:val="nil"/>
              <w:bottom w:val="double" w:sz="6" w:space="0" w:color="auto"/>
              <w:right w:val="double" w:sz="6" w:space="0" w:color="auto"/>
            </w:tcBorders>
            <w:shd w:val="clear" w:color="auto" w:fill="auto"/>
            <w:noWrap/>
            <w:vAlign w:val="bottom"/>
            <w:hideMark/>
          </w:tcPr>
          <w:p w14:paraId="093E656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76540.12</w:t>
            </w:r>
          </w:p>
        </w:tc>
        <w:tc>
          <w:tcPr>
            <w:tcW w:w="1326" w:type="dxa"/>
            <w:tcBorders>
              <w:top w:val="nil"/>
              <w:left w:val="nil"/>
              <w:bottom w:val="double" w:sz="6" w:space="0" w:color="auto"/>
              <w:right w:val="double" w:sz="6" w:space="0" w:color="auto"/>
            </w:tcBorders>
            <w:shd w:val="clear" w:color="auto" w:fill="auto"/>
            <w:noWrap/>
            <w:vAlign w:val="bottom"/>
            <w:hideMark/>
          </w:tcPr>
          <w:p w14:paraId="39C4E62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78606.33</w:t>
            </w:r>
          </w:p>
        </w:tc>
        <w:tc>
          <w:tcPr>
            <w:tcW w:w="1631" w:type="dxa"/>
            <w:tcBorders>
              <w:top w:val="nil"/>
              <w:left w:val="nil"/>
              <w:bottom w:val="double" w:sz="6" w:space="0" w:color="auto"/>
              <w:right w:val="double" w:sz="6" w:space="0" w:color="auto"/>
            </w:tcBorders>
            <w:shd w:val="clear" w:color="auto" w:fill="auto"/>
            <w:noWrap/>
            <w:vAlign w:val="bottom"/>
            <w:hideMark/>
          </w:tcPr>
          <w:p w14:paraId="51BF2A4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80663.92</w:t>
            </w:r>
          </w:p>
        </w:tc>
        <w:tc>
          <w:tcPr>
            <w:tcW w:w="1326" w:type="dxa"/>
            <w:tcBorders>
              <w:top w:val="nil"/>
              <w:left w:val="nil"/>
              <w:bottom w:val="double" w:sz="6" w:space="0" w:color="auto"/>
              <w:right w:val="double" w:sz="6" w:space="0" w:color="auto"/>
            </w:tcBorders>
            <w:shd w:val="clear" w:color="auto" w:fill="auto"/>
            <w:noWrap/>
            <w:vAlign w:val="bottom"/>
            <w:hideMark/>
          </w:tcPr>
          <w:p w14:paraId="2DC6E9F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83485.98</w:t>
            </w:r>
          </w:p>
        </w:tc>
      </w:tr>
      <w:tr w:rsidR="00E23DBF" w:rsidRPr="00E23DBF" w14:paraId="2C1AEDB3"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3B3B5B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14 </w:t>
            </w:r>
          </w:p>
        </w:tc>
        <w:tc>
          <w:tcPr>
            <w:tcW w:w="1326" w:type="dxa"/>
            <w:tcBorders>
              <w:top w:val="nil"/>
              <w:left w:val="nil"/>
              <w:bottom w:val="double" w:sz="6" w:space="0" w:color="auto"/>
              <w:right w:val="double" w:sz="6" w:space="0" w:color="auto"/>
            </w:tcBorders>
            <w:shd w:val="clear" w:color="auto" w:fill="auto"/>
            <w:noWrap/>
            <w:vAlign w:val="bottom"/>
            <w:hideMark/>
          </w:tcPr>
          <w:p w14:paraId="104E112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70305.97</w:t>
            </w:r>
          </w:p>
        </w:tc>
        <w:tc>
          <w:tcPr>
            <w:tcW w:w="1326" w:type="dxa"/>
            <w:tcBorders>
              <w:top w:val="nil"/>
              <w:left w:val="nil"/>
              <w:bottom w:val="double" w:sz="6" w:space="0" w:color="auto"/>
              <w:right w:val="double" w:sz="6" w:space="0" w:color="auto"/>
            </w:tcBorders>
            <w:shd w:val="clear" w:color="auto" w:fill="auto"/>
            <w:noWrap/>
            <w:vAlign w:val="bottom"/>
            <w:hideMark/>
          </w:tcPr>
          <w:p w14:paraId="1DF5EF4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76544.43</w:t>
            </w:r>
          </w:p>
        </w:tc>
        <w:tc>
          <w:tcPr>
            <w:tcW w:w="1326" w:type="dxa"/>
            <w:tcBorders>
              <w:top w:val="nil"/>
              <w:left w:val="nil"/>
              <w:bottom w:val="double" w:sz="6" w:space="0" w:color="auto"/>
              <w:right w:val="double" w:sz="6" w:space="0" w:color="auto"/>
            </w:tcBorders>
            <w:shd w:val="clear" w:color="auto" w:fill="auto"/>
            <w:noWrap/>
            <w:vAlign w:val="bottom"/>
            <w:hideMark/>
          </w:tcPr>
          <w:p w14:paraId="7EEA0B6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78610.63</w:t>
            </w:r>
          </w:p>
        </w:tc>
        <w:tc>
          <w:tcPr>
            <w:tcW w:w="1326" w:type="dxa"/>
            <w:tcBorders>
              <w:top w:val="nil"/>
              <w:left w:val="nil"/>
              <w:bottom w:val="double" w:sz="6" w:space="0" w:color="auto"/>
              <w:right w:val="double" w:sz="6" w:space="0" w:color="auto"/>
            </w:tcBorders>
            <w:shd w:val="clear" w:color="auto" w:fill="auto"/>
            <w:noWrap/>
            <w:vAlign w:val="bottom"/>
            <w:hideMark/>
          </w:tcPr>
          <w:p w14:paraId="73C5461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631" w:type="dxa"/>
            <w:tcBorders>
              <w:top w:val="nil"/>
              <w:left w:val="nil"/>
              <w:bottom w:val="double" w:sz="6" w:space="0" w:color="auto"/>
              <w:right w:val="double" w:sz="6" w:space="0" w:color="auto"/>
            </w:tcBorders>
            <w:shd w:val="clear" w:color="auto" w:fill="auto"/>
            <w:noWrap/>
            <w:vAlign w:val="bottom"/>
            <w:hideMark/>
          </w:tcPr>
          <w:p w14:paraId="721FA79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82730.13</w:t>
            </w:r>
          </w:p>
        </w:tc>
        <w:tc>
          <w:tcPr>
            <w:tcW w:w="1326" w:type="dxa"/>
            <w:tcBorders>
              <w:top w:val="nil"/>
              <w:left w:val="nil"/>
              <w:bottom w:val="double" w:sz="6" w:space="0" w:color="auto"/>
              <w:right w:val="double" w:sz="6" w:space="0" w:color="auto"/>
            </w:tcBorders>
            <w:shd w:val="clear" w:color="auto" w:fill="auto"/>
            <w:noWrap/>
            <w:vAlign w:val="bottom"/>
            <w:hideMark/>
          </w:tcPr>
          <w:p w14:paraId="436C483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85552.19</w:t>
            </w:r>
          </w:p>
        </w:tc>
      </w:tr>
      <w:tr w:rsidR="00E23DBF" w:rsidRPr="00E23DBF" w14:paraId="795424F1"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201DBAB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15 </w:t>
            </w:r>
          </w:p>
        </w:tc>
        <w:tc>
          <w:tcPr>
            <w:tcW w:w="1326" w:type="dxa"/>
            <w:tcBorders>
              <w:top w:val="nil"/>
              <w:left w:val="nil"/>
              <w:bottom w:val="double" w:sz="6" w:space="0" w:color="auto"/>
              <w:right w:val="double" w:sz="6" w:space="0" w:color="auto"/>
            </w:tcBorders>
            <w:shd w:val="clear" w:color="auto" w:fill="auto"/>
            <w:noWrap/>
            <w:vAlign w:val="bottom"/>
            <w:hideMark/>
          </w:tcPr>
          <w:p w14:paraId="2F905A9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70305.97</w:t>
            </w:r>
          </w:p>
        </w:tc>
        <w:tc>
          <w:tcPr>
            <w:tcW w:w="1326" w:type="dxa"/>
            <w:tcBorders>
              <w:top w:val="nil"/>
              <w:left w:val="nil"/>
              <w:bottom w:val="double" w:sz="6" w:space="0" w:color="auto"/>
              <w:right w:val="double" w:sz="6" w:space="0" w:color="auto"/>
            </w:tcBorders>
            <w:shd w:val="clear" w:color="auto" w:fill="auto"/>
            <w:noWrap/>
            <w:vAlign w:val="bottom"/>
            <w:hideMark/>
          </w:tcPr>
          <w:p w14:paraId="4FF02C7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76544.43</w:t>
            </w:r>
          </w:p>
        </w:tc>
        <w:tc>
          <w:tcPr>
            <w:tcW w:w="1326" w:type="dxa"/>
            <w:tcBorders>
              <w:top w:val="nil"/>
              <w:left w:val="nil"/>
              <w:bottom w:val="double" w:sz="6" w:space="0" w:color="auto"/>
              <w:right w:val="double" w:sz="6" w:space="0" w:color="auto"/>
            </w:tcBorders>
            <w:shd w:val="clear" w:color="auto" w:fill="auto"/>
            <w:noWrap/>
            <w:vAlign w:val="bottom"/>
            <w:hideMark/>
          </w:tcPr>
          <w:p w14:paraId="4BE6DAB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78610.63</w:t>
            </w:r>
          </w:p>
        </w:tc>
        <w:tc>
          <w:tcPr>
            <w:tcW w:w="1326" w:type="dxa"/>
            <w:tcBorders>
              <w:top w:val="nil"/>
              <w:left w:val="nil"/>
              <w:bottom w:val="double" w:sz="6" w:space="0" w:color="auto"/>
              <w:right w:val="double" w:sz="6" w:space="0" w:color="auto"/>
            </w:tcBorders>
            <w:shd w:val="clear" w:color="auto" w:fill="auto"/>
            <w:noWrap/>
            <w:vAlign w:val="bottom"/>
            <w:hideMark/>
          </w:tcPr>
          <w:p w14:paraId="7261D0F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631" w:type="dxa"/>
            <w:tcBorders>
              <w:top w:val="nil"/>
              <w:left w:val="nil"/>
              <w:bottom w:val="double" w:sz="6" w:space="0" w:color="auto"/>
              <w:right w:val="double" w:sz="6" w:space="0" w:color="auto"/>
            </w:tcBorders>
            <w:shd w:val="clear" w:color="auto" w:fill="auto"/>
            <w:noWrap/>
            <w:vAlign w:val="bottom"/>
            <w:hideMark/>
          </w:tcPr>
          <w:p w14:paraId="2D9A3A7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82730.13</w:t>
            </w:r>
          </w:p>
        </w:tc>
        <w:tc>
          <w:tcPr>
            <w:tcW w:w="1326" w:type="dxa"/>
            <w:tcBorders>
              <w:top w:val="nil"/>
              <w:left w:val="nil"/>
              <w:bottom w:val="double" w:sz="6" w:space="0" w:color="auto"/>
              <w:right w:val="double" w:sz="6" w:space="0" w:color="auto"/>
            </w:tcBorders>
            <w:shd w:val="clear" w:color="auto" w:fill="auto"/>
            <w:noWrap/>
            <w:vAlign w:val="bottom"/>
            <w:hideMark/>
          </w:tcPr>
          <w:p w14:paraId="10C1E3F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85552.19</w:t>
            </w:r>
          </w:p>
        </w:tc>
      </w:tr>
      <w:tr w:rsidR="00E23DBF" w:rsidRPr="00E23DBF" w14:paraId="43D42008"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2C1A2F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16 </w:t>
            </w:r>
          </w:p>
        </w:tc>
        <w:tc>
          <w:tcPr>
            <w:tcW w:w="1326" w:type="dxa"/>
            <w:tcBorders>
              <w:top w:val="nil"/>
              <w:left w:val="nil"/>
              <w:bottom w:val="double" w:sz="6" w:space="0" w:color="auto"/>
              <w:right w:val="double" w:sz="6" w:space="0" w:color="auto"/>
            </w:tcBorders>
            <w:shd w:val="clear" w:color="auto" w:fill="auto"/>
            <w:noWrap/>
            <w:vAlign w:val="bottom"/>
            <w:hideMark/>
          </w:tcPr>
          <w:p w14:paraId="038C0F8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72410.93</w:t>
            </w:r>
          </w:p>
        </w:tc>
        <w:tc>
          <w:tcPr>
            <w:tcW w:w="1326" w:type="dxa"/>
            <w:tcBorders>
              <w:top w:val="nil"/>
              <w:left w:val="nil"/>
              <w:bottom w:val="double" w:sz="6" w:space="0" w:color="auto"/>
              <w:right w:val="double" w:sz="6" w:space="0" w:color="auto"/>
            </w:tcBorders>
            <w:shd w:val="clear" w:color="auto" w:fill="auto"/>
            <w:noWrap/>
            <w:vAlign w:val="bottom"/>
            <w:hideMark/>
          </w:tcPr>
          <w:p w14:paraId="2F3C163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76544.43</w:t>
            </w:r>
          </w:p>
        </w:tc>
        <w:tc>
          <w:tcPr>
            <w:tcW w:w="1326" w:type="dxa"/>
            <w:tcBorders>
              <w:top w:val="nil"/>
              <w:left w:val="nil"/>
              <w:bottom w:val="double" w:sz="6" w:space="0" w:color="auto"/>
              <w:right w:val="double" w:sz="6" w:space="0" w:color="auto"/>
            </w:tcBorders>
            <w:shd w:val="clear" w:color="auto" w:fill="auto"/>
            <w:noWrap/>
            <w:vAlign w:val="bottom"/>
            <w:hideMark/>
          </w:tcPr>
          <w:p w14:paraId="2F2D1EF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78610.63</w:t>
            </w:r>
          </w:p>
        </w:tc>
        <w:tc>
          <w:tcPr>
            <w:tcW w:w="1326" w:type="dxa"/>
            <w:tcBorders>
              <w:top w:val="nil"/>
              <w:left w:val="nil"/>
              <w:bottom w:val="double" w:sz="6" w:space="0" w:color="auto"/>
              <w:right w:val="double" w:sz="6" w:space="0" w:color="auto"/>
            </w:tcBorders>
            <w:shd w:val="clear" w:color="auto" w:fill="auto"/>
            <w:noWrap/>
            <w:vAlign w:val="bottom"/>
            <w:hideMark/>
          </w:tcPr>
          <w:p w14:paraId="71099B2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631" w:type="dxa"/>
            <w:tcBorders>
              <w:top w:val="nil"/>
              <w:left w:val="nil"/>
              <w:bottom w:val="double" w:sz="6" w:space="0" w:color="auto"/>
              <w:right w:val="double" w:sz="6" w:space="0" w:color="auto"/>
            </w:tcBorders>
            <w:shd w:val="clear" w:color="auto" w:fill="auto"/>
            <w:noWrap/>
            <w:vAlign w:val="bottom"/>
            <w:hideMark/>
          </w:tcPr>
          <w:p w14:paraId="18932F6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82730.13</w:t>
            </w:r>
          </w:p>
        </w:tc>
        <w:tc>
          <w:tcPr>
            <w:tcW w:w="1326" w:type="dxa"/>
            <w:tcBorders>
              <w:top w:val="nil"/>
              <w:left w:val="nil"/>
              <w:bottom w:val="double" w:sz="6" w:space="0" w:color="auto"/>
              <w:right w:val="double" w:sz="6" w:space="0" w:color="auto"/>
            </w:tcBorders>
            <w:shd w:val="clear" w:color="auto" w:fill="auto"/>
            <w:noWrap/>
            <w:vAlign w:val="bottom"/>
            <w:hideMark/>
          </w:tcPr>
          <w:p w14:paraId="618EF18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85552.19</w:t>
            </w:r>
          </w:p>
        </w:tc>
      </w:tr>
      <w:tr w:rsidR="00E23DBF" w:rsidRPr="00E23DBF" w14:paraId="3EA64453"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3BDDACE5"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17 </w:t>
            </w:r>
          </w:p>
        </w:tc>
        <w:tc>
          <w:tcPr>
            <w:tcW w:w="1326" w:type="dxa"/>
            <w:tcBorders>
              <w:top w:val="nil"/>
              <w:left w:val="nil"/>
              <w:bottom w:val="double" w:sz="6" w:space="0" w:color="auto"/>
              <w:right w:val="double" w:sz="6" w:space="0" w:color="auto"/>
            </w:tcBorders>
            <w:shd w:val="clear" w:color="auto" w:fill="auto"/>
            <w:noWrap/>
            <w:vAlign w:val="bottom"/>
            <w:hideMark/>
          </w:tcPr>
          <w:p w14:paraId="423EACC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72410.93</w:t>
            </w:r>
          </w:p>
        </w:tc>
        <w:tc>
          <w:tcPr>
            <w:tcW w:w="1326" w:type="dxa"/>
            <w:tcBorders>
              <w:top w:val="nil"/>
              <w:left w:val="nil"/>
              <w:bottom w:val="double" w:sz="6" w:space="0" w:color="auto"/>
              <w:right w:val="double" w:sz="6" w:space="0" w:color="auto"/>
            </w:tcBorders>
            <w:shd w:val="clear" w:color="auto" w:fill="auto"/>
            <w:noWrap/>
            <w:vAlign w:val="bottom"/>
            <w:hideMark/>
          </w:tcPr>
          <w:p w14:paraId="7978059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78606.33</w:t>
            </w:r>
          </w:p>
        </w:tc>
        <w:tc>
          <w:tcPr>
            <w:tcW w:w="1326" w:type="dxa"/>
            <w:tcBorders>
              <w:top w:val="nil"/>
              <w:left w:val="nil"/>
              <w:bottom w:val="double" w:sz="6" w:space="0" w:color="auto"/>
              <w:right w:val="double" w:sz="6" w:space="0" w:color="auto"/>
            </w:tcBorders>
            <w:shd w:val="clear" w:color="auto" w:fill="auto"/>
            <w:noWrap/>
            <w:vAlign w:val="bottom"/>
            <w:hideMark/>
          </w:tcPr>
          <w:p w14:paraId="0C7C73B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80672.53</w:t>
            </w:r>
          </w:p>
        </w:tc>
        <w:tc>
          <w:tcPr>
            <w:tcW w:w="1326" w:type="dxa"/>
            <w:tcBorders>
              <w:top w:val="nil"/>
              <w:left w:val="nil"/>
              <w:bottom w:val="double" w:sz="6" w:space="0" w:color="auto"/>
              <w:right w:val="double" w:sz="6" w:space="0" w:color="auto"/>
            </w:tcBorders>
            <w:shd w:val="clear" w:color="auto" w:fill="auto"/>
            <w:noWrap/>
            <w:vAlign w:val="bottom"/>
            <w:hideMark/>
          </w:tcPr>
          <w:p w14:paraId="1D70DE8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631" w:type="dxa"/>
            <w:tcBorders>
              <w:top w:val="nil"/>
              <w:left w:val="nil"/>
              <w:bottom w:val="double" w:sz="6" w:space="0" w:color="auto"/>
              <w:right w:val="double" w:sz="6" w:space="0" w:color="auto"/>
            </w:tcBorders>
            <w:shd w:val="clear" w:color="auto" w:fill="auto"/>
            <w:noWrap/>
            <w:vAlign w:val="bottom"/>
            <w:hideMark/>
          </w:tcPr>
          <w:p w14:paraId="0E156B6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84796.34</w:t>
            </w:r>
          </w:p>
        </w:tc>
        <w:tc>
          <w:tcPr>
            <w:tcW w:w="1326" w:type="dxa"/>
            <w:tcBorders>
              <w:top w:val="nil"/>
              <w:left w:val="nil"/>
              <w:bottom w:val="double" w:sz="6" w:space="0" w:color="auto"/>
              <w:right w:val="double" w:sz="6" w:space="0" w:color="auto"/>
            </w:tcBorders>
            <w:shd w:val="clear" w:color="auto" w:fill="auto"/>
            <w:noWrap/>
            <w:vAlign w:val="bottom"/>
            <w:hideMark/>
          </w:tcPr>
          <w:p w14:paraId="66C56AFC"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87618.39</w:t>
            </w:r>
          </w:p>
        </w:tc>
      </w:tr>
      <w:tr w:rsidR="00E23DBF" w:rsidRPr="00E23DBF" w14:paraId="50519417"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0B980AE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18 </w:t>
            </w:r>
          </w:p>
        </w:tc>
        <w:tc>
          <w:tcPr>
            <w:tcW w:w="1326" w:type="dxa"/>
            <w:tcBorders>
              <w:top w:val="nil"/>
              <w:left w:val="nil"/>
              <w:bottom w:val="double" w:sz="6" w:space="0" w:color="auto"/>
              <w:right w:val="double" w:sz="6" w:space="0" w:color="auto"/>
            </w:tcBorders>
            <w:shd w:val="clear" w:color="auto" w:fill="auto"/>
            <w:noWrap/>
            <w:vAlign w:val="bottom"/>
            <w:hideMark/>
          </w:tcPr>
          <w:p w14:paraId="62E634B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72410.93</w:t>
            </w:r>
          </w:p>
        </w:tc>
        <w:tc>
          <w:tcPr>
            <w:tcW w:w="1326" w:type="dxa"/>
            <w:tcBorders>
              <w:top w:val="nil"/>
              <w:left w:val="nil"/>
              <w:bottom w:val="double" w:sz="6" w:space="0" w:color="auto"/>
              <w:right w:val="double" w:sz="6" w:space="0" w:color="auto"/>
            </w:tcBorders>
            <w:shd w:val="clear" w:color="auto" w:fill="auto"/>
            <w:noWrap/>
            <w:vAlign w:val="bottom"/>
            <w:hideMark/>
          </w:tcPr>
          <w:p w14:paraId="3480A48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78606.33</w:t>
            </w:r>
          </w:p>
        </w:tc>
        <w:tc>
          <w:tcPr>
            <w:tcW w:w="1326" w:type="dxa"/>
            <w:tcBorders>
              <w:top w:val="nil"/>
              <w:left w:val="nil"/>
              <w:bottom w:val="double" w:sz="6" w:space="0" w:color="auto"/>
              <w:right w:val="double" w:sz="6" w:space="0" w:color="auto"/>
            </w:tcBorders>
            <w:shd w:val="clear" w:color="auto" w:fill="auto"/>
            <w:noWrap/>
            <w:vAlign w:val="bottom"/>
            <w:hideMark/>
          </w:tcPr>
          <w:p w14:paraId="4633847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80672.53</w:t>
            </w:r>
          </w:p>
        </w:tc>
        <w:tc>
          <w:tcPr>
            <w:tcW w:w="1326" w:type="dxa"/>
            <w:tcBorders>
              <w:top w:val="nil"/>
              <w:left w:val="nil"/>
              <w:bottom w:val="double" w:sz="6" w:space="0" w:color="auto"/>
              <w:right w:val="double" w:sz="6" w:space="0" w:color="auto"/>
            </w:tcBorders>
            <w:shd w:val="clear" w:color="auto" w:fill="auto"/>
            <w:noWrap/>
            <w:vAlign w:val="bottom"/>
            <w:hideMark/>
          </w:tcPr>
          <w:p w14:paraId="416C908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631" w:type="dxa"/>
            <w:tcBorders>
              <w:top w:val="nil"/>
              <w:left w:val="nil"/>
              <w:bottom w:val="double" w:sz="6" w:space="0" w:color="auto"/>
              <w:right w:val="double" w:sz="6" w:space="0" w:color="auto"/>
            </w:tcBorders>
            <w:shd w:val="clear" w:color="auto" w:fill="auto"/>
            <w:noWrap/>
            <w:vAlign w:val="bottom"/>
            <w:hideMark/>
          </w:tcPr>
          <w:p w14:paraId="7CF1950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84796.34</w:t>
            </w:r>
          </w:p>
        </w:tc>
        <w:tc>
          <w:tcPr>
            <w:tcW w:w="1326" w:type="dxa"/>
            <w:tcBorders>
              <w:top w:val="nil"/>
              <w:left w:val="nil"/>
              <w:bottom w:val="double" w:sz="6" w:space="0" w:color="auto"/>
              <w:right w:val="double" w:sz="6" w:space="0" w:color="auto"/>
            </w:tcBorders>
            <w:shd w:val="clear" w:color="auto" w:fill="auto"/>
            <w:noWrap/>
            <w:vAlign w:val="bottom"/>
            <w:hideMark/>
          </w:tcPr>
          <w:p w14:paraId="5AF0509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87618.39</w:t>
            </w:r>
          </w:p>
        </w:tc>
      </w:tr>
      <w:tr w:rsidR="00E23DBF" w:rsidRPr="00E23DBF" w14:paraId="40EDA647"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64AB164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19 </w:t>
            </w:r>
          </w:p>
        </w:tc>
        <w:tc>
          <w:tcPr>
            <w:tcW w:w="1326" w:type="dxa"/>
            <w:tcBorders>
              <w:top w:val="nil"/>
              <w:left w:val="nil"/>
              <w:bottom w:val="double" w:sz="6" w:space="0" w:color="auto"/>
              <w:right w:val="double" w:sz="6" w:space="0" w:color="auto"/>
            </w:tcBorders>
            <w:shd w:val="clear" w:color="auto" w:fill="auto"/>
            <w:noWrap/>
            <w:vAlign w:val="bottom"/>
            <w:hideMark/>
          </w:tcPr>
          <w:p w14:paraId="1281F55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74478.22</w:t>
            </w:r>
          </w:p>
        </w:tc>
        <w:tc>
          <w:tcPr>
            <w:tcW w:w="1326" w:type="dxa"/>
            <w:tcBorders>
              <w:top w:val="nil"/>
              <w:left w:val="nil"/>
              <w:bottom w:val="double" w:sz="6" w:space="0" w:color="auto"/>
              <w:right w:val="double" w:sz="6" w:space="0" w:color="auto"/>
            </w:tcBorders>
            <w:shd w:val="clear" w:color="auto" w:fill="auto"/>
            <w:noWrap/>
            <w:vAlign w:val="bottom"/>
            <w:hideMark/>
          </w:tcPr>
          <w:p w14:paraId="1EAEAF4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78606.33</w:t>
            </w:r>
          </w:p>
        </w:tc>
        <w:tc>
          <w:tcPr>
            <w:tcW w:w="1326" w:type="dxa"/>
            <w:tcBorders>
              <w:top w:val="nil"/>
              <w:left w:val="nil"/>
              <w:bottom w:val="double" w:sz="6" w:space="0" w:color="auto"/>
              <w:right w:val="double" w:sz="6" w:space="0" w:color="auto"/>
            </w:tcBorders>
            <w:shd w:val="clear" w:color="auto" w:fill="auto"/>
            <w:noWrap/>
            <w:vAlign w:val="bottom"/>
            <w:hideMark/>
          </w:tcPr>
          <w:p w14:paraId="2E86FD0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80672.53</w:t>
            </w:r>
          </w:p>
        </w:tc>
        <w:tc>
          <w:tcPr>
            <w:tcW w:w="1326" w:type="dxa"/>
            <w:tcBorders>
              <w:top w:val="nil"/>
              <w:left w:val="nil"/>
              <w:bottom w:val="double" w:sz="6" w:space="0" w:color="auto"/>
              <w:right w:val="double" w:sz="6" w:space="0" w:color="auto"/>
            </w:tcBorders>
            <w:shd w:val="clear" w:color="auto" w:fill="auto"/>
            <w:noWrap/>
            <w:vAlign w:val="bottom"/>
            <w:hideMark/>
          </w:tcPr>
          <w:p w14:paraId="0BA4CA6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631" w:type="dxa"/>
            <w:tcBorders>
              <w:top w:val="nil"/>
              <w:left w:val="nil"/>
              <w:bottom w:val="double" w:sz="6" w:space="0" w:color="auto"/>
              <w:right w:val="double" w:sz="6" w:space="0" w:color="auto"/>
            </w:tcBorders>
            <w:shd w:val="clear" w:color="auto" w:fill="auto"/>
            <w:noWrap/>
            <w:vAlign w:val="bottom"/>
            <w:hideMark/>
          </w:tcPr>
          <w:p w14:paraId="4BF5D6B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84796.34</w:t>
            </w:r>
          </w:p>
        </w:tc>
        <w:tc>
          <w:tcPr>
            <w:tcW w:w="1326" w:type="dxa"/>
            <w:tcBorders>
              <w:top w:val="nil"/>
              <w:left w:val="nil"/>
              <w:bottom w:val="double" w:sz="6" w:space="0" w:color="auto"/>
              <w:right w:val="double" w:sz="6" w:space="0" w:color="auto"/>
            </w:tcBorders>
            <w:shd w:val="clear" w:color="auto" w:fill="auto"/>
            <w:noWrap/>
            <w:vAlign w:val="bottom"/>
            <w:hideMark/>
          </w:tcPr>
          <w:p w14:paraId="313B09A4"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87618.39</w:t>
            </w:r>
          </w:p>
        </w:tc>
      </w:tr>
      <w:tr w:rsidR="00E23DBF" w:rsidRPr="00E23DBF" w14:paraId="2BE21961"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7810D97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20 </w:t>
            </w:r>
          </w:p>
        </w:tc>
        <w:tc>
          <w:tcPr>
            <w:tcW w:w="1326" w:type="dxa"/>
            <w:tcBorders>
              <w:top w:val="nil"/>
              <w:left w:val="nil"/>
              <w:bottom w:val="double" w:sz="6" w:space="0" w:color="auto"/>
              <w:right w:val="double" w:sz="6" w:space="0" w:color="auto"/>
            </w:tcBorders>
            <w:shd w:val="clear" w:color="auto" w:fill="auto"/>
            <w:noWrap/>
            <w:vAlign w:val="bottom"/>
            <w:hideMark/>
          </w:tcPr>
          <w:p w14:paraId="39749F9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74478.22</w:t>
            </w:r>
          </w:p>
        </w:tc>
        <w:tc>
          <w:tcPr>
            <w:tcW w:w="1326" w:type="dxa"/>
            <w:tcBorders>
              <w:top w:val="nil"/>
              <w:left w:val="nil"/>
              <w:bottom w:val="double" w:sz="6" w:space="0" w:color="auto"/>
              <w:right w:val="double" w:sz="6" w:space="0" w:color="auto"/>
            </w:tcBorders>
            <w:shd w:val="clear" w:color="auto" w:fill="auto"/>
            <w:noWrap/>
            <w:vAlign w:val="bottom"/>
            <w:hideMark/>
          </w:tcPr>
          <w:p w14:paraId="4A1B8EE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326" w:type="dxa"/>
            <w:tcBorders>
              <w:top w:val="nil"/>
              <w:left w:val="nil"/>
              <w:bottom w:val="double" w:sz="6" w:space="0" w:color="auto"/>
              <w:right w:val="double" w:sz="6" w:space="0" w:color="auto"/>
            </w:tcBorders>
            <w:shd w:val="clear" w:color="auto" w:fill="auto"/>
            <w:noWrap/>
            <w:vAlign w:val="bottom"/>
            <w:hideMark/>
          </w:tcPr>
          <w:p w14:paraId="1E469B2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326" w:type="dxa"/>
            <w:tcBorders>
              <w:top w:val="nil"/>
              <w:left w:val="nil"/>
              <w:bottom w:val="double" w:sz="6" w:space="0" w:color="auto"/>
              <w:right w:val="double" w:sz="6" w:space="0" w:color="auto"/>
            </w:tcBorders>
            <w:shd w:val="clear" w:color="auto" w:fill="auto"/>
            <w:noWrap/>
            <w:vAlign w:val="bottom"/>
            <w:hideMark/>
          </w:tcPr>
          <w:p w14:paraId="15BAC91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84804.95</w:t>
            </w:r>
          </w:p>
        </w:tc>
        <w:tc>
          <w:tcPr>
            <w:tcW w:w="1631" w:type="dxa"/>
            <w:tcBorders>
              <w:top w:val="nil"/>
              <w:left w:val="nil"/>
              <w:bottom w:val="double" w:sz="6" w:space="0" w:color="auto"/>
              <w:right w:val="double" w:sz="6" w:space="0" w:color="auto"/>
            </w:tcBorders>
            <w:shd w:val="clear" w:color="auto" w:fill="auto"/>
            <w:noWrap/>
            <w:vAlign w:val="bottom"/>
            <w:hideMark/>
          </w:tcPr>
          <w:p w14:paraId="39C21BE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86863.62</w:t>
            </w:r>
          </w:p>
        </w:tc>
        <w:tc>
          <w:tcPr>
            <w:tcW w:w="1326" w:type="dxa"/>
            <w:tcBorders>
              <w:top w:val="nil"/>
              <w:left w:val="nil"/>
              <w:bottom w:val="double" w:sz="6" w:space="0" w:color="auto"/>
              <w:right w:val="double" w:sz="6" w:space="0" w:color="auto"/>
            </w:tcBorders>
            <w:shd w:val="clear" w:color="auto" w:fill="auto"/>
            <w:noWrap/>
            <w:vAlign w:val="bottom"/>
            <w:hideMark/>
          </w:tcPr>
          <w:p w14:paraId="66B43F0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89684.60</w:t>
            </w:r>
          </w:p>
        </w:tc>
      </w:tr>
      <w:tr w:rsidR="00E23DBF" w:rsidRPr="00E23DBF" w14:paraId="2488D1B9"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1BF4561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21 </w:t>
            </w:r>
          </w:p>
        </w:tc>
        <w:tc>
          <w:tcPr>
            <w:tcW w:w="1326" w:type="dxa"/>
            <w:tcBorders>
              <w:top w:val="nil"/>
              <w:left w:val="nil"/>
              <w:bottom w:val="double" w:sz="6" w:space="0" w:color="auto"/>
              <w:right w:val="double" w:sz="6" w:space="0" w:color="auto"/>
            </w:tcBorders>
            <w:shd w:val="clear" w:color="auto" w:fill="auto"/>
            <w:noWrap/>
            <w:vAlign w:val="bottom"/>
            <w:hideMark/>
          </w:tcPr>
          <w:p w14:paraId="079663A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74478.22</w:t>
            </w:r>
          </w:p>
        </w:tc>
        <w:tc>
          <w:tcPr>
            <w:tcW w:w="1326" w:type="dxa"/>
            <w:tcBorders>
              <w:top w:val="nil"/>
              <w:left w:val="nil"/>
              <w:bottom w:val="double" w:sz="6" w:space="0" w:color="auto"/>
              <w:right w:val="double" w:sz="6" w:space="0" w:color="auto"/>
            </w:tcBorders>
            <w:shd w:val="clear" w:color="auto" w:fill="auto"/>
            <w:noWrap/>
            <w:vAlign w:val="bottom"/>
            <w:hideMark/>
          </w:tcPr>
          <w:p w14:paraId="2F79CE3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326" w:type="dxa"/>
            <w:tcBorders>
              <w:top w:val="nil"/>
              <w:left w:val="nil"/>
              <w:bottom w:val="double" w:sz="6" w:space="0" w:color="auto"/>
              <w:right w:val="double" w:sz="6" w:space="0" w:color="auto"/>
            </w:tcBorders>
            <w:shd w:val="clear" w:color="auto" w:fill="auto"/>
            <w:noWrap/>
            <w:vAlign w:val="bottom"/>
            <w:hideMark/>
          </w:tcPr>
          <w:p w14:paraId="6EE8F7E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326" w:type="dxa"/>
            <w:tcBorders>
              <w:top w:val="nil"/>
              <w:left w:val="nil"/>
              <w:bottom w:val="double" w:sz="6" w:space="0" w:color="auto"/>
              <w:right w:val="double" w:sz="6" w:space="0" w:color="auto"/>
            </w:tcBorders>
            <w:shd w:val="clear" w:color="auto" w:fill="auto"/>
            <w:noWrap/>
            <w:vAlign w:val="bottom"/>
            <w:hideMark/>
          </w:tcPr>
          <w:p w14:paraId="7A7C7180"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84804.95</w:t>
            </w:r>
          </w:p>
        </w:tc>
        <w:tc>
          <w:tcPr>
            <w:tcW w:w="1631" w:type="dxa"/>
            <w:tcBorders>
              <w:top w:val="nil"/>
              <w:left w:val="nil"/>
              <w:bottom w:val="double" w:sz="6" w:space="0" w:color="auto"/>
              <w:right w:val="double" w:sz="6" w:space="0" w:color="auto"/>
            </w:tcBorders>
            <w:shd w:val="clear" w:color="auto" w:fill="auto"/>
            <w:noWrap/>
            <w:vAlign w:val="bottom"/>
            <w:hideMark/>
          </w:tcPr>
          <w:p w14:paraId="131B281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86863.62</w:t>
            </w:r>
          </w:p>
        </w:tc>
        <w:tc>
          <w:tcPr>
            <w:tcW w:w="1326" w:type="dxa"/>
            <w:tcBorders>
              <w:top w:val="nil"/>
              <w:left w:val="nil"/>
              <w:bottom w:val="double" w:sz="6" w:space="0" w:color="auto"/>
              <w:right w:val="double" w:sz="6" w:space="0" w:color="auto"/>
            </w:tcBorders>
            <w:shd w:val="clear" w:color="auto" w:fill="auto"/>
            <w:noWrap/>
            <w:vAlign w:val="bottom"/>
            <w:hideMark/>
          </w:tcPr>
          <w:p w14:paraId="13DD1C0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89684.60</w:t>
            </w:r>
          </w:p>
        </w:tc>
      </w:tr>
      <w:tr w:rsidR="00E23DBF" w:rsidRPr="00E23DBF" w14:paraId="1EEFC26D"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2FE25AE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22 </w:t>
            </w:r>
          </w:p>
        </w:tc>
        <w:tc>
          <w:tcPr>
            <w:tcW w:w="1326" w:type="dxa"/>
            <w:tcBorders>
              <w:top w:val="nil"/>
              <w:left w:val="nil"/>
              <w:bottom w:val="double" w:sz="6" w:space="0" w:color="auto"/>
              <w:right w:val="double" w:sz="6" w:space="0" w:color="auto"/>
            </w:tcBorders>
            <w:shd w:val="clear" w:color="auto" w:fill="auto"/>
            <w:noWrap/>
            <w:vAlign w:val="bottom"/>
            <w:hideMark/>
          </w:tcPr>
          <w:p w14:paraId="19C55E2E"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76647.79</w:t>
            </w:r>
          </w:p>
        </w:tc>
        <w:tc>
          <w:tcPr>
            <w:tcW w:w="1326" w:type="dxa"/>
            <w:tcBorders>
              <w:top w:val="nil"/>
              <w:left w:val="nil"/>
              <w:bottom w:val="double" w:sz="6" w:space="0" w:color="auto"/>
              <w:right w:val="double" w:sz="6" w:space="0" w:color="auto"/>
            </w:tcBorders>
            <w:shd w:val="clear" w:color="auto" w:fill="auto"/>
            <w:noWrap/>
            <w:vAlign w:val="bottom"/>
            <w:hideMark/>
          </w:tcPr>
          <w:p w14:paraId="43BAC88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80668.23</w:t>
            </w:r>
          </w:p>
        </w:tc>
        <w:tc>
          <w:tcPr>
            <w:tcW w:w="1326" w:type="dxa"/>
            <w:tcBorders>
              <w:top w:val="nil"/>
              <w:left w:val="nil"/>
              <w:bottom w:val="double" w:sz="6" w:space="0" w:color="auto"/>
              <w:right w:val="double" w:sz="6" w:space="0" w:color="auto"/>
            </w:tcBorders>
            <w:shd w:val="clear" w:color="auto" w:fill="auto"/>
            <w:noWrap/>
            <w:vAlign w:val="bottom"/>
            <w:hideMark/>
          </w:tcPr>
          <w:p w14:paraId="6FABB74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82738.74</w:t>
            </w:r>
          </w:p>
        </w:tc>
        <w:tc>
          <w:tcPr>
            <w:tcW w:w="1326" w:type="dxa"/>
            <w:tcBorders>
              <w:top w:val="nil"/>
              <w:left w:val="nil"/>
              <w:bottom w:val="double" w:sz="6" w:space="0" w:color="auto"/>
              <w:right w:val="double" w:sz="6" w:space="0" w:color="auto"/>
            </w:tcBorders>
            <w:shd w:val="clear" w:color="auto" w:fill="auto"/>
            <w:noWrap/>
            <w:vAlign w:val="bottom"/>
            <w:hideMark/>
          </w:tcPr>
          <w:p w14:paraId="29A2657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84804.95</w:t>
            </w:r>
          </w:p>
        </w:tc>
        <w:tc>
          <w:tcPr>
            <w:tcW w:w="1631" w:type="dxa"/>
            <w:tcBorders>
              <w:top w:val="nil"/>
              <w:left w:val="nil"/>
              <w:bottom w:val="double" w:sz="6" w:space="0" w:color="auto"/>
              <w:right w:val="double" w:sz="6" w:space="0" w:color="auto"/>
            </w:tcBorders>
            <w:shd w:val="clear" w:color="auto" w:fill="auto"/>
            <w:noWrap/>
            <w:vAlign w:val="bottom"/>
            <w:hideMark/>
          </w:tcPr>
          <w:p w14:paraId="561BAE9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86863.62</w:t>
            </w:r>
          </w:p>
        </w:tc>
        <w:tc>
          <w:tcPr>
            <w:tcW w:w="1326" w:type="dxa"/>
            <w:tcBorders>
              <w:top w:val="nil"/>
              <w:left w:val="nil"/>
              <w:bottom w:val="double" w:sz="6" w:space="0" w:color="auto"/>
              <w:right w:val="double" w:sz="6" w:space="0" w:color="auto"/>
            </w:tcBorders>
            <w:shd w:val="clear" w:color="auto" w:fill="auto"/>
            <w:noWrap/>
            <w:vAlign w:val="bottom"/>
            <w:hideMark/>
          </w:tcPr>
          <w:p w14:paraId="7F05DCAD"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89684.60</w:t>
            </w:r>
          </w:p>
        </w:tc>
      </w:tr>
      <w:tr w:rsidR="00E23DBF" w:rsidRPr="00E23DBF" w14:paraId="46493D78"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6F028086"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23 </w:t>
            </w:r>
          </w:p>
        </w:tc>
        <w:tc>
          <w:tcPr>
            <w:tcW w:w="1326" w:type="dxa"/>
            <w:tcBorders>
              <w:top w:val="nil"/>
              <w:left w:val="nil"/>
              <w:bottom w:val="double" w:sz="6" w:space="0" w:color="auto"/>
              <w:right w:val="double" w:sz="6" w:space="0" w:color="auto"/>
            </w:tcBorders>
            <w:shd w:val="clear" w:color="auto" w:fill="auto"/>
            <w:noWrap/>
            <w:vAlign w:val="bottom"/>
            <w:hideMark/>
          </w:tcPr>
          <w:p w14:paraId="4E0985F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76647.79</w:t>
            </w:r>
          </w:p>
        </w:tc>
        <w:tc>
          <w:tcPr>
            <w:tcW w:w="1326" w:type="dxa"/>
            <w:tcBorders>
              <w:top w:val="nil"/>
              <w:left w:val="nil"/>
              <w:bottom w:val="double" w:sz="6" w:space="0" w:color="auto"/>
              <w:right w:val="double" w:sz="6" w:space="0" w:color="auto"/>
            </w:tcBorders>
            <w:shd w:val="clear" w:color="auto" w:fill="auto"/>
            <w:noWrap/>
            <w:vAlign w:val="bottom"/>
            <w:hideMark/>
          </w:tcPr>
          <w:p w14:paraId="5E656D82"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82838.88</w:t>
            </w:r>
          </w:p>
        </w:tc>
        <w:tc>
          <w:tcPr>
            <w:tcW w:w="1326" w:type="dxa"/>
            <w:tcBorders>
              <w:top w:val="nil"/>
              <w:left w:val="nil"/>
              <w:bottom w:val="double" w:sz="6" w:space="0" w:color="auto"/>
              <w:right w:val="double" w:sz="6" w:space="0" w:color="auto"/>
            </w:tcBorders>
            <w:shd w:val="clear" w:color="auto" w:fill="auto"/>
            <w:noWrap/>
            <w:vAlign w:val="bottom"/>
            <w:hideMark/>
          </w:tcPr>
          <w:p w14:paraId="7426FC13"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84909.39</w:t>
            </w:r>
          </w:p>
        </w:tc>
        <w:tc>
          <w:tcPr>
            <w:tcW w:w="1326" w:type="dxa"/>
            <w:tcBorders>
              <w:top w:val="nil"/>
              <w:left w:val="nil"/>
              <w:bottom w:val="double" w:sz="6" w:space="0" w:color="auto"/>
              <w:right w:val="double" w:sz="6" w:space="0" w:color="auto"/>
            </w:tcBorders>
            <w:shd w:val="clear" w:color="auto" w:fill="auto"/>
            <w:noWrap/>
            <w:vAlign w:val="bottom"/>
            <w:hideMark/>
          </w:tcPr>
          <w:p w14:paraId="16A15B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86975.60</w:t>
            </w:r>
          </w:p>
        </w:tc>
        <w:tc>
          <w:tcPr>
            <w:tcW w:w="1631" w:type="dxa"/>
            <w:tcBorders>
              <w:top w:val="nil"/>
              <w:left w:val="nil"/>
              <w:bottom w:val="double" w:sz="6" w:space="0" w:color="auto"/>
              <w:right w:val="double" w:sz="6" w:space="0" w:color="auto"/>
            </w:tcBorders>
            <w:shd w:val="clear" w:color="auto" w:fill="auto"/>
            <w:noWrap/>
            <w:vAlign w:val="bottom"/>
            <w:hideMark/>
          </w:tcPr>
          <w:p w14:paraId="47465EDA"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89034.27</w:t>
            </w:r>
          </w:p>
        </w:tc>
        <w:tc>
          <w:tcPr>
            <w:tcW w:w="1326" w:type="dxa"/>
            <w:tcBorders>
              <w:top w:val="nil"/>
              <w:left w:val="nil"/>
              <w:bottom w:val="double" w:sz="6" w:space="0" w:color="auto"/>
              <w:right w:val="double" w:sz="6" w:space="0" w:color="auto"/>
            </w:tcBorders>
            <w:shd w:val="clear" w:color="auto" w:fill="auto"/>
            <w:noWrap/>
            <w:vAlign w:val="bottom"/>
            <w:hideMark/>
          </w:tcPr>
          <w:p w14:paraId="71B19FB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91855.25</w:t>
            </w:r>
          </w:p>
        </w:tc>
      </w:tr>
      <w:tr w:rsidR="00D038C7" w:rsidRPr="00E23DBF" w14:paraId="44685B45" w14:textId="77777777" w:rsidTr="00D038C7">
        <w:trPr>
          <w:trHeight w:val="336"/>
        </w:trPr>
        <w:tc>
          <w:tcPr>
            <w:tcW w:w="1327" w:type="dxa"/>
            <w:tcBorders>
              <w:top w:val="nil"/>
              <w:left w:val="double" w:sz="6" w:space="0" w:color="auto"/>
              <w:bottom w:val="double" w:sz="6" w:space="0" w:color="auto"/>
              <w:right w:val="double" w:sz="6" w:space="0" w:color="auto"/>
            </w:tcBorders>
            <w:shd w:val="clear" w:color="auto" w:fill="auto"/>
            <w:noWrap/>
            <w:vAlign w:val="bottom"/>
            <w:hideMark/>
          </w:tcPr>
          <w:p w14:paraId="02C8068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24 </w:t>
            </w:r>
          </w:p>
        </w:tc>
        <w:tc>
          <w:tcPr>
            <w:tcW w:w="1326" w:type="dxa"/>
            <w:tcBorders>
              <w:top w:val="nil"/>
              <w:left w:val="nil"/>
              <w:bottom w:val="double" w:sz="6" w:space="0" w:color="auto"/>
              <w:right w:val="double" w:sz="6" w:space="0" w:color="auto"/>
            </w:tcBorders>
            <w:shd w:val="clear" w:color="auto" w:fill="auto"/>
            <w:noWrap/>
            <w:vAlign w:val="bottom"/>
            <w:hideMark/>
          </w:tcPr>
          <w:p w14:paraId="4EAF2C07"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78818.44</w:t>
            </w:r>
          </w:p>
        </w:tc>
        <w:tc>
          <w:tcPr>
            <w:tcW w:w="1326" w:type="dxa"/>
            <w:tcBorders>
              <w:top w:val="nil"/>
              <w:left w:val="nil"/>
              <w:bottom w:val="double" w:sz="6" w:space="0" w:color="auto"/>
              <w:right w:val="double" w:sz="6" w:space="0" w:color="auto"/>
            </w:tcBorders>
            <w:shd w:val="clear" w:color="auto" w:fill="auto"/>
            <w:noWrap/>
            <w:vAlign w:val="bottom"/>
            <w:hideMark/>
          </w:tcPr>
          <w:p w14:paraId="3138F139"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85009.52</w:t>
            </w:r>
          </w:p>
        </w:tc>
        <w:tc>
          <w:tcPr>
            <w:tcW w:w="1326" w:type="dxa"/>
            <w:tcBorders>
              <w:top w:val="nil"/>
              <w:left w:val="nil"/>
              <w:bottom w:val="double" w:sz="6" w:space="0" w:color="auto"/>
              <w:right w:val="double" w:sz="6" w:space="0" w:color="auto"/>
            </w:tcBorders>
            <w:shd w:val="clear" w:color="auto" w:fill="auto"/>
            <w:noWrap/>
            <w:vAlign w:val="bottom"/>
            <w:hideMark/>
          </w:tcPr>
          <w:p w14:paraId="708AD8AB"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87080.04</w:t>
            </w:r>
          </w:p>
        </w:tc>
        <w:tc>
          <w:tcPr>
            <w:tcW w:w="1326" w:type="dxa"/>
            <w:tcBorders>
              <w:top w:val="nil"/>
              <w:left w:val="nil"/>
              <w:bottom w:val="double" w:sz="6" w:space="0" w:color="auto"/>
              <w:right w:val="double" w:sz="6" w:space="0" w:color="auto"/>
            </w:tcBorders>
            <w:shd w:val="clear" w:color="auto" w:fill="auto"/>
            <w:noWrap/>
            <w:vAlign w:val="bottom"/>
            <w:hideMark/>
          </w:tcPr>
          <w:p w14:paraId="19A70478"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89146.25</w:t>
            </w:r>
          </w:p>
        </w:tc>
        <w:tc>
          <w:tcPr>
            <w:tcW w:w="1631" w:type="dxa"/>
            <w:tcBorders>
              <w:top w:val="nil"/>
              <w:left w:val="nil"/>
              <w:bottom w:val="double" w:sz="6" w:space="0" w:color="auto"/>
              <w:right w:val="double" w:sz="6" w:space="0" w:color="auto"/>
            </w:tcBorders>
            <w:shd w:val="clear" w:color="auto" w:fill="auto"/>
            <w:noWrap/>
            <w:vAlign w:val="bottom"/>
            <w:hideMark/>
          </w:tcPr>
          <w:p w14:paraId="37633C3F"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91203.84</w:t>
            </w:r>
          </w:p>
        </w:tc>
        <w:tc>
          <w:tcPr>
            <w:tcW w:w="1326" w:type="dxa"/>
            <w:tcBorders>
              <w:top w:val="nil"/>
              <w:left w:val="nil"/>
              <w:bottom w:val="double" w:sz="6" w:space="0" w:color="auto"/>
              <w:right w:val="double" w:sz="6" w:space="0" w:color="auto"/>
            </w:tcBorders>
            <w:shd w:val="clear" w:color="auto" w:fill="auto"/>
            <w:noWrap/>
            <w:vAlign w:val="bottom"/>
            <w:hideMark/>
          </w:tcPr>
          <w:p w14:paraId="750B0FC1" w14:textId="77777777" w:rsidR="00D038C7" w:rsidRPr="00E23DBF" w:rsidRDefault="00D038C7" w:rsidP="00D038C7">
            <w:pPr>
              <w:rPr>
                <w:rFonts w:ascii="Arial Narrow" w:hAnsi="Arial Narrow"/>
                <w:b/>
                <w:color w:val="000000" w:themeColor="text1"/>
              </w:rPr>
            </w:pPr>
            <w:r w:rsidRPr="00E23DBF">
              <w:rPr>
                <w:rFonts w:ascii="Arial Narrow" w:hAnsi="Arial Narrow"/>
                <w:b/>
                <w:color w:val="000000" w:themeColor="text1"/>
              </w:rPr>
              <w:t>94025.90</w:t>
            </w:r>
          </w:p>
        </w:tc>
      </w:tr>
    </w:tbl>
    <w:p w14:paraId="11311EF2" w14:textId="77777777" w:rsidR="00D038C7" w:rsidRPr="00E23DBF" w:rsidRDefault="00D038C7">
      <w:pPr>
        <w:rPr>
          <w:rFonts w:ascii="Arial Narrow" w:hAnsi="Arial Narrow"/>
          <w:b/>
          <w:color w:val="000000" w:themeColor="text1"/>
        </w:rPr>
      </w:pPr>
    </w:p>
    <w:p w14:paraId="66A483E2" w14:textId="4D4FE340" w:rsidR="00D038C7" w:rsidRPr="00E23DBF" w:rsidRDefault="00D038C7">
      <w:pPr>
        <w:rPr>
          <w:rFonts w:ascii="Arial Narrow" w:hAnsi="Arial Narrow"/>
          <w:b/>
          <w:color w:val="000000" w:themeColor="text1"/>
        </w:rPr>
      </w:pPr>
      <w:r w:rsidRPr="00E23DBF">
        <w:rPr>
          <w:rFonts w:ascii="Arial Narrow" w:hAnsi="Arial Narrow"/>
          <w:b/>
          <w:color w:val="000000" w:themeColor="text1"/>
        </w:rPr>
        <w:t xml:space="preserve">*School Psychologists, Social Workers, and Speech Pathologists that have earned a master’s degree </w:t>
      </w:r>
      <w:proofErr w:type="spellStart"/>
      <w:r w:rsidRPr="00E23DBF">
        <w:rPr>
          <w:rFonts w:ascii="Arial Narrow" w:hAnsi="Arial Narrow"/>
          <w:b/>
          <w:color w:val="000000" w:themeColor="text1"/>
        </w:rPr>
        <w:t>i</w:t>
      </w:r>
      <w:proofErr w:type="spellEnd"/>
      <w:r w:rsidRPr="00E23DBF">
        <w:rPr>
          <w:rFonts w:ascii="Arial Narrow" w:hAnsi="Arial Narrow"/>
          <w:b/>
          <w:color w:val="000000" w:themeColor="text1"/>
        </w:rPr>
        <w:t xml:space="preserve"> will be placed in the MA+30 lane to reflect the difference in credit hours to obtain those master’s degrees.</w:t>
      </w:r>
      <w:r w:rsidRPr="00E23DBF">
        <w:rPr>
          <w:rFonts w:ascii="Arial Narrow" w:hAnsi="Arial Narrow"/>
          <w:b/>
          <w:color w:val="000000" w:themeColor="text1"/>
        </w:rPr>
        <w:br w:type="page"/>
      </w:r>
    </w:p>
    <w:p w14:paraId="561C0067" w14:textId="1759AF3D" w:rsidR="005B6BB9" w:rsidRDefault="005E0FC5" w:rsidP="005B6BB9">
      <w:pPr>
        <w:spacing w:after="216"/>
        <w:rPr>
          <w:rFonts w:ascii="Arial Narrow" w:hAnsi="Arial Narrow"/>
          <w:b/>
        </w:rPr>
      </w:pPr>
      <w:r>
        <w:rPr>
          <w:rFonts w:ascii="Arial Narrow" w:hAnsi="Arial Narrow"/>
          <w:b/>
        </w:rPr>
        <w:t>APPENDIX "B" SUPPLEMENTAL POSITIONS</w:t>
      </w:r>
    </w:p>
    <w:p w14:paraId="0B485ED7" w14:textId="31522E61" w:rsidR="005E0FC5" w:rsidRPr="006640A8" w:rsidRDefault="005B6BB9" w:rsidP="006640A8">
      <w:pPr>
        <w:spacing w:after="120"/>
        <w:ind w:left="432"/>
        <w:rPr>
          <w:rFonts w:ascii="Arial Narrow" w:hAnsi="Arial Narrow"/>
          <w:b/>
          <w:sz w:val="22"/>
          <w:szCs w:val="22"/>
        </w:rPr>
      </w:pPr>
      <w:r>
        <w:rPr>
          <w:rFonts w:ascii="Arial Narrow" w:hAnsi="Arial Narrow"/>
        </w:rPr>
        <w:t>A.</w:t>
      </w:r>
      <w:r>
        <w:rPr>
          <w:rFonts w:ascii="Arial Narrow" w:hAnsi="Arial Narrow"/>
        </w:rPr>
        <w:tab/>
      </w:r>
      <w:r w:rsidR="005E0FC5" w:rsidRPr="006640A8">
        <w:rPr>
          <w:rFonts w:ascii="Arial Narrow" w:hAnsi="Arial Narrow"/>
          <w:sz w:val="22"/>
          <w:szCs w:val="22"/>
        </w:rPr>
        <w:t>Work performed under a supplementary contract is not subject to tenure. Assignments of individual teachers to supplemental duties is discretionary with the Board of Education and subject to renewal each year.</w:t>
      </w:r>
    </w:p>
    <w:p w14:paraId="726B1566" w14:textId="77777777" w:rsidR="005B6BB9" w:rsidRPr="006640A8" w:rsidRDefault="005E0FC5" w:rsidP="006640A8">
      <w:pPr>
        <w:spacing w:after="120"/>
        <w:ind w:left="864" w:hanging="432"/>
        <w:rPr>
          <w:rFonts w:ascii="Arial Narrow" w:hAnsi="Arial Narrow"/>
          <w:sz w:val="22"/>
          <w:szCs w:val="22"/>
        </w:rPr>
      </w:pPr>
      <w:r w:rsidRPr="006640A8">
        <w:rPr>
          <w:rFonts w:ascii="Arial Narrow" w:hAnsi="Arial Narrow"/>
          <w:sz w:val="22"/>
          <w:szCs w:val="22"/>
        </w:rPr>
        <w:t xml:space="preserve">B. </w:t>
      </w:r>
      <w:r w:rsidR="005B6BB9" w:rsidRPr="006640A8">
        <w:rPr>
          <w:rFonts w:ascii="Arial Narrow" w:hAnsi="Arial Narrow"/>
          <w:sz w:val="22"/>
          <w:szCs w:val="22"/>
        </w:rPr>
        <w:tab/>
      </w:r>
      <w:r w:rsidRPr="006640A8">
        <w:rPr>
          <w:rFonts w:ascii="Arial Narrow" w:hAnsi="Arial Narrow"/>
          <w:sz w:val="22"/>
          <w:szCs w:val="22"/>
        </w:rPr>
        <w:t>The Board of Education has the right to establish additional positions and issue payment on supplementary contracts for such positions during the term of the Master Agreement</w:t>
      </w:r>
    </w:p>
    <w:p w14:paraId="1120EC35" w14:textId="77777777" w:rsidR="005E0FC5" w:rsidRPr="006640A8" w:rsidRDefault="005E0FC5" w:rsidP="006640A8">
      <w:pPr>
        <w:spacing w:after="120"/>
        <w:ind w:left="864" w:hanging="432"/>
        <w:rPr>
          <w:rFonts w:ascii="Arial Narrow" w:hAnsi="Arial Narrow"/>
          <w:sz w:val="22"/>
          <w:szCs w:val="22"/>
        </w:rPr>
      </w:pPr>
      <w:proofErr w:type="gramStart"/>
      <w:r w:rsidRPr="006640A8">
        <w:rPr>
          <w:rFonts w:ascii="Arial Narrow" w:hAnsi="Arial Narrow"/>
          <w:sz w:val="22"/>
          <w:szCs w:val="22"/>
        </w:rPr>
        <w:t>.C.</w:t>
      </w:r>
      <w:proofErr w:type="gramEnd"/>
      <w:r w:rsidRPr="006640A8">
        <w:rPr>
          <w:rFonts w:ascii="Arial Narrow" w:hAnsi="Arial Narrow"/>
          <w:sz w:val="22"/>
          <w:szCs w:val="22"/>
        </w:rPr>
        <w:tab/>
        <w:t xml:space="preserve">Teachers working under a supplemental contract desiring </w:t>
      </w:r>
      <w:r w:rsidRPr="006640A8">
        <w:rPr>
          <w:rFonts w:ascii="Arial Narrow" w:hAnsi="Arial Narrow"/>
          <w:b/>
          <w:sz w:val="22"/>
          <w:szCs w:val="22"/>
        </w:rPr>
        <w:t>not</w:t>
      </w:r>
      <w:r w:rsidRPr="006640A8">
        <w:rPr>
          <w:rFonts w:ascii="Arial Narrow" w:hAnsi="Arial Narrow"/>
          <w:sz w:val="22"/>
          <w:szCs w:val="22"/>
        </w:rPr>
        <w:t xml:space="preserve"> to continue in that position for the next school year shall notify the Board or its designee, in writing no later than fifteen days after the conclusion of that sport/activity season. Teachers working under a supplemental contract </w:t>
      </w:r>
      <w:r w:rsidRPr="006640A8">
        <w:rPr>
          <w:rFonts w:ascii="Arial Narrow" w:hAnsi="Arial Narrow"/>
          <w:b/>
          <w:sz w:val="22"/>
          <w:szCs w:val="22"/>
        </w:rPr>
        <w:t xml:space="preserve">wishing to </w:t>
      </w:r>
      <w:r w:rsidRPr="006640A8">
        <w:rPr>
          <w:rFonts w:ascii="Arial Narrow" w:hAnsi="Arial Narrow"/>
          <w:sz w:val="22"/>
          <w:szCs w:val="22"/>
        </w:rPr>
        <w:t>continue in that position for the next school year shall indicate so in writing, within fifteen days of the conclusion of the present season.</w:t>
      </w:r>
    </w:p>
    <w:p w14:paraId="3712745D" w14:textId="34439CE4" w:rsidR="005E0FC5" w:rsidRPr="006640A8" w:rsidRDefault="005B6BB9" w:rsidP="006640A8">
      <w:pPr>
        <w:spacing w:after="120"/>
        <w:ind w:left="432"/>
        <w:jc w:val="both"/>
        <w:rPr>
          <w:rFonts w:ascii="Arial Narrow" w:hAnsi="Arial Narrow"/>
          <w:sz w:val="22"/>
          <w:szCs w:val="22"/>
        </w:rPr>
      </w:pPr>
      <w:r w:rsidRPr="006640A8">
        <w:rPr>
          <w:rFonts w:ascii="Arial Narrow" w:hAnsi="Arial Narrow"/>
          <w:sz w:val="22"/>
          <w:szCs w:val="22"/>
        </w:rPr>
        <w:tab/>
      </w:r>
      <w:r w:rsidR="005E0FC5" w:rsidRPr="006640A8">
        <w:rPr>
          <w:rFonts w:ascii="Arial Narrow" w:hAnsi="Arial Narrow"/>
          <w:sz w:val="22"/>
          <w:szCs w:val="22"/>
        </w:rPr>
        <w:t>The Board shall, within ninety days of the conclusion of the season, act upon the continuation of the present coach's position. The Board may not post or interview for the position until the Board has decided whether or not the present coach will continue in that position.</w:t>
      </w:r>
    </w:p>
    <w:p w14:paraId="5A06D5B9" w14:textId="77777777" w:rsidR="005B6BB9" w:rsidRPr="006640A8" w:rsidRDefault="005E0FC5" w:rsidP="006640A8">
      <w:pPr>
        <w:tabs>
          <w:tab w:val="left" w:pos="432"/>
        </w:tabs>
        <w:ind w:left="432"/>
        <w:rPr>
          <w:rFonts w:ascii="Arial Narrow" w:hAnsi="Arial Narrow"/>
          <w:sz w:val="22"/>
          <w:szCs w:val="22"/>
        </w:rPr>
      </w:pPr>
      <w:r w:rsidRPr="006640A8">
        <w:rPr>
          <w:rFonts w:ascii="Arial Narrow" w:hAnsi="Arial Narrow"/>
          <w:sz w:val="22"/>
          <w:szCs w:val="22"/>
        </w:rPr>
        <w:t>D.</w:t>
      </w:r>
      <w:r w:rsidRPr="006640A8">
        <w:rPr>
          <w:rFonts w:ascii="Arial Narrow" w:hAnsi="Arial Narrow"/>
          <w:sz w:val="22"/>
          <w:szCs w:val="22"/>
        </w:rPr>
        <w:tab/>
        <w:t>For an assistant coach, coaching experience for said sport will be allowed.</w:t>
      </w:r>
    </w:p>
    <w:p w14:paraId="5341EE0D" w14:textId="77777777" w:rsidR="005E0FC5" w:rsidRPr="006640A8" w:rsidRDefault="005B6BB9" w:rsidP="006640A8">
      <w:pPr>
        <w:tabs>
          <w:tab w:val="left" w:pos="432"/>
        </w:tabs>
        <w:spacing w:after="120"/>
        <w:ind w:left="864"/>
        <w:rPr>
          <w:rFonts w:ascii="Arial Narrow" w:hAnsi="Arial Narrow"/>
          <w:sz w:val="22"/>
          <w:szCs w:val="22"/>
        </w:rPr>
      </w:pPr>
      <w:r w:rsidRPr="006640A8">
        <w:rPr>
          <w:rFonts w:ascii="Arial Narrow" w:hAnsi="Arial Narrow"/>
          <w:sz w:val="22"/>
          <w:szCs w:val="22"/>
        </w:rPr>
        <w:tab/>
      </w:r>
      <w:r w:rsidR="005E0FC5" w:rsidRPr="006640A8">
        <w:rPr>
          <w:rFonts w:ascii="Arial Narrow" w:hAnsi="Arial Narrow"/>
          <w:sz w:val="22"/>
          <w:szCs w:val="22"/>
        </w:rPr>
        <w:t>For a head varsity coach, only coaching experience as a head varsity coach for said sport will be allowed.</w:t>
      </w:r>
    </w:p>
    <w:p w14:paraId="23564C61" w14:textId="77777777" w:rsidR="005E0FC5" w:rsidRPr="006640A8" w:rsidRDefault="005E0FC5" w:rsidP="006640A8">
      <w:pPr>
        <w:spacing w:after="120"/>
        <w:ind w:left="864" w:hanging="432"/>
        <w:rPr>
          <w:rFonts w:ascii="Arial Narrow" w:hAnsi="Arial Narrow"/>
          <w:sz w:val="22"/>
          <w:szCs w:val="22"/>
        </w:rPr>
      </w:pPr>
      <w:r w:rsidRPr="006640A8">
        <w:rPr>
          <w:rFonts w:ascii="Arial Narrow" w:hAnsi="Arial Narrow"/>
          <w:sz w:val="22"/>
          <w:szCs w:val="22"/>
        </w:rPr>
        <w:t xml:space="preserve">E. </w:t>
      </w:r>
      <w:r w:rsidR="005B6BB9" w:rsidRPr="006640A8">
        <w:rPr>
          <w:rFonts w:ascii="Arial Narrow" w:hAnsi="Arial Narrow"/>
          <w:sz w:val="22"/>
          <w:szCs w:val="22"/>
        </w:rPr>
        <w:tab/>
      </w:r>
      <w:r w:rsidRPr="006640A8">
        <w:rPr>
          <w:rFonts w:ascii="Arial Narrow" w:hAnsi="Arial Narrow"/>
          <w:sz w:val="22"/>
          <w:szCs w:val="22"/>
        </w:rPr>
        <w:t>Supplemental contracts will be issued for any supplemental duty assignments to be compensated on the basis of percentage of the BA Base as shown on the schedule. If no written supplemental contract relationship is entered into between the teacher and the Board, or its representative, then the Board shall not be obligated to make compensation. The list of activities with rates of compensation serves only as a guide and shall not obligate the Board to operate any listed activity.</w:t>
      </w:r>
    </w:p>
    <w:p w14:paraId="40BCEF0B" w14:textId="77777777" w:rsidR="005E0FC5" w:rsidRPr="006640A8" w:rsidRDefault="005E0FC5" w:rsidP="006640A8">
      <w:pPr>
        <w:spacing w:after="120"/>
        <w:ind w:left="864" w:hanging="432"/>
        <w:jc w:val="both"/>
        <w:rPr>
          <w:rFonts w:ascii="Arial Narrow" w:hAnsi="Arial Narrow"/>
          <w:sz w:val="22"/>
          <w:szCs w:val="22"/>
        </w:rPr>
      </w:pPr>
      <w:r w:rsidRPr="006640A8">
        <w:rPr>
          <w:rFonts w:ascii="Arial Narrow" w:hAnsi="Arial Narrow"/>
          <w:sz w:val="22"/>
          <w:szCs w:val="22"/>
        </w:rPr>
        <w:t>F.</w:t>
      </w:r>
      <w:r w:rsidR="005B6BB9" w:rsidRPr="006640A8">
        <w:rPr>
          <w:rFonts w:ascii="Arial Narrow" w:hAnsi="Arial Narrow"/>
          <w:sz w:val="22"/>
          <w:szCs w:val="22"/>
        </w:rPr>
        <w:tab/>
      </w:r>
      <w:r w:rsidRPr="006640A8">
        <w:rPr>
          <w:rFonts w:ascii="Arial Narrow" w:hAnsi="Arial Narrow"/>
          <w:sz w:val="22"/>
          <w:szCs w:val="22"/>
        </w:rPr>
        <w:t xml:space="preserve"> Association members who apply may be offered any assignment listed in Appendix B. If the position is refused, the supplemental position shall no longer be represented by the Association for the duration of the season. The Board may fill the position at its discretion.</w:t>
      </w:r>
    </w:p>
    <w:p w14:paraId="4DFB7B7A" w14:textId="77777777" w:rsidR="00681942" w:rsidRPr="006640A8" w:rsidRDefault="00681942">
      <w:pPr>
        <w:rPr>
          <w:sz w:val="22"/>
          <w:szCs w:val="22"/>
        </w:rPr>
      </w:pPr>
      <w:r w:rsidRPr="006640A8">
        <w:rPr>
          <w:sz w:val="22"/>
          <w:szCs w:val="22"/>
        </w:rPr>
        <w:br w:type="page"/>
      </w:r>
    </w:p>
    <w:tbl>
      <w:tblPr>
        <w:tblW w:w="0" w:type="auto"/>
        <w:tblInd w:w="421" w:type="dxa"/>
        <w:tblLayout w:type="fixed"/>
        <w:tblCellMar>
          <w:left w:w="0" w:type="dxa"/>
          <w:right w:w="0" w:type="dxa"/>
        </w:tblCellMar>
        <w:tblLook w:val="0000" w:firstRow="0" w:lastRow="0" w:firstColumn="0" w:lastColumn="0" w:noHBand="0" w:noVBand="0"/>
      </w:tblPr>
      <w:tblGrid>
        <w:gridCol w:w="5789"/>
        <w:gridCol w:w="1800"/>
      </w:tblGrid>
      <w:tr w:rsidR="005E0FC5" w14:paraId="7B0DB880" w14:textId="77777777" w:rsidTr="00755B6F">
        <w:trPr>
          <w:trHeight w:hRule="exact" w:val="358"/>
        </w:trPr>
        <w:tc>
          <w:tcPr>
            <w:tcW w:w="5789" w:type="dxa"/>
            <w:vAlign w:val="center"/>
          </w:tcPr>
          <w:p w14:paraId="2B2B4F9D" w14:textId="3CE23AED" w:rsidR="005E0FC5" w:rsidRDefault="005E0FC5">
            <w:pPr>
              <w:rPr>
                <w:rFonts w:ascii="Arial Narrow" w:hAnsi="Arial Narrow"/>
                <w:b/>
              </w:rPr>
            </w:pPr>
            <w:r>
              <w:rPr>
                <w:rFonts w:ascii="Arial Narrow" w:hAnsi="Arial Narrow"/>
                <w:b/>
              </w:rPr>
              <w:t>NON-COACHING POSITIONS SCHEDULE</w:t>
            </w:r>
          </w:p>
          <w:p w14:paraId="379A12FA" w14:textId="77777777" w:rsidR="0038146F" w:rsidRDefault="0038146F">
            <w:pPr>
              <w:rPr>
                <w:rFonts w:ascii="Arial Narrow" w:hAnsi="Arial Narrow"/>
                <w:b/>
              </w:rPr>
            </w:pPr>
          </w:p>
          <w:p w14:paraId="2CD6CB9A" w14:textId="77777777" w:rsidR="0038146F" w:rsidRDefault="0038146F">
            <w:pPr>
              <w:rPr>
                <w:rFonts w:ascii="Arial Narrow" w:hAnsi="Arial Narrow"/>
                <w:b/>
              </w:rPr>
            </w:pPr>
          </w:p>
          <w:p w14:paraId="474D9110" w14:textId="77777777" w:rsidR="0038146F" w:rsidRDefault="0038146F">
            <w:pPr>
              <w:rPr>
                <w:rFonts w:ascii="Arial Narrow" w:hAnsi="Arial Narrow"/>
                <w:b/>
              </w:rPr>
            </w:pPr>
          </w:p>
          <w:p w14:paraId="05C2DC8C" w14:textId="77777777" w:rsidR="0038146F" w:rsidRDefault="0038146F">
            <w:pPr>
              <w:rPr>
                <w:rFonts w:ascii="Arial Narrow" w:hAnsi="Arial Narrow"/>
                <w:b/>
              </w:rPr>
            </w:pPr>
          </w:p>
        </w:tc>
        <w:tc>
          <w:tcPr>
            <w:tcW w:w="1800" w:type="dxa"/>
            <w:vAlign w:val="center"/>
          </w:tcPr>
          <w:p w14:paraId="1F939026" w14:textId="77777777" w:rsidR="005E0FC5" w:rsidRDefault="005E0FC5">
            <w:pPr>
              <w:rPr>
                <w:rFonts w:ascii="Arial Narrow" w:hAnsi="Arial Narrow"/>
                <w:b/>
              </w:rPr>
            </w:pPr>
          </w:p>
        </w:tc>
      </w:tr>
      <w:tr w:rsidR="005E0FC5" w14:paraId="4B3E5E98" w14:textId="77777777" w:rsidTr="00755B6F">
        <w:trPr>
          <w:trHeight w:hRule="exact" w:val="309"/>
        </w:trPr>
        <w:tc>
          <w:tcPr>
            <w:tcW w:w="5789" w:type="dxa"/>
            <w:vAlign w:val="center"/>
          </w:tcPr>
          <w:p w14:paraId="586BF744" w14:textId="77777777" w:rsidR="005E0FC5" w:rsidRDefault="00FF07A8">
            <w:pPr>
              <w:rPr>
                <w:rFonts w:ascii="Arial Narrow" w:hAnsi="Arial Narrow"/>
              </w:rPr>
            </w:pPr>
            <w:r>
              <w:rPr>
                <w:rFonts w:ascii="Arial Narrow" w:hAnsi="Arial Narrow"/>
              </w:rPr>
              <w:t>Odyssey of the Mind</w:t>
            </w:r>
          </w:p>
        </w:tc>
        <w:tc>
          <w:tcPr>
            <w:tcW w:w="1800" w:type="dxa"/>
            <w:vAlign w:val="center"/>
          </w:tcPr>
          <w:p w14:paraId="40F9D3C7" w14:textId="77777777" w:rsidR="005E0FC5" w:rsidRDefault="00FF07A8">
            <w:pPr>
              <w:ind w:left="883"/>
              <w:rPr>
                <w:rFonts w:ascii="Arial Narrow" w:hAnsi="Arial Narrow"/>
              </w:rPr>
            </w:pPr>
            <w:r>
              <w:rPr>
                <w:rFonts w:ascii="Arial Narrow" w:hAnsi="Arial Narrow"/>
              </w:rPr>
              <w:t>2</w:t>
            </w:r>
          </w:p>
        </w:tc>
      </w:tr>
      <w:tr w:rsidR="005E0FC5" w14:paraId="14F95A4A" w14:textId="77777777" w:rsidTr="00755B6F">
        <w:trPr>
          <w:trHeight w:hRule="exact" w:val="313"/>
        </w:trPr>
        <w:tc>
          <w:tcPr>
            <w:tcW w:w="5789" w:type="dxa"/>
            <w:vAlign w:val="center"/>
          </w:tcPr>
          <w:p w14:paraId="32BFDD3D" w14:textId="77777777" w:rsidR="005E0FC5" w:rsidRDefault="005E0FC5" w:rsidP="00FF07A8">
            <w:pPr>
              <w:rPr>
                <w:rFonts w:ascii="Arial Narrow" w:hAnsi="Arial Narrow"/>
              </w:rPr>
            </w:pPr>
            <w:r>
              <w:rPr>
                <w:rFonts w:ascii="Arial Narrow" w:hAnsi="Arial Narrow"/>
              </w:rPr>
              <w:t xml:space="preserve">Quiz Bowl - </w:t>
            </w:r>
            <w:r w:rsidR="00FF07A8">
              <w:rPr>
                <w:rFonts w:ascii="Arial Narrow" w:hAnsi="Arial Narrow"/>
              </w:rPr>
              <w:t>Varsity</w:t>
            </w:r>
          </w:p>
        </w:tc>
        <w:tc>
          <w:tcPr>
            <w:tcW w:w="1800" w:type="dxa"/>
            <w:vAlign w:val="center"/>
          </w:tcPr>
          <w:p w14:paraId="059735D8" w14:textId="77777777" w:rsidR="005E0FC5" w:rsidRPr="00B25ADA" w:rsidRDefault="00CA293A">
            <w:pPr>
              <w:ind w:left="883"/>
              <w:rPr>
                <w:rFonts w:ascii="Arial Narrow" w:hAnsi="Arial Narrow"/>
              </w:rPr>
            </w:pPr>
            <w:r w:rsidRPr="00B25ADA">
              <w:rPr>
                <w:rFonts w:ascii="Arial Narrow" w:hAnsi="Arial Narrow"/>
              </w:rPr>
              <w:t>13</w:t>
            </w:r>
          </w:p>
        </w:tc>
      </w:tr>
      <w:tr w:rsidR="00FF07A8" w14:paraId="00859E34" w14:textId="77777777" w:rsidTr="00755B6F">
        <w:trPr>
          <w:trHeight w:hRule="exact" w:val="313"/>
        </w:trPr>
        <w:tc>
          <w:tcPr>
            <w:tcW w:w="5789" w:type="dxa"/>
            <w:vAlign w:val="center"/>
          </w:tcPr>
          <w:p w14:paraId="3D0992EA" w14:textId="77777777" w:rsidR="00FF07A8" w:rsidRDefault="00FF07A8">
            <w:pPr>
              <w:rPr>
                <w:rFonts w:ascii="Arial Narrow" w:hAnsi="Arial Narrow"/>
              </w:rPr>
            </w:pPr>
            <w:r>
              <w:rPr>
                <w:rFonts w:ascii="Arial Narrow" w:hAnsi="Arial Narrow"/>
              </w:rPr>
              <w:t>Quiz Bowl – Asst</w:t>
            </w:r>
          </w:p>
        </w:tc>
        <w:tc>
          <w:tcPr>
            <w:tcW w:w="1800" w:type="dxa"/>
            <w:vAlign w:val="center"/>
          </w:tcPr>
          <w:p w14:paraId="3355E02B" w14:textId="77777777" w:rsidR="00FF07A8" w:rsidRPr="00B25ADA" w:rsidRDefault="00CA293A" w:rsidP="00CA293A">
            <w:pPr>
              <w:ind w:left="883"/>
              <w:rPr>
                <w:rFonts w:ascii="Arial Narrow" w:hAnsi="Arial Narrow"/>
              </w:rPr>
            </w:pPr>
            <w:r w:rsidRPr="00B25ADA">
              <w:rPr>
                <w:rFonts w:ascii="Arial Narrow" w:hAnsi="Arial Narrow"/>
              </w:rPr>
              <w:t xml:space="preserve">  8</w:t>
            </w:r>
          </w:p>
        </w:tc>
      </w:tr>
      <w:tr w:rsidR="005E0FC5" w14:paraId="593C5C84" w14:textId="77777777" w:rsidTr="00755B6F">
        <w:trPr>
          <w:trHeight w:hRule="exact" w:val="309"/>
        </w:trPr>
        <w:tc>
          <w:tcPr>
            <w:tcW w:w="5789" w:type="dxa"/>
            <w:vAlign w:val="center"/>
          </w:tcPr>
          <w:p w14:paraId="2112D66F" w14:textId="77777777" w:rsidR="005E0FC5" w:rsidRDefault="005E0FC5">
            <w:pPr>
              <w:rPr>
                <w:rFonts w:ascii="Arial Narrow" w:hAnsi="Arial Narrow"/>
              </w:rPr>
            </w:pPr>
            <w:r>
              <w:rPr>
                <w:rFonts w:ascii="Arial Narrow" w:hAnsi="Arial Narrow"/>
              </w:rPr>
              <w:t>Yearbook Advisor (without class)</w:t>
            </w:r>
          </w:p>
        </w:tc>
        <w:tc>
          <w:tcPr>
            <w:tcW w:w="1800" w:type="dxa"/>
            <w:vAlign w:val="center"/>
          </w:tcPr>
          <w:p w14:paraId="6AB913E0" w14:textId="77777777" w:rsidR="005E0FC5" w:rsidRDefault="005E0FC5">
            <w:pPr>
              <w:ind w:left="883"/>
              <w:rPr>
                <w:rFonts w:ascii="Arial Narrow" w:hAnsi="Arial Narrow"/>
              </w:rPr>
            </w:pPr>
            <w:r>
              <w:rPr>
                <w:rFonts w:ascii="Arial Narrow" w:hAnsi="Arial Narrow"/>
              </w:rPr>
              <w:t>15</w:t>
            </w:r>
          </w:p>
        </w:tc>
      </w:tr>
      <w:tr w:rsidR="0038146F" w14:paraId="488B1793" w14:textId="77777777" w:rsidTr="00755B6F">
        <w:trPr>
          <w:trHeight w:hRule="exact" w:val="309"/>
        </w:trPr>
        <w:tc>
          <w:tcPr>
            <w:tcW w:w="5789" w:type="dxa"/>
            <w:vAlign w:val="center"/>
          </w:tcPr>
          <w:p w14:paraId="7BB617E7" w14:textId="77777777" w:rsidR="0038146F" w:rsidRDefault="0038146F">
            <w:pPr>
              <w:rPr>
                <w:rFonts w:ascii="Arial Narrow" w:hAnsi="Arial Narrow"/>
              </w:rPr>
            </w:pPr>
            <w:r>
              <w:rPr>
                <w:rFonts w:ascii="Arial Narrow" w:hAnsi="Arial Narrow"/>
              </w:rPr>
              <w:t>Model United Nations</w:t>
            </w:r>
          </w:p>
        </w:tc>
        <w:tc>
          <w:tcPr>
            <w:tcW w:w="1800" w:type="dxa"/>
            <w:vAlign w:val="center"/>
          </w:tcPr>
          <w:p w14:paraId="13C004F6" w14:textId="77777777" w:rsidR="0038146F" w:rsidRDefault="0038146F">
            <w:pPr>
              <w:ind w:left="883"/>
              <w:rPr>
                <w:rFonts w:ascii="Arial Narrow" w:hAnsi="Arial Narrow"/>
              </w:rPr>
            </w:pPr>
            <w:r>
              <w:rPr>
                <w:rFonts w:ascii="Arial Narrow" w:hAnsi="Arial Narrow"/>
              </w:rPr>
              <w:t>2</w:t>
            </w:r>
          </w:p>
        </w:tc>
      </w:tr>
      <w:tr w:rsidR="003A3465" w14:paraId="08D87D72" w14:textId="77777777" w:rsidTr="00755B6F">
        <w:trPr>
          <w:trHeight w:hRule="exact" w:val="309"/>
        </w:trPr>
        <w:tc>
          <w:tcPr>
            <w:tcW w:w="5789" w:type="dxa"/>
            <w:vAlign w:val="center"/>
          </w:tcPr>
          <w:p w14:paraId="1B1443D0" w14:textId="77777777" w:rsidR="003A3465" w:rsidRDefault="003A3465">
            <w:pPr>
              <w:rPr>
                <w:rFonts w:ascii="Arial Narrow" w:hAnsi="Arial Narrow"/>
              </w:rPr>
            </w:pPr>
            <w:r>
              <w:rPr>
                <w:rFonts w:ascii="Arial Narrow" w:hAnsi="Arial Narrow"/>
              </w:rPr>
              <w:t>Science Olympiad</w:t>
            </w:r>
          </w:p>
        </w:tc>
        <w:tc>
          <w:tcPr>
            <w:tcW w:w="1800" w:type="dxa"/>
            <w:vAlign w:val="center"/>
          </w:tcPr>
          <w:p w14:paraId="737A3B21" w14:textId="77777777" w:rsidR="003A3465" w:rsidRDefault="003A3465">
            <w:pPr>
              <w:ind w:left="883"/>
              <w:rPr>
                <w:rFonts w:ascii="Arial Narrow" w:hAnsi="Arial Narrow"/>
              </w:rPr>
            </w:pPr>
            <w:r>
              <w:rPr>
                <w:rFonts w:ascii="Arial Narrow" w:hAnsi="Arial Narrow"/>
              </w:rPr>
              <w:t>2</w:t>
            </w:r>
          </w:p>
          <w:p w14:paraId="333B6683" w14:textId="77777777" w:rsidR="003A3465" w:rsidRDefault="003A3465">
            <w:pPr>
              <w:ind w:left="883"/>
              <w:rPr>
                <w:rFonts w:ascii="Arial Narrow" w:hAnsi="Arial Narrow"/>
              </w:rPr>
            </w:pPr>
          </w:p>
        </w:tc>
      </w:tr>
      <w:tr w:rsidR="003A3465" w14:paraId="0BBDBA62" w14:textId="77777777" w:rsidTr="00755B6F">
        <w:trPr>
          <w:trHeight w:hRule="exact" w:val="309"/>
        </w:trPr>
        <w:tc>
          <w:tcPr>
            <w:tcW w:w="5789" w:type="dxa"/>
            <w:vAlign w:val="center"/>
          </w:tcPr>
          <w:p w14:paraId="74512752" w14:textId="77777777" w:rsidR="003A3465" w:rsidRDefault="003A3465">
            <w:pPr>
              <w:rPr>
                <w:rFonts w:ascii="Arial Narrow" w:hAnsi="Arial Narrow"/>
              </w:rPr>
            </w:pPr>
            <w:r>
              <w:rPr>
                <w:rFonts w:ascii="Arial Narrow" w:hAnsi="Arial Narrow"/>
              </w:rPr>
              <w:t>Technology</w:t>
            </w:r>
          </w:p>
        </w:tc>
        <w:tc>
          <w:tcPr>
            <w:tcW w:w="1800" w:type="dxa"/>
            <w:vAlign w:val="center"/>
          </w:tcPr>
          <w:p w14:paraId="685E7BBC" w14:textId="77777777" w:rsidR="003A3465" w:rsidRDefault="003A3465">
            <w:pPr>
              <w:ind w:left="883"/>
              <w:rPr>
                <w:rFonts w:ascii="Arial Narrow" w:hAnsi="Arial Narrow"/>
              </w:rPr>
            </w:pPr>
            <w:r>
              <w:rPr>
                <w:rFonts w:ascii="Arial Narrow" w:hAnsi="Arial Narrow"/>
              </w:rPr>
              <w:t>2</w:t>
            </w:r>
          </w:p>
        </w:tc>
      </w:tr>
      <w:tr w:rsidR="005E0FC5" w14:paraId="1D1C0B7B" w14:textId="77777777" w:rsidTr="00755B6F">
        <w:trPr>
          <w:trHeight w:hRule="exact" w:val="303"/>
        </w:trPr>
        <w:tc>
          <w:tcPr>
            <w:tcW w:w="5789" w:type="dxa"/>
            <w:vAlign w:val="center"/>
          </w:tcPr>
          <w:p w14:paraId="08A40856" w14:textId="77777777" w:rsidR="005E0FC5" w:rsidRDefault="005E0FC5">
            <w:pPr>
              <w:rPr>
                <w:rFonts w:ascii="Arial Narrow" w:hAnsi="Arial Narrow"/>
              </w:rPr>
            </w:pPr>
            <w:r>
              <w:rPr>
                <w:rFonts w:ascii="Arial Narrow" w:hAnsi="Arial Narrow"/>
              </w:rPr>
              <w:t>National Honor Society</w:t>
            </w:r>
          </w:p>
        </w:tc>
        <w:tc>
          <w:tcPr>
            <w:tcW w:w="1800" w:type="dxa"/>
            <w:vAlign w:val="center"/>
          </w:tcPr>
          <w:p w14:paraId="17E090B4" w14:textId="77777777" w:rsidR="005E0FC5" w:rsidRDefault="005E0FC5">
            <w:pPr>
              <w:ind w:left="883"/>
              <w:rPr>
                <w:rFonts w:ascii="Arial Narrow" w:hAnsi="Arial Narrow"/>
              </w:rPr>
            </w:pPr>
            <w:r>
              <w:rPr>
                <w:rFonts w:ascii="Arial Narrow" w:hAnsi="Arial Narrow"/>
              </w:rPr>
              <w:t>3</w:t>
            </w:r>
          </w:p>
        </w:tc>
      </w:tr>
      <w:tr w:rsidR="005E0FC5" w14:paraId="1B61B37A" w14:textId="77777777" w:rsidTr="00755B6F">
        <w:trPr>
          <w:trHeight w:hRule="exact" w:val="309"/>
        </w:trPr>
        <w:tc>
          <w:tcPr>
            <w:tcW w:w="5789" w:type="dxa"/>
            <w:vAlign w:val="center"/>
          </w:tcPr>
          <w:p w14:paraId="57F1291A" w14:textId="77777777" w:rsidR="005E0FC5" w:rsidRDefault="005E0FC5">
            <w:pPr>
              <w:rPr>
                <w:rFonts w:ascii="Arial Narrow" w:hAnsi="Arial Narrow"/>
              </w:rPr>
            </w:pPr>
            <w:r>
              <w:rPr>
                <w:rFonts w:ascii="Arial Narrow" w:hAnsi="Arial Narrow"/>
              </w:rPr>
              <w:t>Student Council - MS</w:t>
            </w:r>
          </w:p>
        </w:tc>
        <w:tc>
          <w:tcPr>
            <w:tcW w:w="1800" w:type="dxa"/>
            <w:vAlign w:val="center"/>
          </w:tcPr>
          <w:p w14:paraId="59C2A5DB" w14:textId="77777777" w:rsidR="005E0FC5" w:rsidRDefault="00CA293A">
            <w:pPr>
              <w:ind w:left="883"/>
              <w:rPr>
                <w:rFonts w:ascii="Arial Narrow" w:hAnsi="Arial Narrow"/>
              </w:rPr>
            </w:pPr>
            <w:r w:rsidRPr="00B25ADA">
              <w:rPr>
                <w:rFonts w:ascii="Arial Narrow" w:hAnsi="Arial Narrow"/>
              </w:rPr>
              <w:t>3</w:t>
            </w:r>
          </w:p>
        </w:tc>
      </w:tr>
      <w:tr w:rsidR="005E0FC5" w14:paraId="4927780B" w14:textId="77777777" w:rsidTr="00755B6F">
        <w:trPr>
          <w:trHeight w:hRule="exact" w:val="313"/>
        </w:trPr>
        <w:tc>
          <w:tcPr>
            <w:tcW w:w="5789" w:type="dxa"/>
            <w:vAlign w:val="center"/>
          </w:tcPr>
          <w:p w14:paraId="0E2F1EE6" w14:textId="77777777" w:rsidR="005E0FC5" w:rsidRDefault="005E0FC5">
            <w:pPr>
              <w:rPr>
                <w:rFonts w:ascii="Arial Narrow" w:hAnsi="Arial Narrow"/>
              </w:rPr>
            </w:pPr>
            <w:r>
              <w:rPr>
                <w:rFonts w:ascii="Arial Narrow" w:hAnsi="Arial Narrow"/>
              </w:rPr>
              <w:t>Student Council - HS</w:t>
            </w:r>
          </w:p>
        </w:tc>
        <w:tc>
          <w:tcPr>
            <w:tcW w:w="1800" w:type="dxa"/>
            <w:vAlign w:val="center"/>
          </w:tcPr>
          <w:p w14:paraId="40C10D49" w14:textId="77777777" w:rsidR="005E0FC5" w:rsidRDefault="005E0FC5">
            <w:pPr>
              <w:ind w:left="883"/>
              <w:rPr>
                <w:rFonts w:ascii="Arial Narrow" w:hAnsi="Arial Narrow"/>
              </w:rPr>
            </w:pPr>
            <w:r>
              <w:rPr>
                <w:rFonts w:ascii="Arial Narrow" w:hAnsi="Arial Narrow"/>
              </w:rPr>
              <w:t>5</w:t>
            </w:r>
          </w:p>
        </w:tc>
      </w:tr>
      <w:tr w:rsidR="005E0FC5" w14:paraId="45635DC7" w14:textId="77777777" w:rsidTr="00755B6F">
        <w:trPr>
          <w:trHeight w:hRule="exact" w:val="303"/>
        </w:trPr>
        <w:tc>
          <w:tcPr>
            <w:tcW w:w="5789" w:type="dxa"/>
            <w:vAlign w:val="center"/>
          </w:tcPr>
          <w:p w14:paraId="0A3525A0" w14:textId="77777777" w:rsidR="005E0FC5" w:rsidRDefault="005E0FC5">
            <w:pPr>
              <w:ind w:left="241"/>
              <w:rPr>
                <w:rFonts w:ascii="Arial Narrow" w:hAnsi="Arial Narrow"/>
              </w:rPr>
            </w:pPr>
            <w:r>
              <w:rPr>
                <w:rFonts w:ascii="Arial Narrow" w:hAnsi="Arial Narrow"/>
              </w:rPr>
              <w:t>Advisors to Council/Classes</w:t>
            </w:r>
          </w:p>
        </w:tc>
        <w:tc>
          <w:tcPr>
            <w:tcW w:w="1800" w:type="dxa"/>
            <w:vAlign w:val="center"/>
          </w:tcPr>
          <w:p w14:paraId="33F1269E" w14:textId="77777777" w:rsidR="005E0FC5" w:rsidRDefault="005E0FC5">
            <w:pPr>
              <w:rPr>
                <w:rFonts w:ascii="Arial Narrow" w:hAnsi="Arial Narrow"/>
              </w:rPr>
            </w:pPr>
          </w:p>
        </w:tc>
      </w:tr>
      <w:tr w:rsidR="005E0FC5" w14:paraId="60F844E8" w14:textId="77777777" w:rsidTr="00755B6F">
        <w:trPr>
          <w:trHeight w:hRule="exact" w:val="313"/>
        </w:trPr>
        <w:tc>
          <w:tcPr>
            <w:tcW w:w="5789" w:type="dxa"/>
            <w:vAlign w:val="center"/>
          </w:tcPr>
          <w:p w14:paraId="10118818" w14:textId="77777777" w:rsidR="005E0FC5" w:rsidRDefault="005E0FC5">
            <w:pPr>
              <w:ind w:left="241"/>
              <w:rPr>
                <w:rFonts w:ascii="Arial Narrow" w:hAnsi="Arial Narrow"/>
              </w:rPr>
            </w:pPr>
            <w:r>
              <w:rPr>
                <w:rFonts w:ascii="Arial Narrow" w:hAnsi="Arial Narrow"/>
              </w:rPr>
              <w:t>Senior</w:t>
            </w:r>
          </w:p>
        </w:tc>
        <w:tc>
          <w:tcPr>
            <w:tcW w:w="1800" w:type="dxa"/>
            <w:vAlign w:val="center"/>
          </w:tcPr>
          <w:p w14:paraId="0B9EAA4F" w14:textId="77777777" w:rsidR="005E0FC5" w:rsidRDefault="005E0FC5">
            <w:pPr>
              <w:ind w:left="883"/>
              <w:rPr>
                <w:rFonts w:ascii="Arial Narrow" w:hAnsi="Arial Narrow"/>
              </w:rPr>
            </w:pPr>
            <w:r>
              <w:rPr>
                <w:rFonts w:ascii="Arial Narrow" w:hAnsi="Arial Narrow"/>
              </w:rPr>
              <w:t>3</w:t>
            </w:r>
          </w:p>
        </w:tc>
      </w:tr>
      <w:tr w:rsidR="005E0FC5" w14:paraId="5BB67CCF" w14:textId="77777777" w:rsidTr="00755B6F">
        <w:trPr>
          <w:trHeight w:hRule="exact" w:val="303"/>
        </w:trPr>
        <w:tc>
          <w:tcPr>
            <w:tcW w:w="5789" w:type="dxa"/>
            <w:vAlign w:val="center"/>
          </w:tcPr>
          <w:p w14:paraId="2F785891" w14:textId="77777777" w:rsidR="005E0FC5" w:rsidRDefault="005E0FC5">
            <w:pPr>
              <w:ind w:left="241"/>
              <w:rPr>
                <w:rFonts w:ascii="Arial Narrow" w:hAnsi="Arial Narrow"/>
              </w:rPr>
            </w:pPr>
            <w:r>
              <w:rPr>
                <w:rFonts w:ascii="Arial Narrow" w:hAnsi="Arial Narrow"/>
              </w:rPr>
              <w:t>Junior</w:t>
            </w:r>
          </w:p>
        </w:tc>
        <w:tc>
          <w:tcPr>
            <w:tcW w:w="1800" w:type="dxa"/>
            <w:vAlign w:val="center"/>
          </w:tcPr>
          <w:p w14:paraId="36EA75D0" w14:textId="77777777" w:rsidR="005E0FC5" w:rsidRDefault="005E0FC5">
            <w:pPr>
              <w:ind w:left="883"/>
              <w:rPr>
                <w:rFonts w:ascii="Arial Narrow" w:hAnsi="Arial Narrow"/>
              </w:rPr>
            </w:pPr>
            <w:r>
              <w:rPr>
                <w:rFonts w:ascii="Arial Narrow" w:hAnsi="Arial Narrow"/>
              </w:rPr>
              <w:t>3</w:t>
            </w:r>
          </w:p>
        </w:tc>
      </w:tr>
      <w:tr w:rsidR="005E0FC5" w14:paraId="2E7B39A9" w14:textId="77777777" w:rsidTr="00755B6F">
        <w:trPr>
          <w:trHeight w:hRule="exact" w:val="309"/>
        </w:trPr>
        <w:tc>
          <w:tcPr>
            <w:tcW w:w="5789" w:type="dxa"/>
            <w:vAlign w:val="center"/>
          </w:tcPr>
          <w:p w14:paraId="02DEFFA6" w14:textId="77777777" w:rsidR="005E0FC5" w:rsidRDefault="005E0FC5">
            <w:pPr>
              <w:ind w:left="241"/>
              <w:rPr>
                <w:rFonts w:ascii="Arial Narrow" w:hAnsi="Arial Narrow"/>
              </w:rPr>
            </w:pPr>
            <w:r>
              <w:rPr>
                <w:rFonts w:ascii="Arial Narrow" w:hAnsi="Arial Narrow"/>
              </w:rPr>
              <w:t>Sophomore</w:t>
            </w:r>
          </w:p>
        </w:tc>
        <w:tc>
          <w:tcPr>
            <w:tcW w:w="1800" w:type="dxa"/>
            <w:vAlign w:val="center"/>
          </w:tcPr>
          <w:p w14:paraId="40022CBE" w14:textId="77777777" w:rsidR="005E0FC5" w:rsidRDefault="005E0FC5">
            <w:pPr>
              <w:ind w:left="883"/>
              <w:rPr>
                <w:rFonts w:ascii="Arial Narrow" w:hAnsi="Arial Narrow"/>
              </w:rPr>
            </w:pPr>
            <w:r>
              <w:rPr>
                <w:rFonts w:ascii="Arial Narrow" w:hAnsi="Arial Narrow"/>
              </w:rPr>
              <w:t>1</w:t>
            </w:r>
          </w:p>
        </w:tc>
      </w:tr>
      <w:tr w:rsidR="005E0FC5" w14:paraId="096DC0F9" w14:textId="77777777" w:rsidTr="00755B6F">
        <w:trPr>
          <w:trHeight w:hRule="exact" w:val="303"/>
        </w:trPr>
        <w:tc>
          <w:tcPr>
            <w:tcW w:w="5789" w:type="dxa"/>
            <w:vAlign w:val="center"/>
          </w:tcPr>
          <w:p w14:paraId="485FE18F" w14:textId="77777777" w:rsidR="005E0FC5" w:rsidRDefault="005E0FC5">
            <w:pPr>
              <w:ind w:left="241"/>
              <w:rPr>
                <w:rFonts w:ascii="Arial Narrow" w:hAnsi="Arial Narrow"/>
              </w:rPr>
            </w:pPr>
            <w:r>
              <w:rPr>
                <w:rFonts w:ascii="Arial Narrow" w:hAnsi="Arial Narrow"/>
              </w:rPr>
              <w:t>Freshman</w:t>
            </w:r>
          </w:p>
        </w:tc>
        <w:tc>
          <w:tcPr>
            <w:tcW w:w="1800" w:type="dxa"/>
            <w:vAlign w:val="center"/>
          </w:tcPr>
          <w:p w14:paraId="215D0AA3" w14:textId="77777777" w:rsidR="005E0FC5" w:rsidRDefault="005E0FC5">
            <w:pPr>
              <w:ind w:left="883"/>
              <w:rPr>
                <w:rFonts w:ascii="Arial Narrow" w:hAnsi="Arial Narrow"/>
              </w:rPr>
            </w:pPr>
            <w:r>
              <w:rPr>
                <w:rFonts w:ascii="Arial Narrow" w:hAnsi="Arial Narrow"/>
              </w:rPr>
              <w:t>1</w:t>
            </w:r>
          </w:p>
        </w:tc>
      </w:tr>
      <w:tr w:rsidR="005E0FC5" w14:paraId="3D741C65" w14:textId="77777777" w:rsidTr="00755B6F">
        <w:trPr>
          <w:trHeight w:hRule="exact" w:val="303"/>
        </w:trPr>
        <w:tc>
          <w:tcPr>
            <w:tcW w:w="5789" w:type="dxa"/>
            <w:vAlign w:val="center"/>
          </w:tcPr>
          <w:p w14:paraId="5290B4F2" w14:textId="77777777" w:rsidR="005E0FC5" w:rsidRDefault="005E0FC5">
            <w:pPr>
              <w:rPr>
                <w:rFonts w:ascii="Arial Narrow" w:hAnsi="Arial Narrow"/>
              </w:rPr>
            </w:pPr>
            <w:r>
              <w:rPr>
                <w:rFonts w:ascii="Arial Narrow" w:hAnsi="Arial Narrow"/>
              </w:rPr>
              <w:t>MUSIC AND DRAMA</w:t>
            </w:r>
          </w:p>
        </w:tc>
        <w:tc>
          <w:tcPr>
            <w:tcW w:w="1800" w:type="dxa"/>
            <w:vAlign w:val="center"/>
          </w:tcPr>
          <w:p w14:paraId="147A935D" w14:textId="77777777" w:rsidR="005E0FC5" w:rsidRDefault="005E0FC5">
            <w:pPr>
              <w:rPr>
                <w:rFonts w:ascii="Arial Narrow" w:hAnsi="Arial Narrow"/>
              </w:rPr>
            </w:pPr>
          </w:p>
        </w:tc>
      </w:tr>
      <w:tr w:rsidR="005E0FC5" w14:paraId="68D297FA" w14:textId="77777777" w:rsidTr="00755B6F">
        <w:trPr>
          <w:trHeight w:hRule="exact" w:val="313"/>
        </w:trPr>
        <w:tc>
          <w:tcPr>
            <w:tcW w:w="5789" w:type="dxa"/>
            <w:vAlign w:val="center"/>
          </w:tcPr>
          <w:p w14:paraId="2A721EB7" w14:textId="77777777" w:rsidR="005E0FC5" w:rsidRDefault="005E0FC5">
            <w:pPr>
              <w:ind w:left="241"/>
              <w:rPr>
                <w:rFonts w:ascii="Arial Narrow" w:hAnsi="Arial Narrow"/>
              </w:rPr>
            </w:pPr>
            <w:r>
              <w:rPr>
                <w:rFonts w:ascii="Arial Narrow" w:hAnsi="Arial Narrow"/>
              </w:rPr>
              <w:t>Play Producer (per play)</w:t>
            </w:r>
          </w:p>
        </w:tc>
        <w:tc>
          <w:tcPr>
            <w:tcW w:w="1800" w:type="dxa"/>
            <w:vAlign w:val="center"/>
          </w:tcPr>
          <w:p w14:paraId="77112C04" w14:textId="77777777" w:rsidR="005E0FC5" w:rsidRPr="00B25ADA" w:rsidRDefault="00CA293A">
            <w:pPr>
              <w:ind w:left="883"/>
              <w:rPr>
                <w:rFonts w:ascii="Arial Narrow" w:hAnsi="Arial Narrow"/>
              </w:rPr>
            </w:pPr>
            <w:r w:rsidRPr="00B25ADA">
              <w:rPr>
                <w:rFonts w:ascii="Arial Narrow" w:hAnsi="Arial Narrow"/>
              </w:rPr>
              <w:t>3</w:t>
            </w:r>
          </w:p>
        </w:tc>
      </w:tr>
      <w:tr w:rsidR="005E0FC5" w14:paraId="6377F219" w14:textId="77777777" w:rsidTr="00755B6F">
        <w:trPr>
          <w:trHeight w:hRule="exact" w:val="309"/>
        </w:trPr>
        <w:tc>
          <w:tcPr>
            <w:tcW w:w="5789" w:type="dxa"/>
            <w:vAlign w:val="center"/>
          </w:tcPr>
          <w:p w14:paraId="721D3BD7" w14:textId="77777777" w:rsidR="005E0FC5" w:rsidRDefault="005E0FC5">
            <w:pPr>
              <w:ind w:left="241"/>
              <w:rPr>
                <w:rFonts w:ascii="Arial Narrow" w:hAnsi="Arial Narrow"/>
              </w:rPr>
            </w:pPr>
            <w:r>
              <w:rPr>
                <w:rFonts w:ascii="Arial Narrow" w:hAnsi="Arial Narrow"/>
              </w:rPr>
              <w:t>Director of Bands</w:t>
            </w:r>
          </w:p>
        </w:tc>
        <w:tc>
          <w:tcPr>
            <w:tcW w:w="1800" w:type="dxa"/>
            <w:vAlign w:val="center"/>
          </w:tcPr>
          <w:p w14:paraId="668DA821" w14:textId="77777777" w:rsidR="005E0FC5" w:rsidRPr="00B25ADA" w:rsidRDefault="00CA293A" w:rsidP="00CA293A">
            <w:pPr>
              <w:rPr>
                <w:rFonts w:ascii="Arial Narrow" w:hAnsi="Arial Narrow"/>
              </w:rPr>
            </w:pPr>
            <w:r w:rsidRPr="00B25ADA">
              <w:rPr>
                <w:rFonts w:ascii="Arial Narrow" w:hAnsi="Arial Narrow"/>
              </w:rPr>
              <w:t xml:space="preserve">              14</w:t>
            </w:r>
          </w:p>
        </w:tc>
      </w:tr>
      <w:tr w:rsidR="005E0FC5" w14:paraId="5A709A27" w14:textId="77777777" w:rsidTr="00755B6F">
        <w:trPr>
          <w:trHeight w:hRule="exact" w:val="309"/>
        </w:trPr>
        <w:tc>
          <w:tcPr>
            <w:tcW w:w="5789" w:type="dxa"/>
            <w:vAlign w:val="center"/>
          </w:tcPr>
          <w:p w14:paraId="0B8F8971" w14:textId="77777777" w:rsidR="005E0FC5" w:rsidRPr="00755B6F" w:rsidRDefault="005E0FC5">
            <w:pPr>
              <w:ind w:left="241"/>
              <w:rPr>
                <w:rFonts w:ascii="Arial Narrow" w:hAnsi="Arial Narrow"/>
                <w:sz w:val="16"/>
                <w:szCs w:val="16"/>
              </w:rPr>
            </w:pPr>
            <w:r>
              <w:rPr>
                <w:rFonts w:ascii="Arial Narrow" w:hAnsi="Arial Narrow"/>
              </w:rPr>
              <w:t>Director of Vocal Music</w:t>
            </w:r>
            <w:r w:rsidR="00755B6F">
              <w:rPr>
                <w:rFonts w:ascii="Arial Narrow" w:hAnsi="Arial Narrow"/>
              </w:rPr>
              <w:t xml:space="preserve"> </w:t>
            </w:r>
            <w:r w:rsidR="00755B6F" w:rsidRPr="00B25ADA">
              <w:rPr>
                <w:rFonts w:ascii="Arial Narrow" w:hAnsi="Arial Narrow"/>
                <w:sz w:val="16"/>
                <w:szCs w:val="16"/>
              </w:rPr>
              <w:t>(at least one evening choral performance per semester)</w:t>
            </w:r>
          </w:p>
        </w:tc>
        <w:tc>
          <w:tcPr>
            <w:tcW w:w="1800" w:type="dxa"/>
            <w:vAlign w:val="center"/>
          </w:tcPr>
          <w:p w14:paraId="1C987E28" w14:textId="77777777" w:rsidR="005E0FC5" w:rsidRPr="00B25ADA" w:rsidRDefault="00CA293A">
            <w:pPr>
              <w:ind w:left="883"/>
              <w:rPr>
                <w:rFonts w:ascii="Arial Narrow" w:hAnsi="Arial Narrow"/>
                <w:sz w:val="16"/>
                <w:szCs w:val="16"/>
              </w:rPr>
            </w:pPr>
            <w:r w:rsidRPr="00B25ADA">
              <w:rPr>
                <w:rFonts w:ascii="Arial Narrow" w:hAnsi="Arial Narrow"/>
              </w:rPr>
              <w:t xml:space="preserve">2 </w:t>
            </w:r>
          </w:p>
          <w:p w14:paraId="212C90A9" w14:textId="77777777" w:rsidR="00FF07A8" w:rsidRPr="00B25ADA" w:rsidRDefault="00FF07A8">
            <w:pPr>
              <w:ind w:left="883"/>
              <w:rPr>
                <w:rFonts w:ascii="Arial Narrow" w:hAnsi="Arial Narrow"/>
              </w:rPr>
            </w:pPr>
          </w:p>
          <w:p w14:paraId="45B66BDA" w14:textId="77777777" w:rsidR="00FF07A8" w:rsidRPr="00B25ADA" w:rsidRDefault="00FF07A8">
            <w:pPr>
              <w:ind w:left="883"/>
              <w:rPr>
                <w:rFonts w:ascii="Arial Narrow" w:hAnsi="Arial Narrow"/>
              </w:rPr>
            </w:pPr>
          </w:p>
          <w:p w14:paraId="0254567A" w14:textId="77777777" w:rsidR="00FF07A8" w:rsidRPr="00B25ADA" w:rsidRDefault="00FF07A8">
            <w:pPr>
              <w:ind w:left="883"/>
              <w:rPr>
                <w:rFonts w:ascii="Arial Narrow" w:hAnsi="Arial Narrow"/>
              </w:rPr>
            </w:pPr>
          </w:p>
          <w:p w14:paraId="78863659" w14:textId="77777777" w:rsidR="00FF07A8" w:rsidRPr="00B25ADA" w:rsidRDefault="00FF07A8">
            <w:pPr>
              <w:ind w:left="883"/>
              <w:rPr>
                <w:rFonts w:ascii="Arial Narrow" w:hAnsi="Arial Narrow"/>
              </w:rPr>
            </w:pPr>
          </w:p>
          <w:p w14:paraId="4FDFDEBB" w14:textId="77777777" w:rsidR="0038146F" w:rsidRPr="00B25ADA" w:rsidRDefault="0038146F">
            <w:pPr>
              <w:ind w:left="883"/>
              <w:rPr>
                <w:rFonts w:ascii="Arial Narrow" w:hAnsi="Arial Narrow"/>
              </w:rPr>
            </w:pPr>
          </w:p>
        </w:tc>
      </w:tr>
      <w:tr w:rsidR="0038146F" w14:paraId="0E29BFA0" w14:textId="77777777" w:rsidTr="00755B6F">
        <w:trPr>
          <w:trHeight w:hRule="exact" w:val="309"/>
        </w:trPr>
        <w:tc>
          <w:tcPr>
            <w:tcW w:w="5789" w:type="dxa"/>
            <w:vAlign w:val="center"/>
          </w:tcPr>
          <w:p w14:paraId="2CD6AB6D" w14:textId="77777777" w:rsidR="0038146F" w:rsidRDefault="0038146F">
            <w:pPr>
              <w:ind w:left="241"/>
              <w:rPr>
                <w:rFonts w:ascii="Arial Narrow" w:hAnsi="Arial Narrow"/>
              </w:rPr>
            </w:pPr>
            <w:r>
              <w:rPr>
                <w:rFonts w:ascii="Arial Narrow" w:hAnsi="Arial Narrow"/>
              </w:rPr>
              <w:t xml:space="preserve">Elementary Music                                                                           </w:t>
            </w:r>
          </w:p>
        </w:tc>
        <w:tc>
          <w:tcPr>
            <w:tcW w:w="1800" w:type="dxa"/>
            <w:vAlign w:val="center"/>
          </w:tcPr>
          <w:p w14:paraId="427B4598" w14:textId="77777777" w:rsidR="0038146F" w:rsidRDefault="0038146F">
            <w:pPr>
              <w:ind w:left="883"/>
              <w:rPr>
                <w:rFonts w:ascii="Arial Narrow" w:hAnsi="Arial Narrow"/>
              </w:rPr>
            </w:pPr>
            <w:r>
              <w:rPr>
                <w:rFonts w:ascii="Arial Narrow" w:hAnsi="Arial Narrow"/>
              </w:rPr>
              <w:t>2</w:t>
            </w:r>
          </w:p>
        </w:tc>
      </w:tr>
      <w:tr w:rsidR="00FF07A8" w14:paraId="5820BB79" w14:textId="77777777" w:rsidTr="00755B6F">
        <w:trPr>
          <w:trHeight w:hRule="exact" w:val="309"/>
        </w:trPr>
        <w:tc>
          <w:tcPr>
            <w:tcW w:w="5789" w:type="dxa"/>
            <w:vAlign w:val="center"/>
          </w:tcPr>
          <w:p w14:paraId="72A903B6" w14:textId="77777777" w:rsidR="00FF07A8" w:rsidRDefault="00FF07A8">
            <w:pPr>
              <w:ind w:left="241"/>
              <w:rPr>
                <w:rFonts w:ascii="Arial Narrow" w:hAnsi="Arial Narrow"/>
              </w:rPr>
            </w:pPr>
            <w:r>
              <w:rPr>
                <w:rFonts w:ascii="Arial Narrow" w:hAnsi="Arial Narrow"/>
              </w:rPr>
              <w:t>Talent Review</w:t>
            </w:r>
          </w:p>
        </w:tc>
        <w:tc>
          <w:tcPr>
            <w:tcW w:w="1800" w:type="dxa"/>
            <w:vAlign w:val="center"/>
          </w:tcPr>
          <w:p w14:paraId="59004BDC" w14:textId="77777777" w:rsidR="00FF07A8" w:rsidRDefault="00FF07A8">
            <w:pPr>
              <w:ind w:left="883"/>
              <w:rPr>
                <w:rFonts w:ascii="Arial Narrow" w:hAnsi="Arial Narrow"/>
              </w:rPr>
            </w:pPr>
            <w:r>
              <w:rPr>
                <w:rFonts w:ascii="Arial Narrow" w:hAnsi="Arial Narrow"/>
              </w:rPr>
              <w:t>2</w:t>
            </w:r>
          </w:p>
          <w:p w14:paraId="7B6B22BE" w14:textId="77777777" w:rsidR="00FF07A8" w:rsidRDefault="00FF07A8">
            <w:pPr>
              <w:ind w:left="883"/>
              <w:rPr>
                <w:rFonts w:ascii="Arial Narrow" w:hAnsi="Arial Narrow"/>
              </w:rPr>
            </w:pPr>
          </w:p>
        </w:tc>
      </w:tr>
      <w:tr w:rsidR="00FF07A8" w14:paraId="64DA41B0" w14:textId="77777777" w:rsidTr="00755B6F">
        <w:trPr>
          <w:trHeight w:hRule="exact" w:val="309"/>
        </w:trPr>
        <w:tc>
          <w:tcPr>
            <w:tcW w:w="5789" w:type="dxa"/>
            <w:vAlign w:val="center"/>
          </w:tcPr>
          <w:p w14:paraId="7AC4F2E3" w14:textId="77777777" w:rsidR="00FF07A8" w:rsidRDefault="00FF07A8">
            <w:pPr>
              <w:ind w:left="241"/>
              <w:rPr>
                <w:rFonts w:ascii="Arial Narrow" w:hAnsi="Arial Narrow"/>
              </w:rPr>
            </w:pPr>
            <w:r>
              <w:rPr>
                <w:rFonts w:ascii="Arial Narrow" w:hAnsi="Arial Narrow"/>
              </w:rPr>
              <w:t>Debate</w:t>
            </w:r>
          </w:p>
        </w:tc>
        <w:tc>
          <w:tcPr>
            <w:tcW w:w="1800" w:type="dxa"/>
            <w:vAlign w:val="center"/>
          </w:tcPr>
          <w:p w14:paraId="70A6D7D0" w14:textId="77777777" w:rsidR="00FF07A8" w:rsidRDefault="00FF07A8">
            <w:pPr>
              <w:ind w:left="883"/>
              <w:rPr>
                <w:rFonts w:ascii="Arial Narrow" w:hAnsi="Arial Narrow"/>
              </w:rPr>
            </w:pPr>
            <w:r>
              <w:rPr>
                <w:rFonts w:ascii="Arial Narrow" w:hAnsi="Arial Narrow"/>
              </w:rPr>
              <w:t>2</w:t>
            </w:r>
          </w:p>
          <w:p w14:paraId="4BB22F63" w14:textId="77777777" w:rsidR="00FF07A8" w:rsidRDefault="00FF07A8">
            <w:pPr>
              <w:ind w:left="883"/>
              <w:rPr>
                <w:rFonts w:ascii="Arial Narrow" w:hAnsi="Arial Narrow"/>
              </w:rPr>
            </w:pPr>
          </w:p>
          <w:p w14:paraId="0DD0C74E" w14:textId="77777777" w:rsidR="00FF07A8" w:rsidRDefault="00FF07A8">
            <w:pPr>
              <w:ind w:left="883"/>
              <w:rPr>
                <w:rFonts w:ascii="Arial Narrow" w:hAnsi="Arial Narrow"/>
              </w:rPr>
            </w:pPr>
          </w:p>
          <w:p w14:paraId="1D7AA2C0" w14:textId="77777777" w:rsidR="00FF07A8" w:rsidRDefault="00FF07A8">
            <w:pPr>
              <w:ind w:left="883"/>
              <w:rPr>
                <w:rFonts w:ascii="Arial Narrow" w:hAnsi="Arial Narrow"/>
              </w:rPr>
            </w:pPr>
          </w:p>
          <w:p w14:paraId="04C2680F" w14:textId="77777777" w:rsidR="00FF07A8" w:rsidRDefault="00FF07A8">
            <w:pPr>
              <w:ind w:left="883"/>
              <w:rPr>
                <w:rFonts w:ascii="Arial Narrow" w:hAnsi="Arial Narrow"/>
              </w:rPr>
            </w:pPr>
          </w:p>
          <w:p w14:paraId="311EC5CA" w14:textId="77777777" w:rsidR="00FF07A8" w:rsidRDefault="00FF07A8">
            <w:pPr>
              <w:ind w:left="883"/>
              <w:rPr>
                <w:rFonts w:ascii="Arial Narrow" w:hAnsi="Arial Narrow"/>
              </w:rPr>
            </w:pPr>
          </w:p>
          <w:p w14:paraId="0496B505" w14:textId="77777777" w:rsidR="00FF07A8" w:rsidRDefault="00FF07A8">
            <w:pPr>
              <w:ind w:left="883"/>
              <w:rPr>
                <w:rFonts w:ascii="Arial Narrow" w:hAnsi="Arial Narrow"/>
              </w:rPr>
            </w:pPr>
          </w:p>
          <w:p w14:paraId="24AB441B" w14:textId="77777777" w:rsidR="00FF07A8" w:rsidRDefault="00FF07A8">
            <w:pPr>
              <w:ind w:left="883"/>
              <w:rPr>
                <w:rFonts w:ascii="Arial Narrow" w:hAnsi="Arial Narrow"/>
              </w:rPr>
            </w:pPr>
          </w:p>
          <w:p w14:paraId="596077A1" w14:textId="77777777" w:rsidR="00FF07A8" w:rsidRDefault="00FF07A8">
            <w:pPr>
              <w:ind w:left="883"/>
              <w:rPr>
                <w:rFonts w:ascii="Arial Narrow" w:hAnsi="Arial Narrow"/>
              </w:rPr>
            </w:pPr>
          </w:p>
        </w:tc>
      </w:tr>
      <w:tr w:rsidR="00FF07A8" w14:paraId="3C197429" w14:textId="77777777" w:rsidTr="00755B6F">
        <w:trPr>
          <w:trHeight w:hRule="exact" w:val="309"/>
        </w:trPr>
        <w:tc>
          <w:tcPr>
            <w:tcW w:w="5789" w:type="dxa"/>
            <w:vAlign w:val="center"/>
          </w:tcPr>
          <w:p w14:paraId="2416F3DA" w14:textId="77777777" w:rsidR="00FF07A8" w:rsidRDefault="00FF07A8">
            <w:pPr>
              <w:ind w:left="241"/>
              <w:rPr>
                <w:rFonts w:ascii="Arial Narrow" w:hAnsi="Arial Narrow"/>
              </w:rPr>
            </w:pPr>
            <w:r>
              <w:rPr>
                <w:rFonts w:ascii="Arial Narrow" w:hAnsi="Arial Narrow"/>
              </w:rPr>
              <w:t>Forensics</w:t>
            </w:r>
          </w:p>
        </w:tc>
        <w:tc>
          <w:tcPr>
            <w:tcW w:w="1800" w:type="dxa"/>
            <w:vAlign w:val="center"/>
          </w:tcPr>
          <w:p w14:paraId="1F95AFCA" w14:textId="77777777" w:rsidR="00FF07A8" w:rsidRDefault="00FF07A8">
            <w:pPr>
              <w:ind w:left="883"/>
              <w:rPr>
                <w:rFonts w:ascii="Arial Narrow" w:hAnsi="Arial Narrow"/>
              </w:rPr>
            </w:pPr>
            <w:r>
              <w:rPr>
                <w:rFonts w:ascii="Arial Narrow" w:hAnsi="Arial Narrow"/>
              </w:rPr>
              <w:t>2</w:t>
            </w:r>
          </w:p>
          <w:p w14:paraId="4C8597B2" w14:textId="77777777" w:rsidR="00FF07A8" w:rsidRDefault="00FF07A8">
            <w:pPr>
              <w:ind w:left="883"/>
              <w:rPr>
                <w:rFonts w:ascii="Arial Narrow" w:hAnsi="Arial Narrow"/>
              </w:rPr>
            </w:pPr>
          </w:p>
        </w:tc>
      </w:tr>
      <w:tr w:rsidR="00FF07A8" w14:paraId="7565ED9B" w14:textId="77777777" w:rsidTr="00755B6F">
        <w:trPr>
          <w:trHeight w:hRule="exact" w:val="309"/>
        </w:trPr>
        <w:tc>
          <w:tcPr>
            <w:tcW w:w="5789" w:type="dxa"/>
            <w:vAlign w:val="center"/>
          </w:tcPr>
          <w:p w14:paraId="378A2355" w14:textId="77777777" w:rsidR="00FF07A8" w:rsidRDefault="00FF07A8">
            <w:pPr>
              <w:ind w:left="241"/>
              <w:rPr>
                <w:rFonts w:ascii="Arial Narrow" w:hAnsi="Arial Narrow"/>
              </w:rPr>
            </w:pPr>
            <w:r>
              <w:rPr>
                <w:rFonts w:ascii="Arial Narrow" w:hAnsi="Arial Narrow"/>
              </w:rPr>
              <w:t>Language Arts</w:t>
            </w:r>
          </w:p>
        </w:tc>
        <w:tc>
          <w:tcPr>
            <w:tcW w:w="1800" w:type="dxa"/>
            <w:vAlign w:val="center"/>
          </w:tcPr>
          <w:p w14:paraId="497A56EF" w14:textId="77777777" w:rsidR="00FF07A8" w:rsidRDefault="00FF07A8">
            <w:pPr>
              <w:ind w:left="883"/>
              <w:rPr>
                <w:rFonts w:ascii="Arial Narrow" w:hAnsi="Arial Narrow"/>
              </w:rPr>
            </w:pPr>
            <w:r>
              <w:rPr>
                <w:rFonts w:ascii="Arial Narrow" w:hAnsi="Arial Narrow"/>
              </w:rPr>
              <w:t>2</w:t>
            </w:r>
          </w:p>
        </w:tc>
      </w:tr>
      <w:tr w:rsidR="00626668" w14:paraId="08DB2DD8" w14:textId="77777777" w:rsidTr="00755B6F">
        <w:trPr>
          <w:trHeight w:hRule="exact" w:val="309"/>
        </w:trPr>
        <w:tc>
          <w:tcPr>
            <w:tcW w:w="5789" w:type="dxa"/>
            <w:vAlign w:val="center"/>
          </w:tcPr>
          <w:p w14:paraId="62594AE4" w14:textId="77777777" w:rsidR="00626668" w:rsidRDefault="003A3465">
            <w:pPr>
              <w:ind w:left="241"/>
              <w:rPr>
                <w:rFonts w:ascii="Arial Narrow" w:hAnsi="Arial Narrow"/>
              </w:rPr>
            </w:pPr>
            <w:r>
              <w:rPr>
                <w:rFonts w:ascii="Arial Narrow" w:hAnsi="Arial Narrow"/>
              </w:rPr>
              <w:t>Visual Arts</w:t>
            </w:r>
          </w:p>
          <w:p w14:paraId="169B0923" w14:textId="77777777" w:rsidR="00626668" w:rsidRDefault="00626668">
            <w:pPr>
              <w:ind w:left="241"/>
              <w:rPr>
                <w:rFonts w:ascii="Arial Narrow" w:hAnsi="Arial Narrow"/>
              </w:rPr>
            </w:pPr>
          </w:p>
        </w:tc>
        <w:tc>
          <w:tcPr>
            <w:tcW w:w="1800" w:type="dxa"/>
            <w:vAlign w:val="center"/>
          </w:tcPr>
          <w:p w14:paraId="54BA444D" w14:textId="77777777" w:rsidR="00626668" w:rsidRDefault="003A3465">
            <w:pPr>
              <w:ind w:left="883"/>
              <w:rPr>
                <w:rFonts w:ascii="Arial Narrow" w:hAnsi="Arial Narrow"/>
              </w:rPr>
            </w:pPr>
            <w:r>
              <w:rPr>
                <w:rFonts w:ascii="Arial Narrow" w:hAnsi="Arial Narrow"/>
              </w:rPr>
              <w:t>2</w:t>
            </w:r>
          </w:p>
        </w:tc>
      </w:tr>
      <w:tr w:rsidR="00626668" w14:paraId="57234E46" w14:textId="77777777" w:rsidTr="00755B6F">
        <w:trPr>
          <w:trHeight w:hRule="exact" w:val="309"/>
        </w:trPr>
        <w:tc>
          <w:tcPr>
            <w:tcW w:w="5789" w:type="dxa"/>
            <w:vAlign w:val="center"/>
          </w:tcPr>
          <w:p w14:paraId="5B7A7236" w14:textId="77777777" w:rsidR="00626668" w:rsidRDefault="003A3465">
            <w:pPr>
              <w:ind w:left="241"/>
              <w:rPr>
                <w:rFonts w:ascii="Arial Narrow" w:hAnsi="Arial Narrow"/>
              </w:rPr>
            </w:pPr>
            <w:r>
              <w:rPr>
                <w:rFonts w:ascii="Arial Narrow" w:hAnsi="Arial Narrow"/>
              </w:rPr>
              <w:t>Learning Lab</w:t>
            </w:r>
          </w:p>
        </w:tc>
        <w:tc>
          <w:tcPr>
            <w:tcW w:w="1800" w:type="dxa"/>
            <w:vAlign w:val="center"/>
          </w:tcPr>
          <w:p w14:paraId="037C6B0C" w14:textId="77777777" w:rsidR="00626668" w:rsidRDefault="003A3465">
            <w:pPr>
              <w:ind w:left="883"/>
              <w:rPr>
                <w:rFonts w:ascii="Arial Narrow" w:hAnsi="Arial Narrow"/>
              </w:rPr>
            </w:pPr>
            <w:r>
              <w:rPr>
                <w:rFonts w:ascii="Arial Narrow" w:hAnsi="Arial Narrow"/>
              </w:rPr>
              <w:t>2</w:t>
            </w:r>
          </w:p>
        </w:tc>
      </w:tr>
      <w:tr w:rsidR="00626668" w14:paraId="057608F9" w14:textId="77777777" w:rsidTr="00755B6F">
        <w:trPr>
          <w:trHeight w:hRule="exact" w:val="309"/>
        </w:trPr>
        <w:tc>
          <w:tcPr>
            <w:tcW w:w="5789" w:type="dxa"/>
            <w:vAlign w:val="center"/>
          </w:tcPr>
          <w:p w14:paraId="007EC600" w14:textId="77777777" w:rsidR="00626668" w:rsidRDefault="00626668">
            <w:pPr>
              <w:ind w:left="241"/>
              <w:rPr>
                <w:rFonts w:ascii="Arial Narrow" w:hAnsi="Arial Narrow"/>
              </w:rPr>
            </w:pPr>
          </w:p>
        </w:tc>
        <w:tc>
          <w:tcPr>
            <w:tcW w:w="1800" w:type="dxa"/>
            <w:vAlign w:val="center"/>
          </w:tcPr>
          <w:p w14:paraId="1A7E9710" w14:textId="77777777" w:rsidR="00626668" w:rsidRDefault="00626668">
            <w:pPr>
              <w:ind w:left="883"/>
              <w:rPr>
                <w:rFonts w:ascii="Arial Narrow" w:hAnsi="Arial Narrow"/>
              </w:rPr>
            </w:pPr>
          </w:p>
        </w:tc>
      </w:tr>
      <w:tr w:rsidR="005E0FC5" w14:paraId="16D1C73B" w14:textId="77777777" w:rsidTr="00755B6F">
        <w:trPr>
          <w:trHeight w:hRule="exact" w:val="265"/>
        </w:trPr>
        <w:tc>
          <w:tcPr>
            <w:tcW w:w="5789" w:type="dxa"/>
            <w:vAlign w:val="center"/>
          </w:tcPr>
          <w:p w14:paraId="1C42F45D" w14:textId="77777777" w:rsidR="005E0FC5" w:rsidRDefault="005E0FC5">
            <w:pPr>
              <w:rPr>
                <w:rFonts w:ascii="Arial Narrow" w:hAnsi="Arial Narrow"/>
              </w:rPr>
            </w:pPr>
            <w:r>
              <w:rPr>
                <w:rFonts w:ascii="Arial Narrow" w:hAnsi="Arial Narrow"/>
              </w:rPr>
              <w:t>Other advisor position(s)</w:t>
            </w:r>
          </w:p>
        </w:tc>
        <w:tc>
          <w:tcPr>
            <w:tcW w:w="1800" w:type="dxa"/>
            <w:vAlign w:val="center"/>
          </w:tcPr>
          <w:p w14:paraId="4FA562F2" w14:textId="77777777" w:rsidR="005E0FC5" w:rsidRDefault="005E0FC5">
            <w:pPr>
              <w:rPr>
                <w:rFonts w:ascii="Arial Narrow" w:hAnsi="Arial Narrow"/>
              </w:rPr>
            </w:pPr>
          </w:p>
        </w:tc>
      </w:tr>
      <w:tr w:rsidR="005E0FC5" w14:paraId="51D3174B" w14:textId="77777777" w:rsidTr="00755B6F">
        <w:trPr>
          <w:trHeight w:hRule="exact" w:val="259"/>
        </w:trPr>
        <w:tc>
          <w:tcPr>
            <w:tcW w:w="5789" w:type="dxa"/>
            <w:vAlign w:val="center"/>
          </w:tcPr>
          <w:p w14:paraId="08D4CE0C" w14:textId="77777777" w:rsidR="005E0FC5" w:rsidRDefault="005E0FC5">
            <w:pPr>
              <w:rPr>
                <w:rFonts w:ascii="Arial Narrow" w:hAnsi="Arial Narrow"/>
                <w:b/>
                <w:spacing w:val="2"/>
                <w:sz w:val="14"/>
              </w:rPr>
            </w:pPr>
            <w:r>
              <w:rPr>
                <w:rFonts w:ascii="Arial Narrow" w:hAnsi="Arial Narrow"/>
                <w:b/>
                <w:spacing w:val="2"/>
                <w:sz w:val="14"/>
              </w:rPr>
              <w:t>(</w:t>
            </w:r>
            <w:proofErr w:type="gramStart"/>
            <w:r>
              <w:rPr>
                <w:rFonts w:ascii="Arial Narrow" w:hAnsi="Arial Narrow"/>
                <w:b/>
                <w:spacing w:val="2"/>
                <w:sz w:val="14"/>
              </w:rPr>
              <w:t>approved</w:t>
            </w:r>
            <w:proofErr w:type="gramEnd"/>
            <w:r>
              <w:rPr>
                <w:rFonts w:ascii="Arial Narrow" w:hAnsi="Arial Narrow"/>
                <w:b/>
                <w:spacing w:val="2"/>
                <w:sz w:val="14"/>
              </w:rPr>
              <w:t xml:space="preserve"> by superintendent for one year)</w:t>
            </w:r>
          </w:p>
        </w:tc>
        <w:tc>
          <w:tcPr>
            <w:tcW w:w="1800" w:type="dxa"/>
            <w:vAlign w:val="center"/>
          </w:tcPr>
          <w:p w14:paraId="66F14AE5" w14:textId="77777777" w:rsidR="005E0FC5" w:rsidRDefault="005E0FC5">
            <w:pPr>
              <w:ind w:left="883"/>
              <w:rPr>
                <w:rFonts w:ascii="Arial Narrow" w:hAnsi="Arial Narrow"/>
              </w:rPr>
            </w:pPr>
            <w:r>
              <w:rPr>
                <w:rFonts w:ascii="Arial Narrow" w:hAnsi="Arial Narrow"/>
              </w:rPr>
              <w:t>1</w:t>
            </w:r>
          </w:p>
        </w:tc>
      </w:tr>
    </w:tbl>
    <w:p w14:paraId="2A318BDD" w14:textId="77777777" w:rsidR="00933A1B" w:rsidRDefault="005B6BB9">
      <w:pPr>
        <w:rPr>
          <w:rFonts w:ascii="Arial Narrow" w:hAnsi="Arial Narrow"/>
          <w:highlight w:val="yellow"/>
        </w:rPr>
      </w:pPr>
      <w:r>
        <w:rPr>
          <w:rFonts w:ascii="Arial Narrow" w:hAnsi="Arial Narrow"/>
        </w:rPr>
        <w:tab/>
      </w:r>
    </w:p>
    <w:p w14:paraId="49CF5B2D" w14:textId="77777777" w:rsidR="00FF07A8" w:rsidRDefault="00FF07A8">
      <w:pPr>
        <w:rPr>
          <w:rFonts w:ascii="Arial Narrow" w:hAnsi="Arial Narrow"/>
        </w:rPr>
      </w:pPr>
    </w:p>
    <w:p w14:paraId="32E9A889" w14:textId="77777777" w:rsidR="00FF07A8" w:rsidRDefault="00FF07A8">
      <w:pPr>
        <w:rPr>
          <w:rFonts w:ascii="Arial Narrow" w:hAnsi="Arial Narrow"/>
        </w:rPr>
      </w:pPr>
    </w:p>
    <w:p w14:paraId="48F36BC8" w14:textId="77777777" w:rsidR="0032522F" w:rsidRPr="002E353E" w:rsidRDefault="0032522F">
      <w:pPr>
        <w:rPr>
          <w:rFonts w:ascii="Arial Narrow" w:hAnsi="Arial Narrow"/>
        </w:rPr>
      </w:pPr>
      <w:r w:rsidRPr="002E353E">
        <w:rPr>
          <w:rFonts w:ascii="Arial Narrow" w:hAnsi="Arial Narrow"/>
        </w:rPr>
        <w:t>School Improvement</w:t>
      </w:r>
    </w:p>
    <w:p w14:paraId="3D7AB398" w14:textId="77777777" w:rsidR="0032522F" w:rsidRPr="002E353E" w:rsidRDefault="0032522F">
      <w:pPr>
        <w:rPr>
          <w:rFonts w:ascii="Arial Narrow" w:hAnsi="Arial Narrow"/>
        </w:rPr>
      </w:pPr>
      <w:r w:rsidRPr="002E353E">
        <w:rPr>
          <w:rFonts w:ascii="Arial Narrow" w:hAnsi="Arial Narrow"/>
        </w:rPr>
        <w:tab/>
        <w:t>District School Improvement Chairpersons</w:t>
      </w:r>
      <w:r w:rsidRPr="002E353E">
        <w:rPr>
          <w:rFonts w:ascii="Arial Narrow" w:hAnsi="Arial Narrow"/>
        </w:rPr>
        <w:tab/>
      </w:r>
      <w:r w:rsidRPr="002E353E">
        <w:rPr>
          <w:rFonts w:ascii="Arial Narrow" w:hAnsi="Arial Narrow"/>
        </w:rPr>
        <w:tab/>
      </w:r>
      <w:r w:rsidRPr="002E353E">
        <w:rPr>
          <w:rFonts w:ascii="Arial Narrow" w:hAnsi="Arial Narrow"/>
        </w:rPr>
        <w:tab/>
      </w:r>
      <w:r w:rsidRPr="002E353E">
        <w:rPr>
          <w:rFonts w:ascii="Arial Narrow" w:hAnsi="Arial Narrow"/>
        </w:rPr>
        <w:tab/>
      </w:r>
      <w:r w:rsidRPr="002E353E">
        <w:rPr>
          <w:rFonts w:ascii="Arial Narrow" w:hAnsi="Arial Narrow"/>
        </w:rPr>
        <w:tab/>
        <w:t>4</w:t>
      </w:r>
    </w:p>
    <w:p w14:paraId="2748A330" w14:textId="77777777" w:rsidR="003B538F" w:rsidRDefault="0032522F">
      <w:pPr>
        <w:rPr>
          <w:rFonts w:ascii="Arial Narrow" w:hAnsi="Arial Narrow"/>
        </w:rPr>
      </w:pPr>
      <w:r w:rsidRPr="002E353E">
        <w:rPr>
          <w:rFonts w:ascii="Arial Narrow" w:hAnsi="Arial Narrow"/>
        </w:rPr>
        <w:tab/>
        <w:t>Building School Improvement Chairperson</w:t>
      </w:r>
      <w:r w:rsidRPr="002E353E">
        <w:rPr>
          <w:rFonts w:ascii="Arial Narrow" w:hAnsi="Arial Narrow"/>
        </w:rPr>
        <w:tab/>
      </w:r>
      <w:r w:rsidRPr="002E353E">
        <w:rPr>
          <w:rFonts w:ascii="Arial Narrow" w:hAnsi="Arial Narrow"/>
        </w:rPr>
        <w:tab/>
      </w:r>
      <w:r w:rsidRPr="002E353E">
        <w:rPr>
          <w:rFonts w:ascii="Arial Narrow" w:hAnsi="Arial Narrow"/>
        </w:rPr>
        <w:tab/>
      </w:r>
      <w:r w:rsidRPr="002E353E">
        <w:rPr>
          <w:rFonts w:ascii="Arial Narrow" w:hAnsi="Arial Narrow"/>
        </w:rPr>
        <w:tab/>
      </w:r>
      <w:r w:rsidRPr="002E353E">
        <w:rPr>
          <w:rFonts w:ascii="Arial Narrow" w:hAnsi="Arial Narrow"/>
        </w:rPr>
        <w:tab/>
        <w:t>2</w:t>
      </w:r>
    </w:p>
    <w:p w14:paraId="28A94187" w14:textId="77777777" w:rsidR="004C55E9" w:rsidRDefault="004C55E9">
      <w:pPr>
        <w:rPr>
          <w:rFonts w:ascii="Arial Narrow" w:hAnsi="Arial Narrow"/>
        </w:rPr>
      </w:pPr>
    </w:p>
    <w:p w14:paraId="0043B0C3" w14:textId="77777777" w:rsidR="003B538F" w:rsidRDefault="003B538F">
      <w:pPr>
        <w:spacing w:line="204" w:lineRule="exact"/>
        <w:ind w:left="5040" w:hanging="5040"/>
        <w:rPr>
          <w:rFonts w:ascii="Arial Narrow" w:hAnsi="Arial Narrow"/>
        </w:rPr>
      </w:pPr>
    </w:p>
    <w:p w14:paraId="3FE0DEB7" w14:textId="77777777" w:rsidR="005E0FC5" w:rsidRDefault="005E0FC5">
      <w:pPr>
        <w:spacing w:line="204" w:lineRule="exact"/>
        <w:ind w:left="5040" w:hanging="5040"/>
        <w:rPr>
          <w:rFonts w:ascii="Arial Narrow" w:hAnsi="Arial Narrow"/>
        </w:rPr>
      </w:pPr>
      <w:r>
        <w:rPr>
          <w:rFonts w:ascii="Arial Narrow" w:hAnsi="Arial Narrow"/>
        </w:rPr>
        <w:tab/>
      </w:r>
      <w:r w:rsidR="005B6BB9">
        <w:rPr>
          <w:rFonts w:ascii="Arial Narrow" w:hAnsi="Arial Narrow"/>
        </w:rPr>
        <w:tab/>
      </w:r>
      <w:r>
        <w:rPr>
          <w:rFonts w:ascii="Arial Narrow" w:hAnsi="Arial Narrow"/>
        </w:rPr>
        <w:t xml:space="preserve">Percentage of BA Base </w:t>
      </w:r>
    </w:p>
    <w:p w14:paraId="3C4F5379" w14:textId="77777777" w:rsidR="00681942" w:rsidRDefault="00681942">
      <w:pPr>
        <w:rPr>
          <w:rFonts w:ascii="Arial Narrow" w:hAnsi="Arial Narrow"/>
          <w:b/>
        </w:rPr>
      </w:pPr>
      <w:r>
        <w:rPr>
          <w:rFonts w:ascii="Arial Narrow" w:hAnsi="Arial Narrow"/>
          <w:b/>
        </w:rPr>
        <w:br w:type="page"/>
      </w:r>
    </w:p>
    <w:p w14:paraId="30CCDCF6" w14:textId="43BCC7F1" w:rsidR="005B6BB9" w:rsidRDefault="005B6BB9">
      <w:pPr>
        <w:rPr>
          <w:rFonts w:ascii="Arial Narrow" w:hAnsi="Arial Narrow"/>
        </w:rPr>
      </w:pPr>
      <w:r w:rsidRPr="005B6BB9">
        <w:rPr>
          <w:rFonts w:ascii="Arial Narrow" w:hAnsi="Arial Narrow"/>
          <w:b/>
        </w:rPr>
        <w:t>COACHING POSITIONS SCHEDULE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(Years of experience)</w:t>
      </w:r>
    </w:p>
    <w:p w14:paraId="3E45A05C" w14:textId="77777777" w:rsidR="005B6BB9" w:rsidRDefault="005B6BB9">
      <w:pPr>
        <w:rPr>
          <w:rFonts w:ascii="Arial Narrow" w:hAnsi="Arial Narrow"/>
        </w:rPr>
      </w:pPr>
    </w:p>
    <w:p w14:paraId="1025BED8" w14:textId="77777777" w:rsidR="005E0FC5" w:rsidRDefault="005E0FC5">
      <w:pPr>
        <w:rPr>
          <w:rFonts w:ascii="Arial Narrow" w:hAnsi="Arial Narrow"/>
        </w:rPr>
      </w:pPr>
      <w:r w:rsidRPr="005B6BB9">
        <w:rPr>
          <w:rFonts w:ascii="Arial Narrow" w:hAnsi="Arial Narrow"/>
          <w:b/>
        </w:rPr>
        <w:t>HEAD VARSITY COACHES (HS)</w:t>
      </w:r>
      <w:r>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Pr>
          <w:rFonts w:ascii="Arial Narrow" w:hAnsi="Arial Narrow"/>
        </w:rPr>
        <w:t>(1st)</w:t>
      </w:r>
      <w:r>
        <w:rPr>
          <w:rFonts w:ascii="Arial Narrow" w:hAnsi="Arial Narrow"/>
        </w:rPr>
        <w:tab/>
      </w:r>
      <w:r w:rsidR="005B6BB9">
        <w:rPr>
          <w:rFonts w:ascii="Arial Narrow" w:hAnsi="Arial Narrow"/>
        </w:rPr>
        <w:tab/>
      </w:r>
      <w:r>
        <w:rPr>
          <w:rFonts w:ascii="Arial Narrow" w:hAnsi="Arial Narrow"/>
        </w:rPr>
        <w:t>(2nd)</w:t>
      </w:r>
      <w:r>
        <w:rPr>
          <w:rFonts w:ascii="Arial Narrow" w:hAnsi="Arial Narrow"/>
        </w:rPr>
        <w:tab/>
        <w:t>(3rd)</w:t>
      </w:r>
    </w:p>
    <w:p w14:paraId="13171AA5" w14:textId="77777777" w:rsidR="005E0FC5" w:rsidRDefault="005E0FC5">
      <w:pPr>
        <w:spacing w:before="288"/>
        <w:rPr>
          <w:sz w:val="22"/>
        </w:rPr>
      </w:pPr>
      <w:r>
        <w:rPr>
          <w:rFonts w:ascii="Arial Narrow" w:hAnsi="Arial Narrow"/>
        </w:rPr>
        <w:t>Baseball</w:t>
      </w:r>
      <w:r>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005B6BB9">
        <w:rPr>
          <w:rFonts w:ascii="Arial Narrow" w:hAnsi="Arial Narrow"/>
        </w:rPr>
        <w:tab/>
      </w:r>
      <w:r w:rsidRPr="00B25ADA">
        <w:rPr>
          <w:rFonts w:ascii="Arial Narrow" w:hAnsi="Arial Narrow"/>
        </w:rPr>
        <w:t>1</w:t>
      </w:r>
      <w:r w:rsidR="00755B6F" w:rsidRPr="00B25ADA">
        <w:rPr>
          <w:rFonts w:ascii="Arial Narrow" w:hAnsi="Arial Narrow"/>
        </w:rPr>
        <w:t>2</w:t>
      </w:r>
      <w:r w:rsidRPr="00B25ADA">
        <w:rPr>
          <w:rFonts w:ascii="Arial Narrow" w:hAnsi="Arial Narrow"/>
        </w:rPr>
        <w:t xml:space="preserve"> </w:t>
      </w:r>
      <w:r w:rsidR="005B6BB9" w:rsidRPr="00B25ADA">
        <w:rPr>
          <w:rFonts w:ascii="Arial Narrow" w:hAnsi="Arial Narrow"/>
        </w:rPr>
        <w:tab/>
      </w:r>
      <w:r w:rsidR="005B6BB9" w:rsidRPr="00B25ADA">
        <w:rPr>
          <w:rFonts w:ascii="Arial Narrow" w:hAnsi="Arial Narrow"/>
        </w:rPr>
        <w:tab/>
      </w:r>
      <w:r w:rsidRPr="00B25ADA">
        <w:rPr>
          <w:sz w:val="22"/>
        </w:rPr>
        <w:t>1</w:t>
      </w:r>
      <w:r w:rsidR="00755B6F" w:rsidRPr="00B25ADA">
        <w:rPr>
          <w:sz w:val="22"/>
        </w:rPr>
        <w:t>3</w:t>
      </w:r>
      <w:r w:rsidRPr="00B25ADA">
        <w:rPr>
          <w:sz w:val="22"/>
        </w:rPr>
        <w:t xml:space="preserve"> </w:t>
      </w:r>
      <w:r w:rsidR="005B6BB9" w:rsidRPr="00B25ADA">
        <w:rPr>
          <w:sz w:val="22"/>
        </w:rPr>
        <w:tab/>
      </w:r>
      <w:r w:rsidR="005B6BB9" w:rsidRPr="00B25ADA">
        <w:rPr>
          <w:sz w:val="22"/>
        </w:rPr>
        <w:tab/>
      </w:r>
      <w:r w:rsidRPr="00B25ADA">
        <w:rPr>
          <w:sz w:val="22"/>
        </w:rPr>
        <w:t>1</w:t>
      </w:r>
      <w:r w:rsidR="00755B6F" w:rsidRPr="00B25ADA">
        <w:rPr>
          <w:sz w:val="22"/>
        </w:rPr>
        <w:t>4</w:t>
      </w:r>
    </w:p>
    <w:tbl>
      <w:tblPr>
        <w:tblW w:w="0" w:type="auto"/>
        <w:tblLayout w:type="fixed"/>
        <w:tblCellMar>
          <w:left w:w="0" w:type="dxa"/>
          <w:right w:w="0" w:type="dxa"/>
        </w:tblCellMar>
        <w:tblLook w:val="0000" w:firstRow="0" w:lastRow="0" w:firstColumn="0" w:lastColumn="0" w:noHBand="0" w:noVBand="0"/>
      </w:tblPr>
      <w:tblGrid>
        <w:gridCol w:w="4500"/>
        <w:gridCol w:w="1170"/>
        <w:gridCol w:w="810"/>
        <w:gridCol w:w="1260"/>
      </w:tblGrid>
      <w:tr w:rsidR="005E0FC5" w14:paraId="54798A70" w14:textId="77777777" w:rsidTr="00FB666E">
        <w:trPr>
          <w:trHeight w:hRule="exact" w:val="230"/>
        </w:trPr>
        <w:tc>
          <w:tcPr>
            <w:tcW w:w="4500" w:type="dxa"/>
            <w:vAlign w:val="center"/>
          </w:tcPr>
          <w:p w14:paraId="7865EBED" w14:textId="77777777" w:rsidR="005E0FC5" w:rsidRDefault="005E0FC5">
            <w:pPr>
              <w:rPr>
                <w:rFonts w:ascii="Arial Narrow" w:hAnsi="Arial Narrow"/>
              </w:rPr>
            </w:pPr>
            <w:r>
              <w:rPr>
                <w:rFonts w:ascii="Arial Narrow" w:hAnsi="Arial Narrow"/>
              </w:rPr>
              <w:t>Basketball</w:t>
            </w:r>
          </w:p>
        </w:tc>
        <w:tc>
          <w:tcPr>
            <w:tcW w:w="1170" w:type="dxa"/>
            <w:vAlign w:val="center"/>
          </w:tcPr>
          <w:p w14:paraId="7918E7F1" w14:textId="77777777" w:rsidR="005E0FC5" w:rsidRDefault="005E0FC5">
            <w:pPr>
              <w:ind w:left="645"/>
              <w:rPr>
                <w:rFonts w:ascii="Arial Narrow" w:hAnsi="Arial Narrow"/>
              </w:rPr>
            </w:pPr>
            <w:r>
              <w:rPr>
                <w:rFonts w:ascii="Arial Narrow" w:hAnsi="Arial Narrow"/>
              </w:rPr>
              <w:t>13</w:t>
            </w:r>
          </w:p>
        </w:tc>
        <w:tc>
          <w:tcPr>
            <w:tcW w:w="810" w:type="dxa"/>
            <w:vAlign w:val="center"/>
          </w:tcPr>
          <w:p w14:paraId="4B870AB3" w14:textId="77777777" w:rsidR="005E0FC5" w:rsidRDefault="005E0FC5">
            <w:pPr>
              <w:ind w:left="418"/>
              <w:rPr>
                <w:rFonts w:ascii="Arial Narrow" w:hAnsi="Arial Narrow"/>
              </w:rPr>
            </w:pPr>
            <w:r>
              <w:rPr>
                <w:rFonts w:ascii="Arial Narrow" w:hAnsi="Arial Narrow"/>
              </w:rPr>
              <w:t>14</w:t>
            </w:r>
          </w:p>
        </w:tc>
        <w:tc>
          <w:tcPr>
            <w:tcW w:w="1260" w:type="dxa"/>
            <w:vAlign w:val="center"/>
          </w:tcPr>
          <w:p w14:paraId="16B26280" w14:textId="77777777" w:rsidR="005E0FC5" w:rsidRDefault="005E0FC5">
            <w:pPr>
              <w:ind w:left="407"/>
              <w:rPr>
                <w:rFonts w:ascii="Arial Narrow" w:hAnsi="Arial Narrow"/>
              </w:rPr>
            </w:pPr>
            <w:r>
              <w:rPr>
                <w:rFonts w:ascii="Arial Narrow" w:hAnsi="Arial Narrow"/>
              </w:rPr>
              <w:t>15</w:t>
            </w:r>
          </w:p>
        </w:tc>
      </w:tr>
      <w:tr w:rsidR="005E0FC5" w14:paraId="1BE3C465" w14:textId="77777777" w:rsidTr="00FB666E">
        <w:trPr>
          <w:trHeight w:hRule="exact" w:val="250"/>
        </w:trPr>
        <w:tc>
          <w:tcPr>
            <w:tcW w:w="4500" w:type="dxa"/>
            <w:vAlign w:val="center"/>
          </w:tcPr>
          <w:p w14:paraId="55C0BE88" w14:textId="77777777" w:rsidR="005E0FC5" w:rsidRDefault="005E0FC5">
            <w:pPr>
              <w:rPr>
                <w:rFonts w:ascii="Arial Narrow" w:hAnsi="Arial Narrow"/>
              </w:rPr>
            </w:pPr>
            <w:r>
              <w:rPr>
                <w:rFonts w:ascii="Arial Narrow" w:hAnsi="Arial Narrow"/>
              </w:rPr>
              <w:t>Bowling (if one coach or split for two)</w:t>
            </w:r>
          </w:p>
        </w:tc>
        <w:tc>
          <w:tcPr>
            <w:tcW w:w="1170" w:type="dxa"/>
            <w:vAlign w:val="center"/>
          </w:tcPr>
          <w:p w14:paraId="5E5A4B0F" w14:textId="77777777" w:rsidR="005E0FC5" w:rsidRPr="00B25ADA" w:rsidRDefault="00755B6F" w:rsidP="00755B6F">
            <w:pPr>
              <w:ind w:left="645"/>
              <w:rPr>
                <w:rFonts w:ascii="Arial Narrow" w:hAnsi="Arial Narrow"/>
              </w:rPr>
            </w:pPr>
            <w:r w:rsidRPr="00B25ADA">
              <w:rPr>
                <w:rFonts w:ascii="Arial Narrow" w:hAnsi="Arial Narrow"/>
              </w:rPr>
              <w:t>9</w:t>
            </w:r>
          </w:p>
        </w:tc>
        <w:tc>
          <w:tcPr>
            <w:tcW w:w="810" w:type="dxa"/>
            <w:vAlign w:val="center"/>
          </w:tcPr>
          <w:p w14:paraId="48FE6E9E" w14:textId="77777777" w:rsidR="005E0FC5" w:rsidRPr="00B25ADA" w:rsidRDefault="00755B6F">
            <w:pPr>
              <w:ind w:left="418"/>
              <w:rPr>
                <w:rFonts w:ascii="Arial Narrow" w:hAnsi="Arial Narrow"/>
              </w:rPr>
            </w:pPr>
            <w:r w:rsidRPr="00B25ADA">
              <w:rPr>
                <w:rFonts w:ascii="Arial Narrow" w:hAnsi="Arial Narrow"/>
              </w:rPr>
              <w:t>10</w:t>
            </w:r>
          </w:p>
        </w:tc>
        <w:tc>
          <w:tcPr>
            <w:tcW w:w="1260" w:type="dxa"/>
            <w:vAlign w:val="center"/>
          </w:tcPr>
          <w:p w14:paraId="63E67A04" w14:textId="77777777" w:rsidR="005E0FC5" w:rsidRPr="00B25ADA" w:rsidRDefault="00755B6F">
            <w:pPr>
              <w:ind w:left="407"/>
              <w:rPr>
                <w:rFonts w:ascii="Arial Narrow" w:hAnsi="Arial Narrow"/>
              </w:rPr>
            </w:pPr>
            <w:r w:rsidRPr="00B25ADA">
              <w:rPr>
                <w:rFonts w:ascii="Arial Narrow" w:hAnsi="Arial Narrow"/>
              </w:rPr>
              <w:t>11</w:t>
            </w:r>
          </w:p>
        </w:tc>
      </w:tr>
      <w:tr w:rsidR="00755B6F" w14:paraId="334B8C90" w14:textId="77777777" w:rsidTr="00FB666E">
        <w:trPr>
          <w:trHeight w:hRule="exact" w:val="274"/>
        </w:trPr>
        <w:tc>
          <w:tcPr>
            <w:tcW w:w="4500" w:type="dxa"/>
            <w:vAlign w:val="center"/>
          </w:tcPr>
          <w:p w14:paraId="0BF22179" w14:textId="77777777" w:rsidR="00755B6F" w:rsidRDefault="00755B6F">
            <w:pPr>
              <w:rPr>
                <w:rFonts w:ascii="Arial Narrow" w:hAnsi="Arial Narrow"/>
              </w:rPr>
            </w:pPr>
            <w:r w:rsidRPr="00B25ADA">
              <w:rPr>
                <w:rFonts w:ascii="Arial Narrow" w:hAnsi="Arial Narrow"/>
              </w:rPr>
              <w:t>Cheerleading (per season)</w:t>
            </w:r>
          </w:p>
        </w:tc>
        <w:tc>
          <w:tcPr>
            <w:tcW w:w="1170" w:type="dxa"/>
            <w:vAlign w:val="center"/>
          </w:tcPr>
          <w:p w14:paraId="62FADD12" w14:textId="77777777" w:rsidR="00755B6F" w:rsidRPr="00B25ADA" w:rsidRDefault="00755B6F" w:rsidP="00755B6F">
            <w:pPr>
              <w:ind w:left="645"/>
              <w:rPr>
                <w:rFonts w:ascii="Arial Narrow" w:hAnsi="Arial Narrow"/>
              </w:rPr>
            </w:pPr>
            <w:r w:rsidRPr="00B25ADA">
              <w:rPr>
                <w:rFonts w:ascii="Arial Narrow" w:hAnsi="Arial Narrow"/>
              </w:rPr>
              <w:t>5</w:t>
            </w:r>
          </w:p>
        </w:tc>
        <w:tc>
          <w:tcPr>
            <w:tcW w:w="810" w:type="dxa"/>
            <w:vAlign w:val="center"/>
          </w:tcPr>
          <w:p w14:paraId="4CFFEBA2" w14:textId="77777777" w:rsidR="00755B6F" w:rsidRPr="00B25ADA" w:rsidRDefault="00755B6F">
            <w:pPr>
              <w:ind w:left="418"/>
              <w:rPr>
                <w:rFonts w:ascii="Arial Narrow" w:hAnsi="Arial Narrow"/>
              </w:rPr>
            </w:pPr>
            <w:r w:rsidRPr="00B25ADA">
              <w:rPr>
                <w:rFonts w:ascii="Arial Narrow" w:hAnsi="Arial Narrow"/>
              </w:rPr>
              <w:t>6</w:t>
            </w:r>
          </w:p>
        </w:tc>
        <w:tc>
          <w:tcPr>
            <w:tcW w:w="1260" w:type="dxa"/>
            <w:vAlign w:val="center"/>
          </w:tcPr>
          <w:p w14:paraId="10FF7581" w14:textId="77777777" w:rsidR="00755B6F" w:rsidRPr="00B25ADA" w:rsidRDefault="00755B6F">
            <w:pPr>
              <w:ind w:left="407"/>
              <w:rPr>
                <w:rFonts w:ascii="Arial Narrow" w:hAnsi="Arial Narrow"/>
              </w:rPr>
            </w:pPr>
            <w:r w:rsidRPr="00B25ADA">
              <w:rPr>
                <w:rFonts w:ascii="Arial Narrow" w:hAnsi="Arial Narrow"/>
              </w:rPr>
              <w:t>7</w:t>
            </w:r>
          </w:p>
        </w:tc>
      </w:tr>
      <w:tr w:rsidR="005E0FC5" w14:paraId="6C753B86" w14:textId="77777777" w:rsidTr="00FB666E">
        <w:trPr>
          <w:trHeight w:hRule="exact" w:val="274"/>
        </w:trPr>
        <w:tc>
          <w:tcPr>
            <w:tcW w:w="4500" w:type="dxa"/>
            <w:vAlign w:val="center"/>
          </w:tcPr>
          <w:p w14:paraId="745C3AB7" w14:textId="77777777" w:rsidR="005E0FC5" w:rsidRDefault="005E0FC5">
            <w:pPr>
              <w:rPr>
                <w:rFonts w:ascii="Arial Narrow" w:hAnsi="Arial Narrow"/>
              </w:rPr>
            </w:pPr>
            <w:r>
              <w:rPr>
                <w:rFonts w:ascii="Arial Narrow" w:hAnsi="Arial Narrow"/>
              </w:rPr>
              <w:t>Cross Country</w:t>
            </w:r>
          </w:p>
        </w:tc>
        <w:tc>
          <w:tcPr>
            <w:tcW w:w="1170" w:type="dxa"/>
            <w:vAlign w:val="center"/>
          </w:tcPr>
          <w:p w14:paraId="1145667C" w14:textId="77777777" w:rsidR="005E0FC5" w:rsidRPr="00B25ADA" w:rsidRDefault="005E0FC5" w:rsidP="00755B6F">
            <w:pPr>
              <w:ind w:left="645"/>
              <w:rPr>
                <w:rFonts w:ascii="Arial Narrow" w:hAnsi="Arial Narrow"/>
              </w:rPr>
            </w:pPr>
            <w:r w:rsidRPr="00B25ADA">
              <w:rPr>
                <w:rFonts w:ascii="Arial Narrow" w:hAnsi="Arial Narrow"/>
              </w:rPr>
              <w:t>1</w:t>
            </w:r>
            <w:r w:rsidR="00755B6F" w:rsidRPr="00B25ADA">
              <w:rPr>
                <w:rFonts w:ascii="Arial Narrow" w:hAnsi="Arial Narrow"/>
              </w:rPr>
              <w:t>2</w:t>
            </w:r>
          </w:p>
        </w:tc>
        <w:tc>
          <w:tcPr>
            <w:tcW w:w="810" w:type="dxa"/>
            <w:vAlign w:val="center"/>
          </w:tcPr>
          <w:p w14:paraId="2E795B05" w14:textId="77777777" w:rsidR="005E0FC5" w:rsidRPr="00B25ADA" w:rsidRDefault="005E0FC5">
            <w:pPr>
              <w:ind w:left="418"/>
              <w:rPr>
                <w:rFonts w:ascii="Arial Narrow" w:hAnsi="Arial Narrow"/>
              </w:rPr>
            </w:pPr>
            <w:r w:rsidRPr="00B25ADA">
              <w:rPr>
                <w:rFonts w:ascii="Arial Narrow" w:hAnsi="Arial Narrow"/>
              </w:rPr>
              <w:t>1</w:t>
            </w:r>
            <w:r w:rsidR="00755B6F" w:rsidRPr="00B25ADA">
              <w:rPr>
                <w:rFonts w:ascii="Arial Narrow" w:hAnsi="Arial Narrow"/>
              </w:rPr>
              <w:t>3</w:t>
            </w:r>
          </w:p>
        </w:tc>
        <w:tc>
          <w:tcPr>
            <w:tcW w:w="1260" w:type="dxa"/>
            <w:vAlign w:val="center"/>
          </w:tcPr>
          <w:p w14:paraId="00A59C99" w14:textId="77777777" w:rsidR="005E0FC5" w:rsidRPr="00B25ADA" w:rsidRDefault="00755B6F">
            <w:pPr>
              <w:ind w:left="407"/>
              <w:rPr>
                <w:rFonts w:ascii="Arial Narrow" w:hAnsi="Arial Narrow"/>
              </w:rPr>
            </w:pPr>
            <w:r w:rsidRPr="00B25ADA">
              <w:rPr>
                <w:rFonts w:ascii="Arial Narrow" w:hAnsi="Arial Narrow"/>
              </w:rPr>
              <w:t>14</w:t>
            </w:r>
          </w:p>
        </w:tc>
      </w:tr>
      <w:tr w:rsidR="005E0FC5" w14:paraId="682C6702" w14:textId="77777777" w:rsidTr="008A1929">
        <w:trPr>
          <w:trHeight w:hRule="exact" w:val="69"/>
        </w:trPr>
        <w:tc>
          <w:tcPr>
            <w:tcW w:w="4500" w:type="dxa"/>
            <w:vAlign w:val="center"/>
          </w:tcPr>
          <w:p w14:paraId="68796862" w14:textId="77777777" w:rsidR="005E0FC5" w:rsidRDefault="005E0FC5">
            <w:pPr>
              <w:rPr>
                <w:rFonts w:ascii="Arial Narrow" w:hAnsi="Arial Narrow"/>
              </w:rPr>
            </w:pPr>
            <w:r>
              <w:rPr>
                <w:rFonts w:ascii="Arial Narrow" w:hAnsi="Arial Narrow"/>
              </w:rPr>
              <w:t>Football</w:t>
            </w:r>
          </w:p>
        </w:tc>
        <w:tc>
          <w:tcPr>
            <w:tcW w:w="1170" w:type="dxa"/>
            <w:vAlign w:val="center"/>
          </w:tcPr>
          <w:p w14:paraId="14A661C7" w14:textId="77777777" w:rsidR="005E0FC5" w:rsidRPr="00B25ADA" w:rsidRDefault="005E0FC5">
            <w:pPr>
              <w:ind w:left="645"/>
              <w:rPr>
                <w:rFonts w:ascii="Arial Narrow" w:hAnsi="Arial Narrow"/>
              </w:rPr>
            </w:pPr>
            <w:r w:rsidRPr="00B25ADA">
              <w:rPr>
                <w:rFonts w:ascii="Arial Narrow" w:hAnsi="Arial Narrow"/>
              </w:rPr>
              <w:t>13</w:t>
            </w:r>
          </w:p>
        </w:tc>
        <w:tc>
          <w:tcPr>
            <w:tcW w:w="810" w:type="dxa"/>
            <w:vAlign w:val="center"/>
          </w:tcPr>
          <w:p w14:paraId="4E01D187" w14:textId="77777777" w:rsidR="005E0FC5" w:rsidRPr="00B25ADA" w:rsidRDefault="005E0FC5">
            <w:pPr>
              <w:ind w:left="418"/>
              <w:rPr>
                <w:sz w:val="22"/>
              </w:rPr>
            </w:pPr>
            <w:r w:rsidRPr="00B25ADA">
              <w:rPr>
                <w:sz w:val="22"/>
              </w:rPr>
              <w:t>14</w:t>
            </w:r>
          </w:p>
        </w:tc>
        <w:tc>
          <w:tcPr>
            <w:tcW w:w="1260" w:type="dxa"/>
            <w:vAlign w:val="center"/>
          </w:tcPr>
          <w:p w14:paraId="36D017C3" w14:textId="77777777" w:rsidR="005E0FC5" w:rsidRPr="00B25ADA" w:rsidRDefault="005E0FC5">
            <w:pPr>
              <w:ind w:left="407"/>
              <w:rPr>
                <w:rFonts w:ascii="Arial Narrow" w:hAnsi="Arial Narrow"/>
              </w:rPr>
            </w:pPr>
            <w:r w:rsidRPr="00B25ADA">
              <w:rPr>
                <w:rFonts w:ascii="Arial Narrow" w:hAnsi="Arial Narrow"/>
              </w:rPr>
              <w:t>15</w:t>
            </w:r>
          </w:p>
        </w:tc>
      </w:tr>
      <w:tr w:rsidR="005E0FC5" w14:paraId="7DC00490" w14:textId="77777777" w:rsidTr="00FB666E">
        <w:trPr>
          <w:trHeight w:hRule="exact" w:val="240"/>
        </w:trPr>
        <w:tc>
          <w:tcPr>
            <w:tcW w:w="4500" w:type="dxa"/>
            <w:vAlign w:val="center"/>
          </w:tcPr>
          <w:p w14:paraId="0A78A965" w14:textId="77777777" w:rsidR="005E0FC5" w:rsidRDefault="005E0FC5">
            <w:pPr>
              <w:rPr>
                <w:rFonts w:ascii="Arial Narrow" w:hAnsi="Arial Narrow"/>
              </w:rPr>
            </w:pPr>
            <w:r>
              <w:rPr>
                <w:rFonts w:ascii="Arial Narrow" w:hAnsi="Arial Narrow"/>
              </w:rPr>
              <w:t>Golf (if one HS coach)</w:t>
            </w:r>
          </w:p>
        </w:tc>
        <w:tc>
          <w:tcPr>
            <w:tcW w:w="1170" w:type="dxa"/>
            <w:vAlign w:val="center"/>
          </w:tcPr>
          <w:p w14:paraId="52075039" w14:textId="77777777" w:rsidR="005E0FC5" w:rsidRPr="00B25ADA" w:rsidRDefault="005E0FC5">
            <w:pPr>
              <w:ind w:left="645"/>
              <w:rPr>
                <w:rFonts w:ascii="Arial Narrow" w:hAnsi="Arial Narrow"/>
              </w:rPr>
            </w:pPr>
            <w:r w:rsidRPr="00B25ADA">
              <w:rPr>
                <w:rFonts w:ascii="Arial Narrow" w:hAnsi="Arial Narrow"/>
              </w:rPr>
              <w:t>10</w:t>
            </w:r>
          </w:p>
        </w:tc>
        <w:tc>
          <w:tcPr>
            <w:tcW w:w="810" w:type="dxa"/>
            <w:vAlign w:val="center"/>
          </w:tcPr>
          <w:p w14:paraId="7D9D6DF3" w14:textId="77777777" w:rsidR="005E0FC5" w:rsidRPr="00B25ADA" w:rsidRDefault="005E0FC5">
            <w:pPr>
              <w:ind w:left="418"/>
              <w:rPr>
                <w:rFonts w:ascii="Arial Narrow" w:hAnsi="Arial Narrow"/>
              </w:rPr>
            </w:pPr>
            <w:r w:rsidRPr="00B25ADA">
              <w:rPr>
                <w:rFonts w:ascii="Arial Narrow" w:hAnsi="Arial Narrow"/>
              </w:rPr>
              <w:t>11</w:t>
            </w:r>
          </w:p>
        </w:tc>
        <w:tc>
          <w:tcPr>
            <w:tcW w:w="1260" w:type="dxa"/>
            <w:vAlign w:val="center"/>
          </w:tcPr>
          <w:p w14:paraId="1B8FFBEA" w14:textId="77777777" w:rsidR="005E0FC5" w:rsidRPr="00B25ADA" w:rsidRDefault="005E0FC5">
            <w:pPr>
              <w:ind w:left="407"/>
              <w:rPr>
                <w:rFonts w:ascii="Arial Narrow" w:hAnsi="Arial Narrow"/>
              </w:rPr>
            </w:pPr>
            <w:r w:rsidRPr="00B25ADA">
              <w:rPr>
                <w:rFonts w:ascii="Arial Narrow" w:hAnsi="Arial Narrow"/>
              </w:rPr>
              <w:t>12</w:t>
            </w:r>
          </w:p>
        </w:tc>
      </w:tr>
      <w:tr w:rsidR="005E0FC5" w14:paraId="3AD3A5E0" w14:textId="77777777" w:rsidTr="00FB666E">
        <w:trPr>
          <w:trHeight w:hRule="exact" w:val="269"/>
        </w:trPr>
        <w:tc>
          <w:tcPr>
            <w:tcW w:w="4500" w:type="dxa"/>
            <w:vAlign w:val="center"/>
          </w:tcPr>
          <w:p w14:paraId="4A7C103B" w14:textId="77777777" w:rsidR="005E0FC5" w:rsidRDefault="005E0FC5">
            <w:pPr>
              <w:rPr>
                <w:rFonts w:ascii="Arial Narrow" w:hAnsi="Arial Narrow"/>
              </w:rPr>
            </w:pPr>
            <w:r>
              <w:rPr>
                <w:rFonts w:ascii="Arial Narrow" w:hAnsi="Arial Narrow"/>
              </w:rPr>
              <w:t>Golf (if two HS coaches)</w:t>
            </w:r>
          </w:p>
        </w:tc>
        <w:tc>
          <w:tcPr>
            <w:tcW w:w="1170" w:type="dxa"/>
            <w:vAlign w:val="center"/>
          </w:tcPr>
          <w:p w14:paraId="14879475" w14:textId="77777777" w:rsidR="005E0FC5" w:rsidRPr="00B25ADA" w:rsidRDefault="00755B6F" w:rsidP="00755B6F">
            <w:pPr>
              <w:ind w:left="645"/>
              <w:rPr>
                <w:rFonts w:ascii="Arial Narrow" w:hAnsi="Arial Narrow"/>
              </w:rPr>
            </w:pPr>
            <w:r w:rsidRPr="00B25ADA">
              <w:rPr>
                <w:rFonts w:ascii="Arial Narrow" w:hAnsi="Arial Narrow"/>
              </w:rPr>
              <w:t>9</w:t>
            </w:r>
          </w:p>
        </w:tc>
        <w:tc>
          <w:tcPr>
            <w:tcW w:w="810" w:type="dxa"/>
            <w:vAlign w:val="center"/>
          </w:tcPr>
          <w:p w14:paraId="30570AFF" w14:textId="77777777" w:rsidR="005E0FC5" w:rsidRPr="00B25ADA" w:rsidRDefault="00755B6F" w:rsidP="00755B6F">
            <w:pPr>
              <w:ind w:left="418"/>
              <w:rPr>
                <w:rFonts w:ascii="Arial Narrow" w:hAnsi="Arial Narrow"/>
              </w:rPr>
            </w:pPr>
            <w:r w:rsidRPr="00B25ADA">
              <w:rPr>
                <w:rFonts w:ascii="Arial Narrow" w:hAnsi="Arial Narrow"/>
              </w:rPr>
              <w:t>10</w:t>
            </w:r>
          </w:p>
        </w:tc>
        <w:tc>
          <w:tcPr>
            <w:tcW w:w="1260" w:type="dxa"/>
            <w:vAlign w:val="center"/>
          </w:tcPr>
          <w:p w14:paraId="164D9ED9" w14:textId="77777777" w:rsidR="005E0FC5" w:rsidRPr="00B25ADA" w:rsidRDefault="00755B6F" w:rsidP="00755B6F">
            <w:pPr>
              <w:ind w:left="407"/>
              <w:rPr>
                <w:rFonts w:ascii="Arial Narrow" w:hAnsi="Arial Narrow"/>
              </w:rPr>
            </w:pPr>
            <w:r w:rsidRPr="00B25ADA">
              <w:rPr>
                <w:rFonts w:ascii="Arial Narrow" w:hAnsi="Arial Narrow"/>
              </w:rPr>
              <w:t>11</w:t>
            </w:r>
          </w:p>
        </w:tc>
      </w:tr>
      <w:tr w:rsidR="005E0FC5" w14:paraId="7494CD8F" w14:textId="77777777" w:rsidTr="00FB666E">
        <w:trPr>
          <w:trHeight w:hRule="exact" w:val="259"/>
        </w:trPr>
        <w:tc>
          <w:tcPr>
            <w:tcW w:w="4500" w:type="dxa"/>
            <w:vAlign w:val="center"/>
          </w:tcPr>
          <w:p w14:paraId="648F614F" w14:textId="77777777" w:rsidR="005E0FC5" w:rsidRDefault="005E0FC5">
            <w:pPr>
              <w:rPr>
                <w:rFonts w:ascii="Arial Narrow" w:hAnsi="Arial Narrow"/>
              </w:rPr>
            </w:pPr>
            <w:r>
              <w:rPr>
                <w:rFonts w:ascii="Arial Narrow" w:hAnsi="Arial Narrow"/>
              </w:rPr>
              <w:t>Soccer-Boys</w:t>
            </w:r>
          </w:p>
        </w:tc>
        <w:tc>
          <w:tcPr>
            <w:tcW w:w="1170" w:type="dxa"/>
            <w:vAlign w:val="center"/>
          </w:tcPr>
          <w:p w14:paraId="6B94F2DB" w14:textId="77777777" w:rsidR="005E0FC5" w:rsidRPr="00B25ADA" w:rsidRDefault="00755B6F" w:rsidP="00755B6F">
            <w:pPr>
              <w:ind w:left="645"/>
              <w:rPr>
                <w:rFonts w:ascii="Arial Narrow" w:hAnsi="Arial Narrow"/>
              </w:rPr>
            </w:pPr>
            <w:r w:rsidRPr="00B25ADA">
              <w:rPr>
                <w:rFonts w:ascii="Arial Narrow" w:hAnsi="Arial Narrow"/>
              </w:rPr>
              <w:t>11</w:t>
            </w:r>
          </w:p>
        </w:tc>
        <w:tc>
          <w:tcPr>
            <w:tcW w:w="810" w:type="dxa"/>
            <w:vAlign w:val="center"/>
          </w:tcPr>
          <w:p w14:paraId="4C35AF9F" w14:textId="77777777" w:rsidR="005E0FC5" w:rsidRPr="00B25ADA" w:rsidRDefault="00755B6F" w:rsidP="00755B6F">
            <w:pPr>
              <w:ind w:left="418"/>
              <w:rPr>
                <w:rFonts w:ascii="Arial Narrow" w:hAnsi="Arial Narrow"/>
              </w:rPr>
            </w:pPr>
            <w:r w:rsidRPr="00B25ADA">
              <w:rPr>
                <w:rFonts w:ascii="Arial Narrow" w:hAnsi="Arial Narrow"/>
              </w:rPr>
              <w:t>12</w:t>
            </w:r>
          </w:p>
        </w:tc>
        <w:tc>
          <w:tcPr>
            <w:tcW w:w="1260" w:type="dxa"/>
            <w:vAlign w:val="center"/>
          </w:tcPr>
          <w:p w14:paraId="429F4E8A" w14:textId="77777777" w:rsidR="005E0FC5" w:rsidRPr="00B25ADA" w:rsidRDefault="00755B6F" w:rsidP="00755B6F">
            <w:pPr>
              <w:ind w:left="407"/>
              <w:rPr>
                <w:rFonts w:ascii="Arial Narrow" w:hAnsi="Arial Narrow"/>
              </w:rPr>
            </w:pPr>
            <w:r w:rsidRPr="00B25ADA">
              <w:rPr>
                <w:rFonts w:ascii="Arial Narrow" w:hAnsi="Arial Narrow"/>
              </w:rPr>
              <w:t>13</w:t>
            </w:r>
          </w:p>
        </w:tc>
      </w:tr>
      <w:tr w:rsidR="005E0FC5" w14:paraId="4A3F6437" w14:textId="77777777" w:rsidTr="00FB666E">
        <w:trPr>
          <w:trHeight w:hRule="exact" w:val="250"/>
        </w:trPr>
        <w:tc>
          <w:tcPr>
            <w:tcW w:w="4500" w:type="dxa"/>
            <w:vAlign w:val="center"/>
          </w:tcPr>
          <w:p w14:paraId="0B9EE774" w14:textId="77777777" w:rsidR="005E0FC5" w:rsidRDefault="005E0FC5">
            <w:pPr>
              <w:rPr>
                <w:rFonts w:ascii="Arial Narrow" w:hAnsi="Arial Narrow"/>
              </w:rPr>
            </w:pPr>
            <w:r>
              <w:rPr>
                <w:rFonts w:ascii="Arial Narrow" w:hAnsi="Arial Narrow"/>
              </w:rPr>
              <w:t>Soccer - Girls</w:t>
            </w:r>
          </w:p>
        </w:tc>
        <w:tc>
          <w:tcPr>
            <w:tcW w:w="1170" w:type="dxa"/>
            <w:vAlign w:val="center"/>
          </w:tcPr>
          <w:p w14:paraId="6A221465" w14:textId="77777777" w:rsidR="005E0FC5" w:rsidRPr="00B25ADA" w:rsidRDefault="00755B6F" w:rsidP="00755B6F">
            <w:pPr>
              <w:ind w:left="645"/>
              <w:rPr>
                <w:rFonts w:ascii="Arial Narrow" w:hAnsi="Arial Narrow"/>
              </w:rPr>
            </w:pPr>
            <w:r w:rsidRPr="00B25ADA">
              <w:rPr>
                <w:rFonts w:ascii="Arial Narrow" w:hAnsi="Arial Narrow"/>
              </w:rPr>
              <w:t>11</w:t>
            </w:r>
          </w:p>
        </w:tc>
        <w:tc>
          <w:tcPr>
            <w:tcW w:w="810" w:type="dxa"/>
            <w:vAlign w:val="center"/>
          </w:tcPr>
          <w:p w14:paraId="38755CEE" w14:textId="77777777" w:rsidR="005E0FC5" w:rsidRPr="00B25ADA" w:rsidRDefault="00755B6F" w:rsidP="00755B6F">
            <w:pPr>
              <w:ind w:left="418"/>
              <w:rPr>
                <w:rFonts w:ascii="Arial Narrow" w:hAnsi="Arial Narrow"/>
              </w:rPr>
            </w:pPr>
            <w:r w:rsidRPr="00B25ADA">
              <w:rPr>
                <w:rFonts w:ascii="Arial Narrow" w:hAnsi="Arial Narrow"/>
              </w:rPr>
              <w:t>12</w:t>
            </w:r>
          </w:p>
        </w:tc>
        <w:tc>
          <w:tcPr>
            <w:tcW w:w="1260" w:type="dxa"/>
            <w:vAlign w:val="center"/>
          </w:tcPr>
          <w:p w14:paraId="097AE211" w14:textId="77777777" w:rsidR="005E0FC5" w:rsidRPr="00B25ADA" w:rsidRDefault="00755B6F" w:rsidP="00755B6F">
            <w:pPr>
              <w:ind w:left="407"/>
              <w:rPr>
                <w:rFonts w:ascii="Arial Narrow" w:hAnsi="Arial Narrow"/>
              </w:rPr>
            </w:pPr>
            <w:r w:rsidRPr="00B25ADA">
              <w:rPr>
                <w:rFonts w:ascii="Arial Narrow" w:hAnsi="Arial Narrow"/>
              </w:rPr>
              <w:t>13</w:t>
            </w:r>
          </w:p>
        </w:tc>
      </w:tr>
      <w:tr w:rsidR="005E0FC5" w14:paraId="333A4633" w14:textId="77777777" w:rsidTr="00FB666E">
        <w:trPr>
          <w:trHeight w:hRule="exact" w:val="264"/>
        </w:trPr>
        <w:tc>
          <w:tcPr>
            <w:tcW w:w="4500" w:type="dxa"/>
            <w:vAlign w:val="center"/>
          </w:tcPr>
          <w:p w14:paraId="7CF47B1A" w14:textId="77777777" w:rsidR="005E0FC5" w:rsidRDefault="005E0FC5">
            <w:pPr>
              <w:rPr>
                <w:rFonts w:ascii="Arial Narrow" w:hAnsi="Arial Narrow"/>
              </w:rPr>
            </w:pPr>
            <w:r>
              <w:rPr>
                <w:rFonts w:ascii="Arial Narrow" w:hAnsi="Arial Narrow"/>
              </w:rPr>
              <w:t>Softball</w:t>
            </w:r>
          </w:p>
        </w:tc>
        <w:tc>
          <w:tcPr>
            <w:tcW w:w="1170" w:type="dxa"/>
            <w:vAlign w:val="center"/>
          </w:tcPr>
          <w:p w14:paraId="4A238E94" w14:textId="77777777" w:rsidR="005E0FC5" w:rsidRPr="00B25ADA" w:rsidRDefault="005E0FC5" w:rsidP="00755B6F">
            <w:pPr>
              <w:ind w:left="645"/>
              <w:rPr>
                <w:rFonts w:ascii="Arial Narrow" w:hAnsi="Arial Narrow"/>
              </w:rPr>
            </w:pPr>
            <w:r w:rsidRPr="00B25ADA">
              <w:rPr>
                <w:rFonts w:ascii="Arial Narrow" w:hAnsi="Arial Narrow"/>
              </w:rPr>
              <w:t>1</w:t>
            </w:r>
            <w:r w:rsidR="00755B6F" w:rsidRPr="00B25ADA">
              <w:rPr>
                <w:rFonts w:ascii="Arial Narrow" w:hAnsi="Arial Narrow"/>
              </w:rPr>
              <w:t>2</w:t>
            </w:r>
          </w:p>
        </w:tc>
        <w:tc>
          <w:tcPr>
            <w:tcW w:w="810" w:type="dxa"/>
            <w:vAlign w:val="center"/>
          </w:tcPr>
          <w:p w14:paraId="5121A09A" w14:textId="77777777" w:rsidR="005E0FC5" w:rsidRPr="00B25ADA" w:rsidRDefault="005E0FC5" w:rsidP="00755B6F">
            <w:pPr>
              <w:ind w:left="418"/>
              <w:rPr>
                <w:sz w:val="22"/>
              </w:rPr>
            </w:pPr>
            <w:r w:rsidRPr="00B25ADA">
              <w:rPr>
                <w:sz w:val="22"/>
              </w:rPr>
              <w:t>1</w:t>
            </w:r>
            <w:r w:rsidR="00755B6F" w:rsidRPr="00B25ADA">
              <w:rPr>
                <w:sz w:val="22"/>
              </w:rPr>
              <w:t>3</w:t>
            </w:r>
          </w:p>
        </w:tc>
        <w:tc>
          <w:tcPr>
            <w:tcW w:w="1260" w:type="dxa"/>
            <w:vAlign w:val="center"/>
          </w:tcPr>
          <w:p w14:paraId="121B0FCF" w14:textId="77777777" w:rsidR="005E0FC5" w:rsidRPr="00B25ADA" w:rsidRDefault="005E0FC5" w:rsidP="00755B6F">
            <w:pPr>
              <w:ind w:left="407"/>
              <w:rPr>
                <w:rFonts w:ascii="Arial Narrow" w:hAnsi="Arial Narrow"/>
              </w:rPr>
            </w:pPr>
            <w:r w:rsidRPr="00B25ADA">
              <w:rPr>
                <w:rFonts w:ascii="Arial Narrow" w:hAnsi="Arial Narrow"/>
              </w:rPr>
              <w:t>1</w:t>
            </w:r>
            <w:r w:rsidR="00755B6F" w:rsidRPr="00B25ADA">
              <w:rPr>
                <w:rFonts w:ascii="Arial Narrow" w:hAnsi="Arial Narrow"/>
              </w:rPr>
              <w:t>4</w:t>
            </w:r>
          </w:p>
        </w:tc>
      </w:tr>
      <w:tr w:rsidR="005E0FC5" w14:paraId="3C4DB4DD" w14:textId="77777777" w:rsidTr="00FB666E">
        <w:trPr>
          <w:trHeight w:hRule="exact" w:val="254"/>
        </w:trPr>
        <w:tc>
          <w:tcPr>
            <w:tcW w:w="4500" w:type="dxa"/>
            <w:vAlign w:val="center"/>
          </w:tcPr>
          <w:p w14:paraId="5DA3EFBD" w14:textId="77777777" w:rsidR="005E0FC5" w:rsidRDefault="005E0FC5">
            <w:pPr>
              <w:rPr>
                <w:rFonts w:ascii="Arial Narrow" w:hAnsi="Arial Narrow"/>
              </w:rPr>
            </w:pPr>
            <w:r>
              <w:rPr>
                <w:rFonts w:ascii="Arial Narrow" w:hAnsi="Arial Narrow"/>
              </w:rPr>
              <w:t>Track - Boys</w:t>
            </w:r>
          </w:p>
        </w:tc>
        <w:tc>
          <w:tcPr>
            <w:tcW w:w="1170" w:type="dxa"/>
            <w:vAlign w:val="center"/>
          </w:tcPr>
          <w:p w14:paraId="7530FDFF" w14:textId="77777777" w:rsidR="005E0FC5" w:rsidRDefault="005E0FC5">
            <w:pPr>
              <w:ind w:left="645"/>
              <w:rPr>
                <w:rFonts w:ascii="Arial Narrow" w:hAnsi="Arial Narrow"/>
              </w:rPr>
            </w:pPr>
            <w:r>
              <w:rPr>
                <w:rFonts w:ascii="Arial Narrow" w:hAnsi="Arial Narrow"/>
              </w:rPr>
              <w:t>13</w:t>
            </w:r>
          </w:p>
        </w:tc>
        <w:tc>
          <w:tcPr>
            <w:tcW w:w="810" w:type="dxa"/>
            <w:vAlign w:val="center"/>
          </w:tcPr>
          <w:p w14:paraId="738D25C1" w14:textId="77777777" w:rsidR="005E0FC5" w:rsidRDefault="005E0FC5">
            <w:pPr>
              <w:ind w:left="418"/>
              <w:rPr>
                <w:rFonts w:ascii="Arial Narrow" w:hAnsi="Arial Narrow"/>
              </w:rPr>
            </w:pPr>
            <w:r>
              <w:rPr>
                <w:rFonts w:ascii="Arial Narrow" w:hAnsi="Arial Narrow"/>
              </w:rPr>
              <w:t>14</w:t>
            </w:r>
          </w:p>
        </w:tc>
        <w:tc>
          <w:tcPr>
            <w:tcW w:w="1260" w:type="dxa"/>
            <w:vAlign w:val="center"/>
          </w:tcPr>
          <w:p w14:paraId="08EE62B7" w14:textId="77777777" w:rsidR="005E0FC5" w:rsidRDefault="005E0FC5">
            <w:pPr>
              <w:ind w:left="407"/>
              <w:rPr>
                <w:rFonts w:ascii="Arial Narrow" w:hAnsi="Arial Narrow"/>
              </w:rPr>
            </w:pPr>
            <w:r>
              <w:rPr>
                <w:rFonts w:ascii="Arial Narrow" w:hAnsi="Arial Narrow"/>
              </w:rPr>
              <w:t>15</w:t>
            </w:r>
          </w:p>
        </w:tc>
      </w:tr>
      <w:tr w:rsidR="005E0FC5" w14:paraId="243D432F" w14:textId="77777777" w:rsidTr="00FB666E">
        <w:trPr>
          <w:trHeight w:hRule="exact" w:val="259"/>
        </w:trPr>
        <w:tc>
          <w:tcPr>
            <w:tcW w:w="4500" w:type="dxa"/>
            <w:vAlign w:val="center"/>
          </w:tcPr>
          <w:p w14:paraId="0C204679" w14:textId="77777777" w:rsidR="005E0FC5" w:rsidRDefault="005E0FC5">
            <w:pPr>
              <w:rPr>
                <w:rFonts w:ascii="Arial Narrow" w:hAnsi="Arial Narrow"/>
              </w:rPr>
            </w:pPr>
            <w:r>
              <w:rPr>
                <w:rFonts w:ascii="Arial Narrow" w:hAnsi="Arial Narrow"/>
              </w:rPr>
              <w:t>Track - Girls</w:t>
            </w:r>
          </w:p>
        </w:tc>
        <w:tc>
          <w:tcPr>
            <w:tcW w:w="1170" w:type="dxa"/>
            <w:vAlign w:val="center"/>
          </w:tcPr>
          <w:p w14:paraId="4D3C4EAC" w14:textId="77777777" w:rsidR="005E0FC5" w:rsidRDefault="005E0FC5">
            <w:pPr>
              <w:ind w:left="645"/>
              <w:rPr>
                <w:rFonts w:ascii="Arial Narrow" w:hAnsi="Arial Narrow"/>
              </w:rPr>
            </w:pPr>
            <w:r>
              <w:rPr>
                <w:rFonts w:ascii="Arial Narrow" w:hAnsi="Arial Narrow"/>
              </w:rPr>
              <w:t>13</w:t>
            </w:r>
          </w:p>
        </w:tc>
        <w:tc>
          <w:tcPr>
            <w:tcW w:w="810" w:type="dxa"/>
            <w:vAlign w:val="center"/>
          </w:tcPr>
          <w:p w14:paraId="1DA2F799" w14:textId="77777777" w:rsidR="005E0FC5" w:rsidRDefault="005E0FC5">
            <w:pPr>
              <w:ind w:left="418"/>
              <w:rPr>
                <w:rFonts w:ascii="Arial Narrow" w:hAnsi="Arial Narrow"/>
              </w:rPr>
            </w:pPr>
            <w:r>
              <w:rPr>
                <w:rFonts w:ascii="Arial Narrow" w:hAnsi="Arial Narrow"/>
              </w:rPr>
              <w:t>14</w:t>
            </w:r>
          </w:p>
        </w:tc>
        <w:tc>
          <w:tcPr>
            <w:tcW w:w="1260" w:type="dxa"/>
            <w:vAlign w:val="center"/>
          </w:tcPr>
          <w:p w14:paraId="10017DA1" w14:textId="77777777" w:rsidR="005E0FC5" w:rsidRDefault="005E0FC5">
            <w:pPr>
              <w:ind w:left="407"/>
              <w:rPr>
                <w:rFonts w:ascii="Arial Narrow" w:hAnsi="Arial Narrow"/>
              </w:rPr>
            </w:pPr>
            <w:r>
              <w:rPr>
                <w:rFonts w:ascii="Arial Narrow" w:hAnsi="Arial Narrow"/>
              </w:rPr>
              <w:t>15</w:t>
            </w:r>
          </w:p>
        </w:tc>
      </w:tr>
      <w:tr w:rsidR="005E0FC5" w14:paraId="02DC7AE9" w14:textId="77777777" w:rsidTr="00FB666E">
        <w:trPr>
          <w:trHeight w:hRule="exact" w:val="254"/>
        </w:trPr>
        <w:tc>
          <w:tcPr>
            <w:tcW w:w="4500" w:type="dxa"/>
            <w:vAlign w:val="center"/>
          </w:tcPr>
          <w:p w14:paraId="5D4736AB" w14:textId="77777777" w:rsidR="005E0FC5" w:rsidRDefault="005E0FC5">
            <w:pPr>
              <w:rPr>
                <w:rFonts w:ascii="Arial Narrow" w:hAnsi="Arial Narrow"/>
              </w:rPr>
            </w:pPr>
            <w:r>
              <w:rPr>
                <w:rFonts w:ascii="Arial Narrow" w:hAnsi="Arial Narrow"/>
              </w:rPr>
              <w:t>Volleyball</w:t>
            </w:r>
          </w:p>
        </w:tc>
        <w:tc>
          <w:tcPr>
            <w:tcW w:w="1170" w:type="dxa"/>
            <w:vAlign w:val="center"/>
          </w:tcPr>
          <w:p w14:paraId="10091ABC" w14:textId="77777777" w:rsidR="005E0FC5" w:rsidRDefault="005E0FC5">
            <w:pPr>
              <w:ind w:left="645"/>
              <w:rPr>
                <w:rFonts w:ascii="Arial Narrow" w:hAnsi="Arial Narrow"/>
              </w:rPr>
            </w:pPr>
            <w:r>
              <w:rPr>
                <w:rFonts w:ascii="Arial Narrow" w:hAnsi="Arial Narrow"/>
              </w:rPr>
              <w:t>13</w:t>
            </w:r>
          </w:p>
        </w:tc>
        <w:tc>
          <w:tcPr>
            <w:tcW w:w="810" w:type="dxa"/>
            <w:vAlign w:val="center"/>
          </w:tcPr>
          <w:p w14:paraId="48536541" w14:textId="77777777" w:rsidR="005E0FC5" w:rsidRDefault="005E0FC5">
            <w:pPr>
              <w:ind w:left="418"/>
              <w:rPr>
                <w:rFonts w:ascii="Arial Narrow" w:hAnsi="Arial Narrow"/>
              </w:rPr>
            </w:pPr>
            <w:r>
              <w:rPr>
                <w:rFonts w:ascii="Arial Narrow" w:hAnsi="Arial Narrow"/>
              </w:rPr>
              <w:t>14</w:t>
            </w:r>
          </w:p>
        </w:tc>
        <w:tc>
          <w:tcPr>
            <w:tcW w:w="1260" w:type="dxa"/>
            <w:vAlign w:val="center"/>
          </w:tcPr>
          <w:p w14:paraId="426048FA" w14:textId="77777777" w:rsidR="005E0FC5" w:rsidRDefault="005E0FC5">
            <w:pPr>
              <w:ind w:left="407"/>
              <w:rPr>
                <w:rFonts w:ascii="Arial Narrow" w:hAnsi="Arial Narrow"/>
              </w:rPr>
            </w:pPr>
            <w:r>
              <w:rPr>
                <w:rFonts w:ascii="Arial Narrow" w:hAnsi="Arial Narrow"/>
              </w:rPr>
              <w:t>15</w:t>
            </w:r>
          </w:p>
        </w:tc>
      </w:tr>
      <w:tr w:rsidR="005E0FC5" w14:paraId="125E9917" w14:textId="77777777" w:rsidTr="00FB666E">
        <w:trPr>
          <w:trHeight w:hRule="exact" w:val="264"/>
        </w:trPr>
        <w:tc>
          <w:tcPr>
            <w:tcW w:w="4500" w:type="dxa"/>
            <w:vAlign w:val="center"/>
          </w:tcPr>
          <w:p w14:paraId="5F63F92F" w14:textId="77777777" w:rsidR="005E0FC5" w:rsidRDefault="005E0FC5">
            <w:pPr>
              <w:rPr>
                <w:rFonts w:ascii="Arial Narrow" w:hAnsi="Arial Narrow"/>
              </w:rPr>
            </w:pPr>
            <w:r>
              <w:rPr>
                <w:rFonts w:ascii="Arial Narrow" w:hAnsi="Arial Narrow"/>
              </w:rPr>
              <w:t>Wrestling</w:t>
            </w:r>
          </w:p>
        </w:tc>
        <w:tc>
          <w:tcPr>
            <w:tcW w:w="1170" w:type="dxa"/>
            <w:vAlign w:val="center"/>
          </w:tcPr>
          <w:p w14:paraId="195B774A" w14:textId="77777777" w:rsidR="005E0FC5" w:rsidRDefault="005E0FC5">
            <w:pPr>
              <w:ind w:left="645"/>
              <w:rPr>
                <w:rFonts w:ascii="Arial Narrow" w:hAnsi="Arial Narrow"/>
              </w:rPr>
            </w:pPr>
            <w:r>
              <w:rPr>
                <w:rFonts w:ascii="Arial Narrow" w:hAnsi="Arial Narrow"/>
              </w:rPr>
              <w:t>13</w:t>
            </w:r>
          </w:p>
        </w:tc>
        <w:tc>
          <w:tcPr>
            <w:tcW w:w="810" w:type="dxa"/>
            <w:vAlign w:val="center"/>
          </w:tcPr>
          <w:p w14:paraId="64FC1BFC" w14:textId="77777777" w:rsidR="005E0FC5" w:rsidRDefault="005E0FC5">
            <w:pPr>
              <w:ind w:left="418"/>
              <w:rPr>
                <w:rFonts w:ascii="Arial Narrow" w:hAnsi="Arial Narrow"/>
              </w:rPr>
            </w:pPr>
            <w:r>
              <w:rPr>
                <w:rFonts w:ascii="Arial Narrow" w:hAnsi="Arial Narrow"/>
              </w:rPr>
              <w:t>14</w:t>
            </w:r>
          </w:p>
        </w:tc>
        <w:tc>
          <w:tcPr>
            <w:tcW w:w="1260" w:type="dxa"/>
            <w:vAlign w:val="center"/>
          </w:tcPr>
          <w:p w14:paraId="36CA850A" w14:textId="77777777" w:rsidR="005E0FC5" w:rsidRDefault="005E0FC5">
            <w:pPr>
              <w:ind w:left="407"/>
              <w:rPr>
                <w:rFonts w:ascii="Arial Narrow" w:hAnsi="Arial Narrow"/>
              </w:rPr>
            </w:pPr>
            <w:r>
              <w:rPr>
                <w:rFonts w:ascii="Arial Narrow" w:hAnsi="Arial Narrow"/>
              </w:rPr>
              <w:t>15</w:t>
            </w:r>
          </w:p>
        </w:tc>
      </w:tr>
      <w:tr w:rsidR="005E0FC5" w14:paraId="5EC200BA" w14:textId="77777777" w:rsidTr="00FB666E">
        <w:trPr>
          <w:trHeight w:hRule="exact" w:val="254"/>
        </w:trPr>
        <w:tc>
          <w:tcPr>
            <w:tcW w:w="4500" w:type="dxa"/>
            <w:vAlign w:val="center"/>
          </w:tcPr>
          <w:p w14:paraId="5223D3A2" w14:textId="77777777" w:rsidR="005E0FC5" w:rsidRDefault="005E0FC5">
            <w:pPr>
              <w:rPr>
                <w:rFonts w:ascii="Arial Narrow" w:hAnsi="Arial Narrow"/>
              </w:rPr>
            </w:pPr>
            <w:r>
              <w:rPr>
                <w:rFonts w:ascii="Arial Narrow" w:hAnsi="Arial Narrow"/>
              </w:rPr>
              <w:t>ASSISTANT COACHES (HS &amp; MS)</w:t>
            </w:r>
          </w:p>
        </w:tc>
        <w:tc>
          <w:tcPr>
            <w:tcW w:w="1170" w:type="dxa"/>
            <w:vAlign w:val="center"/>
          </w:tcPr>
          <w:p w14:paraId="437AC43E" w14:textId="77777777" w:rsidR="005E0FC5" w:rsidRDefault="005E0FC5">
            <w:pPr>
              <w:rPr>
                <w:rFonts w:ascii="Arial Narrow" w:hAnsi="Arial Narrow"/>
              </w:rPr>
            </w:pPr>
          </w:p>
        </w:tc>
        <w:tc>
          <w:tcPr>
            <w:tcW w:w="810" w:type="dxa"/>
            <w:vAlign w:val="center"/>
          </w:tcPr>
          <w:p w14:paraId="57C768EC" w14:textId="77777777" w:rsidR="005E0FC5" w:rsidRDefault="005E0FC5">
            <w:pPr>
              <w:rPr>
                <w:rFonts w:ascii="Arial Narrow" w:hAnsi="Arial Narrow"/>
              </w:rPr>
            </w:pPr>
          </w:p>
        </w:tc>
        <w:tc>
          <w:tcPr>
            <w:tcW w:w="1260" w:type="dxa"/>
            <w:vAlign w:val="center"/>
          </w:tcPr>
          <w:p w14:paraId="1810FCE1" w14:textId="77777777" w:rsidR="005E0FC5" w:rsidRDefault="005E0FC5">
            <w:pPr>
              <w:rPr>
                <w:rFonts w:ascii="Arial Narrow" w:hAnsi="Arial Narrow"/>
              </w:rPr>
            </w:pPr>
          </w:p>
        </w:tc>
      </w:tr>
      <w:tr w:rsidR="005E0FC5" w14:paraId="7197680A" w14:textId="77777777" w:rsidTr="00FB666E">
        <w:trPr>
          <w:trHeight w:hRule="exact" w:val="264"/>
        </w:trPr>
        <w:tc>
          <w:tcPr>
            <w:tcW w:w="4500" w:type="dxa"/>
            <w:vAlign w:val="center"/>
          </w:tcPr>
          <w:p w14:paraId="53A2DA3A" w14:textId="77777777" w:rsidR="005E0FC5" w:rsidRDefault="005E0FC5">
            <w:pPr>
              <w:rPr>
                <w:rFonts w:ascii="Arial Narrow" w:hAnsi="Arial Narrow"/>
              </w:rPr>
            </w:pPr>
            <w:r>
              <w:rPr>
                <w:rFonts w:ascii="Arial Narrow" w:hAnsi="Arial Narrow"/>
              </w:rPr>
              <w:t>Baseball - JV</w:t>
            </w:r>
          </w:p>
        </w:tc>
        <w:tc>
          <w:tcPr>
            <w:tcW w:w="1170" w:type="dxa"/>
            <w:vAlign w:val="center"/>
          </w:tcPr>
          <w:p w14:paraId="299ACA2C" w14:textId="77777777" w:rsidR="005E0FC5" w:rsidRDefault="005E0FC5">
            <w:pPr>
              <w:ind w:left="645"/>
              <w:rPr>
                <w:rFonts w:ascii="Arial Narrow" w:hAnsi="Arial Narrow"/>
              </w:rPr>
            </w:pPr>
            <w:r>
              <w:rPr>
                <w:rFonts w:ascii="Arial Narrow" w:hAnsi="Arial Narrow"/>
              </w:rPr>
              <w:t>8</w:t>
            </w:r>
          </w:p>
        </w:tc>
        <w:tc>
          <w:tcPr>
            <w:tcW w:w="810" w:type="dxa"/>
            <w:vAlign w:val="center"/>
          </w:tcPr>
          <w:p w14:paraId="324AD16D" w14:textId="77777777" w:rsidR="005E0FC5" w:rsidRDefault="005E0FC5">
            <w:pPr>
              <w:ind w:left="418"/>
              <w:rPr>
                <w:rFonts w:ascii="Arial Narrow" w:hAnsi="Arial Narrow"/>
              </w:rPr>
            </w:pPr>
            <w:r>
              <w:rPr>
                <w:rFonts w:ascii="Arial Narrow" w:hAnsi="Arial Narrow"/>
              </w:rPr>
              <w:t>9</w:t>
            </w:r>
          </w:p>
        </w:tc>
        <w:tc>
          <w:tcPr>
            <w:tcW w:w="1260" w:type="dxa"/>
            <w:vAlign w:val="center"/>
          </w:tcPr>
          <w:p w14:paraId="7B511B76" w14:textId="77777777" w:rsidR="005E0FC5" w:rsidRDefault="005E0FC5">
            <w:pPr>
              <w:ind w:left="407"/>
              <w:rPr>
                <w:rFonts w:ascii="Arial Narrow" w:hAnsi="Arial Narrow"/>
              </w:rPr>
            </w:pPr>
            <w:r>
              <w:rPr>
                <w:rFonts w:ascii="Arial Narrow" w:hAnsi="Arial Narrow"/>
              </w:rPr>
              <w:t>10</w:t>
            </w:r>
          </w:p>
        </w:tc>
      </w:tr>
      <w:tr w:rsidR="005E0FC5" w14:paraId="6DE934BF" w14:textId="77777777" w:rsidTr="00FB666E">
        <w:trPr>
          <w:trHeight w:hRule="exact" w:val="254"/>
        </w:trPr>
        <w:tc>
          <w:tcPr>
            <w:tcW w:w="4500" w:type="dxa"/>
            <w:vAlign w:val="center"/>
          </w:tcPr>
          <w:p w14:paraId="587F304E" w14:textId="77777777" w:rsidR="005E0FC5" w:rsidRDefault="005E0FC5">
            <w:pPr>
              <w:rPr>
                <w:rFonts w:ascii="Arial Narrow" w:hAnsi="Arial Narrow"/>
              </w:rPr>
            </w:pPr>
            <w:r>
              <w:rPr>
                <w:rFonts w:ascii="Arial Narrow" w:hAnsi="Arial Narrow"/>
              </w:rPr>
              <w:t>Basketball Boys - 7</w:t>
            </w:r>
          </w:p>
        </w:tc>
        <w:tc>
          <w:tcPr>
            <w:tcW w:w="1170" w:type="dxa"/>
            <w:vAlign w:val="center"/>
          </w:tcPr>
          <w:p w14:paraId="226D1719" w14:textId="77777777" w:rsidR="005E0FC5" w:rsidRDefault="005E0FC5">
            <w:pPr>
              <w:ind w:left="645"/>
              <w:rPr>
                <w:rFonts w:ascii="Arial Narrow" w:hAnsi="Arial Narrow"/>
              </w:rPr>
            </w:pPr>
            <w:r>
              <w:rPr>
                <w:rFonts w:ascii="Arial Narrow" w:hAnsi="Arial Narrow"/>
              </w:rPr>
              <w:t>6</w:t>
            </w:r>
          </w:p>
        </w:tc>
        <w:tc>
          <w:tcPr>
            <w:tcW w:w="810" w:type="dxa"/>
            <w:vAlign w:val="center"/>
          </w:tcPr>
          <w:p w14:paraId="4E1BF019" w14:textId="77777777" w:rsidR="005E0FC5" w:rsidRDefault="005E0FC5">
            <w:pPr>
              <w:ind w:left="418"/>
              <w:rPr>
                <w:rFonts w:ascii="Arial Narrow" w:hAnsi="Arial Narrow"/>
              </w:rPr>
            </w:pPr>
            <w:r>
              <w:rPr>
                <w:rFonts w:ascii="Arial Narrow" w:hAnsi="Arial Narrow"/>
              </w:rPr>
              <w:t>7</w:t>
            </w:r>
          </w:p>
        </w:tc>
        <w:tc>
          <w:tcPr>
            <w:tcW w:w="1260" w:type="dxa"/>
            <w:vAlign w:val="center"/>
          </w:tcPr>
          <w:p w14:paraId="20D6DD01" w14:textId="77777777" w:rsidR="005E0FC5" w:rsidRDefault="005E0FC5">
            <w:pPr>
              <w:ind w:left="407"/>
              <w:rPr>
                <w:rFonts w:ascii="Arial Narrow" w:hAnsi="Arial Narrow"/>
              </w:rPr>
            </w:pPr>
            <w:r>
              <w:rPr>
                <w:rFonts w:ascii="Arial Narrow" w:hAnsi="Arial Narrow"/>
              </w:rPr>
              <w:t>8</w:t>
            </w:r>
          </w:p>
        </w:tc>
      </w:tr>
      <w:tr w:rsidR="005E0FC5" w14:paraId="33ADE0F7" w14:textId="77777777" w:rsidTr="00FB666E">
        <w:trPr>
          <w:trHeight w:hRule="exact" w:val="264"/>
        </w:trPr>
        <w:tc>
          <w:tcPr>
            <w:tcW w:w="4500" w:type="dxa"/>
            <w:vAlign w:val="center"/>
          </w:tcPr>
          <w:p w14:paraId="269964DF" w14:textId="77777777" w:rsidR="005E0FC5" w:rsidRDefault="005E0FC5">
            <w:pPr>
              <w:rPr>
                <w:rFonts w:ascii="Arial Narrow" w:hAnsi="Arial Narrow"/>
              </w:rPr>
            </w:pPr>
            <w:r>
              <w:rPr>
                <w:rFonts w:ascii="Arial Narrow" w:hAnsi="Arial Narrow"/>
              </w:rPr>
              <w:t>Basketball Boys - 8</w:t>
            </w:r>
          </w:p>
        </w:tc>
        <w:tc>
          <w:tcPr>
            <w:tcW w:w="1170" w:type="dxa"/>
            <w:vAlign w:val="center"/>
          </w:tcPr>
          <w:p w14:paraId="65BF7EA0" w14:textId="77777777" w:rsidR="005E0FC5" w:rsidRDefault="005E0FC5">
            <w:pPr>
              <w:ind w:left="645"/>
              <w:rPr>
                <w:rFonts w:ascii="Arial Narrow" w:hAnsi="Arial Narrow"/>
              </w:rPr>
            </w:pPr>
            <w:r>
              <w:rPr>
                <w:rFonts w:ascii="Arial Narrow" w:hAnsi="Arial Narrow"/>
              </w:rPr>
              <w:t>6</w:t>
            </w:r>
          </w:p>
        </w:tc>
        <w:tc>
          <w:tcPr>
            <w:tcW w:w="810" w:type="dxa"/>
            <w:vAlign w:val="center"/>
          </w:tcPr>
          <w:p w14:paraId="7E69A221" w14:textId="77777777" w:rsidR="005E0FC5" w:rsidRDefault="005E0FC5">
            <w:pPr>
              <w:ind w:left="418"/>
              <w:rPr>
                <w:rFonts w:ascii="Arial Narrow" w:hAnsi="Arial Narrow"/>
              </w:rPr>
            </w:pPr>
            <w:r>
              <w:rPr>
                <w:rFonts w:ascii="Arial Narrow" w:hAnsi="Arial Narrow"/>
              </w:rPr>
              <w:t>7</w:t>
            </w:r>
          </w:p>
        </w:tc>
        <w:tc>
          <w:tcPr>
            <w:tcW w:w="1260" w:type="dxa"/>
            <w:vAlign w:val="center"/>
          </w:tcPr>
          <w:p w14:paraId="357DBC4F" w14:textId="77777777" w:rsidR="005E0FC5" w:rsidRDefault="005E0FC5">
            <w:pPr>
              <w:ind w:left="407"/>
              <w:rPr>
                <w:rFonts w:ascii="Arial Narrow" w:hAnsi="Arial Narrow"/>
              </w:rPr>
            </w:pPr>
            <w:r>
              <w:rPr>
                <w:rFonts w:ascii="Arial Narrow" w:hAnsi="Arial Narrow"/>
              </w:rPr>
              <w:t>8</w:t>
            </w:r>
          </w:p>
        </w:tc>
      </w:tr>
      <w:tr w:rsidR="005E0FC5" w14:paraId="17AFEB32" w14:textId="77777777" w:rsidTr="00FB666E">
        <w:trPr>
          <w:trHeight w:hRule="exact" w:val="254"/>
        </w:trPr>
        <w:tc>
          <w:tcPr>
            <w:tcW w:w="4500" w:type="dxa"/>
            <w:vAlign w:val="center"/>
          </w:tcPr>
          <w:p w14:paraId="309C3B66" w14:textId="77777777" w:rsidR="005E0FC5" w:rsidRDefault="005E0FC5">
            <w:pPr>
              <w:rPr>
                <w:rFonts w:ascii="Arial Narrow" w:hAnsi="Arial Narrow"/>
              </w:rPr>
            </w:pPr>
            <w:r>
              <w:rPr>
                <w:rFonts w:ascii="Arial Narrow" w:hAnsi="Arial Narrow"/>
              </w:rPr>
              <w:t>Basketball Boys - JV</w:t>
            </w:r>
          </w:p>
        </w:tc>
        <w:tc>
          <w:tcPr>
            <w:tcW w:w="1170" w:type="dxa"/>
            <w:vAlign w:val="center"/>
          </w:tcPr>
          <w:p w14:paraId="749F7F75" w14:textId="77777777" w:rsidR="005E0FC5" w:rsidRDefault="005E0FC5">
            <w:pPr>
              <w:ind w:left="645"/>
              <w:rPr>
                <w:rFonts w:ascii="Arial Narrow" w:hAnsi="Arial Narrow"/>
              </w:rPr>
            </w:pPr>
            <w:r>
              <w:rPr>
                <w:rFonts w:ascii="Arial Narrow" w:hAnsi="Arial Narrow"/>
              </w:rPr>
              <w:t>8</w:t>
            </w:r>
          </w:p>
        </w:tc>
        <w:tc>
          <w:tcPr>
            <w:tcW w:w="810" w:type="dxa"/>
            <w:vAlign w:val="center"/>
          </w:tcPr>
          <w:p w14:paraId="25E9AFAE" w14:textId="77777777" w:rsidR="005E0FC5" w:rsidRDefault="005E0FC5">
            <w:pPr>
              <w:ind w:left="418"/>
              <w:rPr>
                <w:rFonts w:ascii="Arial Narrow" w:hAnsi="Arial Narrow"/>
              </w:rPr>
            </w:pPr>
            <w:r>
              <w:rPr>
                <w:rFonts w:ascii="Arial Narrow" w:hAnsi="Arial Narrow"/>
              </w:rPr>
              <w:t>9</w:t>
            </w:r>
          </w:p>
        </w:tc>
        <w:tc>
          <w:tcPr>
            <w:tcW w:w="1260" w:type="dxa"/>
            <w:vAlign w:val="center"/>
          </w:tcPr>
          <w:p w14:paraId="11056993" w14:textId="77777777" w:rsidR="005E0FC5" w:rsidRDefault="005E0FC5">
            <w:pPr>
              <w:ind w:left="407"/>
              <w:rPr>
                <w:rFonts w:ascii="Arial Narrow" w:hAnsi="Arial Narrow"/>
              </w:rPr>
            </w:pPr>
            <w:r>
              <w:rPr>
                <w:rFonts w:ascii="Arial Narrow" w:hAnsi="Arial Narrow"/>
              </w:rPr>
              <w:t>10</w:t>
            </w:r>
          </w:p>
        </w:tc>
      </w:tr>
      <w:tr w:rsidR="005E0FC5" w14:paraId="73D6EB2D" w14:textId="77777777" w:rsidTr="00FB666E">
        <w:trPr>
          <w:trHeight w:hRule="exact" w:val="259"/>
        </w:trPr>
        <w:tc>
          <w:tcPr>
            <w:tcW w:w="4500" w:type="dxa"/>
            <w:vAlign w:val="center"/>
          </w:tcPr>
          <w:p w14:paraId="52DE98E2" w14:textId="77777777" w:rsidR="005E0FC5" w:rsidRDefault="005E0FC5">
            <w:pPr>
              <w:rPr>
                <w:rFonts w:ascii="Arial Narrow" w:hAnsi="Arial Narrow"/>
              </w:rPr>
            </w:pPr>
            <w:r>
              <w:rPr>
                <w:rFonts w:ascii="Arial Narrow" w:hAnsi="Arial Narrow"/>
              </w:rPr>
              <w:t>Basketball Girls - 7</w:t>
            </w:r>
          </w:p>
        </w:tc>
        <w:tc>
          <w:tcPr>
            <w:tcW w:w="1170" w:type="dxa"/>
            <w:vAlign w:val="center"/>
          </w:tcPr>
          <w:p w14:paraId="409BE706" w14:textId="77777777" w:rsidR="005E0FC5" w:rsidRDefault="005E0FC5">
            <w:pPr>
              <w:ind w:left="645"/>
              <w:rPr>
                <w:rFonts w:ascii="Arial Narrow" w:hAnsi="Arial Narrow"/>
              </w:rPr>
            </w:pPr>
            <w:r>
              <w:rPr>
                <w:rFonts w:ascii="Arial Narrow" w:hAnsi="Arial Narrow"/>
              </w:rPr>
              <w:t>6</w:t>
            </w:r>
          </w:p>
        </w:tc>
        <w:tc>
          <w:tcPr>
            <w:tcW w:w="810" w:type="dxa"/>
            <w:vAlign w:val="center"/>
          </w:tcPr>
          <w:p w14:paraId="37FAB19D" w14:textId="77777777" w:rsidR="005E0FC5" w:rsidRDefault="005E0FC5">
            <w:pPr>
              <w:ind w:left="418"/>
              <w:rPr>
                <w:rFonts w:ascii="Arial Narrow" w:hAnsi="Arial Narrow"/>
              </w:rPr>
            </w:pPr>
            <w:r>
              <w:rPr>
                <w:rFonts w:ascii="Arial Narrow" w:hAnsi="Arial Narrow"/>
              </w:rPr>
              <w:t>7</w:t>
            </w:r>
          </w:p>
        </w:tc>
        <w:tc>
          <w:tcPr>
            <w:tcW w:w="1260" w:type="dxa"/>
            <w:vAlign w:val="center"/>
          </w:tcPr>
          <w:p w14:paraId="277CA51C" w14:textId="77777777" w:rsidR="005E0FC5" w:rsidRDefault="005E0FC5">
            <w:pPr>
              <w:ind w:left="407"/>
              <w:rPr>
                <w:rFonts w:ascii="Arial Narrow" w:hAnsi="Arial Narrow"/>
              </w:rPr>
            </w:pPr>
            <w:r>
              <w:rPr>
                <w:rFonts w:ascii="Arial Narrow" w:hAnsi="Arial Narrow"/>
              </w:rPr>
              <w:t>8</w:t>
            </w:r>
          </w:p>
        </w:tc>
      </w:tr>
      <w:tr w:rsidR="005E0FC5" w14:paraId="692A310C" w14:textId="77777777" w:rsidTr="00FB666E">
        <w:trPr>
          <w:trHeight w:hRule="exact" w:val="254"/>
        </w:trPr>
        <w:tc>
          <w:tcPr>
            <w:tcW w:w="4500" w:type="dxa"/>
            <w:vAlign w:val="center"/>
          </w:tcPr>
          <w:p w14:paraId="17090C8B" w14:textId="77777777" w:rsidR="005E0FC5" w:rsidRDefault="005E0FC5">
            <w:pPr>
              <w:rPr>
                <w:rFonts w:ascii="Arial Narrow" w:hAnsi="Arial Narrow"/>
              </w:rPr>
            </w:pPr>
            <w:r>
              <w:rPr>
                <w:rFonts w:ascii="Arial Narrow" w:hAnsi="Arial Narrow"/>
              </w:rPr>
              <w:t>Basketball Girls - 8</w:t>
            </w:r>
          </w:p>
        </w:tc>
        <w:tc>
          <w:tcPr>
            <w:tcW w:w="1170" w:type="dxa"/>
            <w:vAlign w:val="center"/>
          </w:tcPr>
          <w:p w14:paraId="5132F940" w14:textId="77777777" w:rsidR="005E0FC5" w:rsidRDefault="005E0FC5">
            <w:pPr>
              <w:ind w:left="645"/>
              <w:rPr>
                <w:rFonts w:ascii="Arial Narrow" w:hAnsi="Arial Narrow"/>
              </w:rPr>
            </w:pPr>
            <w:r>
              <w:rPr>
                <w:rFonts w:ascii="Arial Narrow" w:hAnsi="Arial Narrow"/>
              </w:rPr>
              <w:t>6</w:t>
            </w:r>
          </w:p>
        </w:tc>
        <w:tc>
          <w:tcPr>
            <w:tcW w:w="810" w:type="dxa"/>
            <w:vAlign w:val="center"/>
          </w:tcPr>
          <w:p w14:paraId="2B90F467" w14:textId="77777777" w:rsidR="005E0FC5" w:rsidRDefault="005E0FC5">
            <w:pPr>
              <w:ind w:left="418"/>
              <w:rPr>
                <w:rFonts w:ascii="Arial Narrow" w:hAnsi="Arial Narrow"/>
              </w:rPr>
            </w:pPr>
            <w:r>
              <w:rPr>
                <w:rFonts w:ascii="Arial Narrow" w:hAnsi="Arial Narrow"/>
              </w:rPr>
              <w:t>7</w:t>
            </w:r>
          </w:p>
        </w:tc>
        <w:tc>
          <w:tcPr>
            <w:tcW w:w="1260" w:type="dxa"/>
            <w:vAlign w:val="center"/>
          </w:tcPr>
          <w:p w14:paraId="72FCD953" w14:textId="77777777" w:rsidR="005E0FC5" w:rsidRDefault="005E0FC5">
            <w:pPr>
              <w:ind w:left="407"/>
              <w:rPr>
                <w:rFonts w:ascii="Arial Narrow" w:hAnsi="Arial Narrow"/>
              </w:rPr>
            </w:pPr>
            <w:r>
              <w:rPr>
                <w:rFonts w:ascii="Arial Narrow" w:hAnsi="Arial Narrow"/>
              </w:rPr>
              <w:t>8</w:t>
            </w:r>
          </w:p>
        </w:tc>
      </w:tr>
      <w:tr w:rsidR="005E0FC5" w14:paraId="5F062A9B" w14:textId="77777777" w:rsidTr="00FB666E">
        <w:trPr>
          <w:trHeight w:hRule="exact" w:val="254"/>
        </w:trPr>
        <w:tc>
          <w:tcPr>
            <w:tcW w:w="4500" w:type="dxa"/>
            <w:vAlign w:val="center"/>
          </w:tcPr>
          <w:p w14:paraId="12A888C8" w14:textId="77777777" w:rsidR="005E0FC5" w:rsidRDefault="005E0FC5">
            <w:pPr>
              <w:rPr>
                <w:rFonts w:ascii="Arial Narrow" w:hAnsi="Arial Narrow"/>
              </w:rPr>
            </w:pPr>
            <w:r>
              <w:rPr>
                <w:rFonts w:ascii="Arial Narrow" w:hAnsi="Arial Narrow"/>
              </w:rPr>
              <w:t>Basketball Girls - JV</w:t>
            </w:r>
          </w:p>
        </w:tc>
        <w:tc>
          <w:tcPr>
            <w:tcW w:w="1170" w:type="dxa"/>
            <w:vAlign w:val="center"/>
          </w:tcPr>
          <w:p w14:paraId="669417F4" w14:textId="77777777" w:rsidR="005E0FC5" w:rsidRDefault="005E0FC5">
            <w:pPr>
              <w:ind w:left="645"/>
              <w:rPr>
                <w:rFonts w:ascii="Arial Narrow" w:hAnsi="Arial Narrow"/>
              </w:rPr>
            </w:pPr>
            <w:r>
              <w:rPr>
                <w:rFonts w:ascii="Arial Narrow" w:hAnsi="Arial Narrow"/>
              </w:rPr>
              <w:t>8</w:t>
            </w:r>
          </w:p>
        </w:tc>
        <w:tc>
          <w:tcPr>
            <w:tcW w:w="810" w:type="dxa"/>
            <w:vAlign w:val="center"/>
          </w:tcPr>
          <w:p w14:paraId="5A67C76D" w14:textId="77777777" w:rsidR="005E0FC5" w:rsidRDefault="005E0FC5">
            <w:pPr>
              <w:ind w:left="418"/>
              <w:rPr>
                <w:rFonts w:ascii="Arial Narrow" w:hAnsi="Arial Narrow"/>
              </w:rPr>
            </w:pPr>
            <w:r>
              <w:rPr>
                <w:rFonts w:ascii="Arial Narrow" w:hAnsi="Arial Narrow"/>
              </w:rPr>
              <w:t>9</w:t>
            </w:r>
          </w:p>
        </w:tc>
        <w:tc>
          <w:tcPr>
            <w:tcW w:w="1260" w:type="dxa"/>
            <w:vAlign w:val="center"/>
          </w:tcPr>
          <w:p w14:paraId="5A5A8DFE" w14:textId="77777777" w:rsidR="005E0FC5" w:rsidRDefault="005E0FC5">
            <w:pPr>
              <w:ind w:left="407"/>
              <w:rPr>
                <w:rFonts w:ascii="Arial Narrow" w:hAnsi="Arial Narrow"/>
              </w:rPr>
            </w:pPr>
            <w:r>
              <w:rPr>
                <w:rFonts w:ascii="Arial Narrow" w:hAnsi="Arial Narrow"/>
              </w:rPr>
              <w:t>10</w:t>
            </w:r>
          </w:p>
        </w:tc>
      </w:tr>
      <w:tr w:rsidR="005E0FC5" w14:paraId="5A7BE57F" w14:textId="77777777" w:rsidTr="00FB666E">
        <w:trPr>
          <w:trHeight w:hRule="exact" w:val="254"/>
        </w:trPr>
        <w:tc>
          <w:tcPr>
            <w:tcW w:w="4500" w:type="dxa"/>
            <w:vAlign w:val="center"/>
          </w:tcPr>
          <w:p w14:paraId="0A9D5447" w14:textId="77777777" w:rsidR="005E0FC5" w:rsidRDefault="005E0FC5">
            <w:pPr>
              <w:rPr>
                <w:rFonts w:ascii="Arial Narrow" w:hAnsi="Arial Narrow"/>
              </w:rPr>
            </w:pPr>
            <w:r>
              <w:rPr>
                <w:rFonts w:ascii="Arial Narrow" w:hAnsi="Arial Narrow"/>
              </w:rPr>
              <w:t>Cross Country - HS asst</w:t>
            </w:r>
          </w:p>
        </w:tc>
        <w:tc>
          <w:tcPr>
            <w:tcW w:w="1170" w:type="dxa"/>
            <w:vAlign w:val="center"/>
          </w:tcPr>
          <w:p w14:paraId="50B6E4B5" w14:textId="77777777" w:rsidR="005E0FC5" w:rsidRDefault="005E0FC5">
            <w:pPr>
              <w:ind w:left="645"/>
              <w:rPr>
                <w:rFonts w:ascii="Arial Narrow" w:hAnsi="Arial Narrow"/>
              </w:rPr>
            </w:pPr>
            <w:r>
              <w:rPr>
                <w:rFonts w:ascii="Arial Narrow" w:hAnsi="Arial Narrow"/>
              </w:rPr>
              <w:t>8</w:t>
            </w:r>
          </w:p>
        </w:tc>
        <w:tc>
          <w:tcPr>
            <w:tcW w:w="810" w:type="dxa"/>
            <w:vAlign w:val="center"/>
          </w:tcPr>
          <w:p w14:paraId="1370E772" w14:textId="77777777" w:rsidR="005E0FC5" w:rsidRDefault="005E0FC5">
            <w:pPr>
              <w:ind w:left="418"/>
              <w:rPr>
                <w:rFonts w:ascii="Arial Narrow" w:hAnsi="Arial Narrow"/>
              </w:rPr>
            </w:pPr>
            <w:r>
              <w:rPr>
                <w:rFonts w:ascii="Arial Narrow" w:hAnsi="Arial Narrow"/>
              </w:rPr>
              <w:t>9</w:t>
            </w:r>
          </w:p>
        </w:tc>
        <w:tc>
          <w:tcPr>
            <w:tcW w:w="1260" w:type="dxa"/>
            <w:vAlign w:val="center"/>
          </w:tcPr>
          <w:p w14:paraId="6D6BC545" w14:textId="77777777" w:rsidR="005E0FC5" w:rsidRDefault="005E0FC5">
            <w:pPr>
              <w:ind w:left="407"/>
              <w:rPr>
                <w:rFonts w:ascii="Arial Narrow" w:hAnsi="Arial Narrow"/>
              </w:rPr>
            </w:pPr>
            <w:r>
              <w:rPr>
                <w:rFonts w:ascii="Arial Narrow" w:hAnsi="Arial Narrow"/>
              </w:rPr>
              <w:t>10</w:t>
            </w:r>
          </w:p>
        </w:tc>
      </w:tr>
      <w:tr w:rsidR="005E0FC5" w14:paraId="1B04AC16" w14:textId="77777777" w:rsidTr="00FB666E">
        <w:trPr>
          <w:trHeight w:hRule="exact" w:val="259"/>
        </w:trPr>
        <w:tc>
          <w:tcPr>
            <w:tcW w:w="4500" w:type="dxa"/>
            <w:vAlign w:val="center"/>
          </w:tcPr>
          <w:p w14:paraId="5E2015AC" w14:textId="77777777" w:rsidR="005E0FC5" w:rsidRDefault="005E0FC5">
            <w:pPr>
              <w:rPr>
                <w:rFonts w:ascii="Arial Narrow" w:hAnsi="Arial Narrow"/>
              </w:rPr>
            </w:pPr>
            <w:r>
              <w:rPr>
                <w:rFonts w:ascii="Arial Narrow" w:hAnsi="Arial Narrow"/>
              </w:rPr>
              <w:t>Cross Country - MS</w:t>
            </w:r>
          </w:p>
        </w:tc>
        <w:tc>
          <w:tcPr>
            <w:tcW w:w="1170" w:type="dxa"/>
            <w:vAlign w:val="center"/>
          </w:tcPr>
          <w:p w14:paraId="0FEC4DD7" w14:textId="77777777" w:rsidR="005E0FC5" w:rsidRDefault="005E0FC5">
            <w:pPr>
              <w:ind w:left="645"/>
              <w:rPr>
                <w:rFonts w:ascii="Arial Narrow" w:hAnsi="Arial Narrow"/>
              </w:rPr>
            </w:pPr>
            <w:r>
              <w:rPr>
                <w:rFonts w:ascii="Arial Narrow" w:hAnsi="Arial Narrow"/>
              </w:rPr>
              <w:t>6</w:t>
            </w:r>
          </w:p>
        </w:tc>
        <w:tc>
          <w:tcPr>
            <w:tcW w:w="810" w:type="dxa"/>
            <w:vAlign w:val="center"/>
          </w:tcPr>
          <w:p w14:paraId="7772E939" w14:textId="77777777" w:rsidR="005E0FC5" w:rsidRDefault="005E0FC5">
            <w:pPr>
              <w:ind w:left="418"/>
              <w:rPr>
                <w:rFonts w:ascii="Arial Narrow" w:hAnsi="Arial Narrow"/>
              </w:rPr>
            </w:pPr>
            <w:r>
              <w:rPr>
                <w:rFonts w:ascii="Arial Narrow" w:hAnsi="Arial Narrow"/>
              </w:rPr>
              <w:t>7</w:t>
            </w:r>
          </w:p>
        </w:tc>
        <w:tc>
          <w:tcPr>
            <w:tcW w:w="1260" w:type="dxa"/>
            <w:vAlign w:val="center"/>
          </w:tcPr>
          <w:p w14:paraId="0E6A31C9" w14:textId="77777777" w:rsidR="005E0FC5" w:rsidRDefault="005E0FC5">
            <w:pPr>
              <w:ind w:left="407"/>
              <w:rPr>
                <w:rFonts w:ascii="Arial Narrow" w:hAnsi="Arial Narrow"/>
              </w:rPr>
            </w:pPr>
            <w:r>
              <w:rPr>
                <w:rFonts w:ascii="Arial Narrow" w:hAnsi="Arial Narrow"/>
              </w:rPr>
              <w:t>8</w:t>
            </w:r>
          </w:p>
        </w:tc>
      </w:tr>
      <w:tr w:rsidR="005E0FC5" w14:paraId="7032C9DC" w14:textId="77777777" w:rsidTr="00FB666E">
        <w:trPr>
          <w:trHeight w:hRule="exact" w:val="254"/>
        </w:trPr>
        <w:tc>
          <w:tcPr>
            <w:tcW w:w="4500" w:type="dxa"/>
            <w:vAlign w:val="center"/>
          </w:tcPr>
          <w:p w14:paraId="1D4A8716" w14:textId="77777777" w:rsidR="005E0FC5" w:rsidRDefault="005E0FC5">
            <w:pPr>
              <w:rPr>
                <w:rFonts w:ascii="Arial Narrow" w:hAnsi="Arial Narrow"/>
              </w:rPr>
            </w:pPr>
            <w:r>
              <w:rPr>
                <w:rFonts w:ascii="Arial Narrow" w:hAnsi="Arial Narrow"/>
              </w:rPr>
              <w:t>Football Coach - HS asst</w:t>
            </w:r>
          </w:p>
        </w:tc>
        <w:tc>
          <w:tcPr>
            <w:tcW w:w="1170" w:type="dxa"/>
            <w:vAlign w:val="center"/>
          </w:tcPr>
          <w:p w14:paraId="4F2D0838" w14:textId="77777777" w:rsidR="005E0FC5" w:rsidRDefault="005E0FC5">
            <w:pPr>
              <w:ind w:left="645"/>
              <w:rPr>
                <w:rFonts w:ascii="Arial Narrow" w:hAnsi="Arial Narrow"/>
              </w:rPr>
            </w:pPr>
            <w:r>
              <w:rPr>
                <w:rFonts w:ascii="Arial Narrow" w:hAnsi="Arial Narrow"/>
              </w:rPr>
              <w:t>8</w:t>
            </w:r>
          </w:p>
        </w:tc>
        <w:tc>
          <w:tcPr>
            <w:tcW w:w="810" w:type="dxa"/>
            <w:vAlign w:val="center"/>
          </w:tcPr>
          <w:p w14:paraId="0DA13326" w14:textId="77777777" w:rsidR="005E0FC5" w:rsidRDefault="005E0FC5">
            <w:pPr>
              <w:ind w:left="418"/>
              <w:rPr>
                <w:rFonts w:ascii="Arial Narrow" w:hAnsi="Arial Narrow"/>
              </w:rPr>
            </w:pPr>
            <w:r>
              <w:rPr>
                <w:rFonts w:ascii="Arial Narrow" w:hAnsi="Arial Narrow"/>
              </w:rPr>
              <w:t>9</w:t>
            </w:r>
          </w:p>
        </w:tc>
        <w:tc>
          <w:tcPr>
            <w:tcW w:w="1260" w:type="dxa"/>
            <w:vAlign w:val="center"/>
          </w:tcPr>
          <w:p w14:paraId="7C33F45F" w14:textId="77777777" w:rsidR="005E0FC5" w:rsidRDefault="005E0FC5">
            <w:pPr>
              <w:ind w:left="407"/>
              <w:rPr>
                <w:rFonts w:ascii="Arial Narrow" w:hAnsi="Arial Narrow"/>
              </w:rPr>
            </w:pPr>
            <w:r>
              <w:rPr>
                <w:rFonts w:ascii="Arial Narrow" w:hAnsi="Arial Narrow"/>
              </w:rPr>
              <w:t>10</w:t>
            </w:r>
          </w:p>
        </w:tc>
      </w:tr>
      <w:tr w:rsidR="005E0FC5" w14:paraId="1B96AAE7" w14:textId="77777777" w:rsidTr="00FB666E">
        <w:trPr>
          <w:trHeight w:hRule="exact" w:val="259"/>
        </w:trPr>
        <w:tc>
          <w:tcPr>
            <w:tcW w:w="4500" w:type="dxa"/>
            <w:vAlign w:val="center"/>
          </w:tcPr>
          <w:p w14:paraId="6776E5BF" w14:textId="77777777" w:rsidR="005E0FC5" w:rsidRDefault="005E0FC5">
            <w:pPr>
              <w:rPr>
                <w:rFonts w:ascii="Arial Narrow" w:hAnsi="Arial Narrow"/>
              </w:rPr>
            </w:pPr>
            <w:r>
              <w:rPr>
                <w:rFonts w:ascii="Arial Narrow" w:hAnsi="Arial Narrow"/>
              </w:rPr>
              <w:t>Football Coach - HS asst</w:t>
            </w:r>
          </w:p>
        </w:tc>
        <w:tc>
          <w:tcPr>
            <w:tcW w:w="1170" w:type="dxa"/>
            <w:vAlign w:val="center"/>
          </w:tcPr>
          <w:p w14:paraId="5758AEB8" w14:textId="77777777" w:rsidR="005E0FC5" w:rsidRDefault="005E0FC5">
            <w:pPr>
              <w:ind w:left="645"/>
              <w:rPr>
                <w:rFonts w:ascii="Arial Narrow" w:hAnsi="Arial Narrow"/>
              </w:rPr>
            </w:pPr>
            <w:r>
              <w:rPr>
                <w:rFonts w:ascii="Arial Narrow" w:hAnsi="Arial Narrow"/>
              </w:rPr>
              <w:t>8</w:t>
            </w:r>
          </w:p>
        </w:tc>
        <w:tc>
          <w:tcPr>
            <w:tcW w:w="810" w:type="dxa"/>
            <w:vAlign w:val="center"/>
          </w:tcPr>
          <w:p w14:paraId="0033BCFD" w14:textId="77777777" w:rsidR="005E0FC5" w:rsidRDefault="005E0FC5">
            <w:pPr>
              <w:ind w:left="418"/>
              <w:rPr>
                <w:rFonts w:ascii="Arial Narrow" w:hAnsi="Arial Narrow"/>
              </w:rPr>
            </w:pPr>
            <w:r>
              <w:rPr>
                <w:rFonts w:ascii="Arial Narrow" w:hAnsi="Arial Narrow"/>
              </w:rPr>
              <w:t>9</w:t>
            </w:r>
          </w:p>
        </w:tc>
        <w:tc>
          <w:tcPr>
            <w:tcW w:w="1260" w:type="dxa"/>
            <w:vAlign w:val="center"/>
          </w:tcPr>
          <w:p w14:paraId="5BE5D7DA" w14:textId="77777777" w:rsidR="005E0FC5" w:rsidRDefault="005E0FC5">
            <w:pPr>
              <w:ind w:left="407"/>
              <w:rPr>
                <w:rFonts w:ascii="Arial Narrow" w:hAnsi="Arial Narrow"/>
              </w:rPr>
            </w:pPr>
            <w:r>
              <w:rPr>
                <w:rFonts w:ascii="Arial Narrow" w:hAnsi="Arial Narrow"/>
              </w:rPr>
              <w:t>10</w:t>
            </w:r>
          </w:p>
        </w:tc>
      </w:tr>
      <w:tr w:rsidR="005E0FC5" w14:paraId="6B8CF98C" w14:textId="77777777" w:rsidTr="00FB666E">
        <w:trPr>
          <w:trHeight w:hRule="exact" w:val="259"/>
        </w:trPr>
        <w:tc>
          <w:tcPr>
            <w:tcW w:w="4500" w:type="dxa"/>
            <w:vAlign w:val="center"/>
          </w:tcPr>
          <w:p w14:paraId="7E272692" w14:textId="77777777" w:rsidR="005E0FC5" w:rsidRDefault="005E0FC5">
            <w:pPr>
              <w:rPr>
                <w:rFonts w:ascii="Arial Narrow" w:hAnsi="Arial Narrow"/>
              </w:rPr>
            </w:pPr>
            <w:r>
              <w:rPr>
                <w:rFonts w:ascii="Arial Narrow" w:hAnsi="Arial Narrow"/>
              </w:rPr>
              <w:t>Football Coach - HS asst</w:t>
            </w:r>
          </w:p>
        </w:tc>
        <w:tc>
          <w:tcPr>
            <w:tcW w:w="1170" w:type="dxa"/>
            <w:vAlign w:val="center"/>
          </w:tcPr>
          <w:p w14:paraId="3EFFBA42" w14:textId="77777777" w:rsidR="005E0FC5" w:rsidRDefault="005E0FC5">
            <w:pPr>
              <w:ind w:left="645"/>
              <w:rPr>
                <w:rFonts w:ascii="Arial Narrow" w:hAnsi="Arial Narrow"/>
              </w:rPr>
            </w:pPr>
            <w:r>
              <w:rPr>
                <w:rFonts w:ascii="Arial Narrow" w:hAnsi="Arial Narrow"/>
              </w:rPr>
              <w:t>8</w:t>
            </w:r>
          </w:p>
        </w:tc>
        <w:tc>
          <w:tcPr>
            <w:tcW w:w="810" w:type="dxa"/>
            <w:vAlign w:val="center"/>
          </w:tcPr>
          <w:p w14:paraId="73993C55" w14:textId="77777777" w:rsidR="005E0FC5" w:rsidRDefault="005E0FC5">
            <w:pPr>
              <w:ind w:left="418"/>
              <w:rPr>
                <w:rFonts w:ascii="Arial Narrow" w:hAnsi="Arial Narrow"/>
              </w:rPr>
            </w:pPr>
            <w:r>
              <w:rPr>
                <w:rFonts w:ascii="Arial Narrow" w:hAnsi="Arial Narrow"/>
              </w:rPr>
              <w:t>9</w:t>
            </w:r>
          </w:p>
        </w:tc>
        <w:tc>
          <w:tcPr>
            <w:tcW w:w="1260" w:type="dxa"/>
            <w:vAlign w:val="center"/>
          </w:tcPr>
          <w:p w14:paraId="58AC7839" w14:textId="77777777" w:rsidR="005E0FC5" w:rsidRDefault="005E0FC5">
            <w:pPr>
              <w:ind w:left="407"/>
              <w:rPr>
                <w:rFonts w:ascii="Arial Narrow" w:hAnsi="Arial Narrow"/>
              </w:rPr>
            </w:pPr>
            <w:r>
              <w:rPr>
                <w:rFonts w:ascii="Arial Narrow" w:hAnsi="Arial Narrow"/>
              </w:rPr>
              <w:t>10</w:t>
            </w:r>
          </w:p>
        </w:tc>
      </w:tr>
      <w:tr w:rsidR="005E0FC5" w14:paraId="621EBEC3" w14:textId="77777777" w:rsidTr="00FB666E">
        <w:trPr>
          <w:trHeight w:hRule="exact" w:val="254"/>
        </w:trPr>
        <w:tc>
          <w:tcPr>
            <w:tcW w:w="4500" w:type="dxa"/>
            <w:vAlign w:val="center"/>
          </w:tcPr>
          <w:p w14:paraId="1A4E5DB5" w14:textId="77777777" w:rsidR="005E0FC5" w:rsidRDefault="005E0FC5">
            <w:pPr>
              <w:rPr>
                <w:rFonts w:ascii="Arial Narrow" w:hAnsi="Arial Narrow"/>
              </w:rPr>
            </w:pPr>
            <w:r>
              <w:rPr>
                <w:rFonts w:ascii="Arial Narrow" w:hAnsi="Arial Narrow"/>
              </w:rPr>
              <w:t>Football Coach - MS</w:t>
            </w:r>
          </w:p>
        </w:tc>
        <w:tc>
          <w:tcPr>
            <w:tcW w:w="1170" w:type="dxa"/>
            <w:vAlign w:val="center"/>
          </w:tcPr>
          <w:p w14:paraId="4B6DA752" w14:textId="77777777" w:rsidR="005E0FC5" w:rsidRDefault="005E0FC5">
            <w:pPr>
              <w:ind w:left="645"/>
              <w:rPr>
                <w:rFonts w:ascii="Arial Narrow" w:hAnsi="Arial Narrow"/>
              </w:rPr>
            </w:pPr>
            <w:r>
              <w:rPr>
                <w:rFonts w:ascii="Arial Narrow" w:hAnsi="Arial Narrow"/>
              </w:rPr>
              <w:t>4</w:t>
            </w:r>
          </w:p>
        </w:tc>
        <w:tc>
          <w:tcPr>
            <w:tcW w:w="810" w:type="dxa"/>
            <w:vAlign w:val="center"/>
          </w:tcPr>
          <w:p w14:paraId="48B8C1F7" w14:textId="77777777" w:rsidR="005E0FC5" w:rsidRDefault="005E0FC5">
            <w:pPr>
              <w:ind w:left="418"/>
              <w:rPr>
                <w:rFonts w:ascii="Arial Narrow" w:hAnsi="Arial Narrow"/>
              </w:rPr>
            </w:pPr>
            <w:r>
              <w:rPr>
                <w:rFonts w:ascii="Arial Narrow" w:hAnsi="Arial Narrow"/>
              </w:rPr>
              <w:t>5</w:t>
            </w:r>
          </w:p>
        </w:tc>
        <w:tc>
          <w:tcPr>
            <w:tcW w:w="1260" w:type="dxa"/>
            <w:vAlign w:val="center"/>
          </w:tcPr>
          <w:p w14:paraId="72F5FE03" w14:textId="77777777" w:rsidR="005E0FC5" w:rsidRDefault="005E0FC5">
            <w:pPr>
              <w:ind w:left="407"/>
              <w:rPr>
                <w:rFonts w:ascii="Arial Narrow" w:hAnsi="Arial Narrow"/>
              </w:rPr>
            </w:pPr>
            <w:r>
              <w:rPr>
                <w:rFonts w:ascii="Arial Narrow" w:hAnsi="Arial Narrow"/>
              </w:rPr>
              <w:t>6</w:t>
            </w:r>
          </w:p>
        </w:tc>
      </w:tr>
      <w:tr w:rsidR="005E0FC5" w14:paraId="6503A79B" w14:textId="77777777" w:rsidTr="00FB666E">
        <w:trPr>
          <w:trHeight w:hRule="exact" w:val="254"/>
        </w:trPr>
        <w:tc>
          <w:tcPr>
            <w:tcW w:w="4500" w:type="dxa"/>
            <w:vAlign w:val="center"/>
          </w:tcPr>
          <w:p w14:paraId="50891A7A" w14:textId="77777777" w:rsidR="005E0FC5" w:rsidRDefault="005E0FC5">
            <w:pPr>
              <w:rPr>
                <w:rFonts w:ascii="Arial Narrow" w:hAnsi="Arial Narrow"/>
              </w:rPr>
            </w:pPr>
            <w:r>
              <w:rPr>
                <w:rFonts w:ascii="Arial Narrow" w:hAnsi="Arial Narrow"/>
              </w:rPr>
              <w:t>Golf - HS asst (if second HS coach)</w:t>
            </w:r>
          </w:p>
        </w:tc>
        <w:tc>
          <w:tcPr>
            <w:tcW w:w="1170" w:type="dxa"/>
            <w:vAlign w:val="center"/>
          </w:tcPr>
          <w:p w14:paraId="36C999C8" w14:textId="77777777" w:rsidR="005E0FC5" w:rsidRDefault="005E0FC5">
            <w:pPr>
              <w:ind w:left="645"/>
              <w:rPr>
                <w:rFonts w:ascii="Arial Narrow" w:hAnsi="Arial Narrow"/>
              </w:rPr>
            </w:pPr>
            <w:r>
              <w:rPr>
                <w:rFonts w:ascii="Arial Narrow" w:hAnsi="Arial Narrow"/>
              </w:rPr>
              <w:t>3</w:t>
            </w:r>
          </w:p>
        </w:tc>
        <w:tc>
          <w:tcPr>
            <w:tcW w:w="810" w:type="dxa"/>
            <w:vAlign w:val="center"/>
          </w:tcPr>
          <w:p w14:paraId="6F1D50DD" w14:textId="77777777" w:rsidR="005E0FC5" w:rsidRDefault="005E0FC5">
            <w:pPr>
              <w:ind w:left="418"/>
              <w:rPr>
                <w:rFonts w:ascii="Arial Narrow" w:hAnsi="Arial Narrow"/>
              </w:rPr>
            </w:pPr>
            <w:r>
              <w:rPr>
                <w:rFonts w:ascii="Arial Narrow" w:hAnsi="Arial Narrow"/>
              </w:rPr>
              <w:t>3</w:t>
            </w:r>
          </w:p>
        </w:tc>
        <w:tc>
          <w:tcPr>
            <w:tcW w:w="1260" w:type="dxa"/>
            <w:vAlign w:val="center"/>
          </w:tcPr>
          <w:p w14:paraId="52B42BDD" w14:textId="77777777" w:rsidR="005E0FC5" w:rsidRDefault="005E0FC5">
            <w:pPr>
              <w:ind w:left="407"/>
              <w:rPr>
                <w:rFonts w:ascii="Arial Narrow" w:hAnsi="Arial Narrow"/>
              </w:rPr>
            </w:pPr>
            <w:r>
              <w:rPr>
                <w:rFonts w:ascii="Arial Narrow" w:hAnsi="Arial Narrow"/>
              </w:rPr>
              <w:t>4</w:t>
            </w:r>
          </w:p>
        </w:tc>
      </w:tr>
      <w:tr w:rsidR="005D4AA0" w14:paraId="144BDD0D" w14:textId="77777777" w:rsidTr="00FB666E">
        <w:trPr>
          <w:trHeight w:hRule="exact" w:val="254"/>
        </w:trPr>
        <w:tc>
          <w:tcPr>
            <w:tcW w:w="4500" w:type="dxa"/>
            <w:vAlign w:val="center"/>
          </w:tcPr>
          <w:p w14:paraId="5841DBD8" w14:textId="77777777" w:rsidR="005D4AA0" w:rsidRDefault="005D4AA0">
            <w:pPr>
              <w:rPr>
                <w:rFonts w:ascii="Arial Narrow" w:hAnsi="Arial Narrow"/>
              </w:rPr>
            </w:pPr>
            <w:r>
              <w:rPr>
                <w:rFonts w:ascii="Arial Narrow" w:hAnsi="Arial Narrow"/>
              </w:rPr>
              <w:t>Learning Lab</w:t>
            </w:r>
          </w:p>
        </w:tc>
        <w:tc>
          <w:tcPr>
            <w:tcW w:w="1170" w:type="dxa"/>
            <w:vAlign w:val="center"/>
          </w:tcPr>
          <w:p w14:paraId="719BD4F1" w14:textId="77777777" w:rsidR="005D4AA0" w:rsidRDefault="005D4AA0">
            <w:pPr>
              <w:ind w:left="645"/>
              <w:rPr>
                <w:rFonts w:ascii="Arial Narrow" w:hAnsi="Arial Narrow"/>
              </w:rPr>
            </w:pPr>
            <w:r>
              <w:rPr>
                <w:rFonts w:ascii="Arial Narrow" w:hAnsi="Arial Narrow"/>
              </w:rPr>
              <w:t>2</w:t>
            </w:r>
          </w:p>
        </w:tc>
        <w:tc>
          <w:tcPr>
            <w:tcW w:w="810" w:type="dxa"/>
            <w:vAlign w:val="center"/>
          </w:tcPr>
          <w:p w14:paraId="02451BD6" w14:textId="77777777" w:rsidR="005D4AA0" w:rsidRDefault="005D4AA0">
            <w:pPr>
              <w:ind w:left="418"/>
              <w:rPr>
                <w:rFonts w:ascii="Arial Narrow" w:hAnsi="Arial Narrow"/>
              </w:rPr>
            </w:pPr>
            <w:r>
              <w:rPr>
                <w:rFonts w:ascii="Arial Narrow" w:hAnsi="Arial Narrow"/>
              </w:rPr>
              <w:t>2</w:t>
            </w:r>
          </w:p>
        </w:tc>
        <w:tc>
          <w:tcPr>
            <w:tcW w:w="1260" w:type="dxa"/>
            <w:vAlign w:val="center"/>
          </w:tcPr>
          <w:p w14:paraId="3049A501" w14:textId="77777777" w:rsidR="005D4AA0" w:rsidRDefault="005D4AA0">
            <w:pPr>
              <w:ind w:left="407"/>
              <w:rPr>
                <w:rFonts w:ascii="Arial Narrow" w:hAnsi="Arial Narrow"/>
              </w:rPr>
            </w:pPr>
            <w:r>
              <w:rPr>
                <w:rFonts w:ascii="Arial Narrow" w:hAnsi="Arial Narrow"/>
              </w:rPr>
              <w:t>2</w:t>
            </w:r>
          </w:p>
        </w:tc>
      </w:tr>
      <w:tr w:rsidR="005E0FC5" w14:paraId="71982A55" w14:textId="77777777" w:rsidTr="00FB666E">
        <w:trPr>
          <w:trHeight w:hRule="exact" w:val="269"/>
        </w:trPr>
        <w:tc>
          <w:tcPr>
            <w:tcW w:w="4500" w:type="dxa"/>
            <w:vAlign w:val="center"/>
          </w:tcPr>
          <w:p w14:paraId="3D6C035B" w14:textId="77777777" w:rsidR="005E0FC5" w:rsidRDefault="005E0FC5">
            <w:pPr>
              <w:rPr>
                <w:rFonts w:ascii="Arial Narrow" w:hAnsi="Arial Narrow"/>
              </w:rPr>
            </w:pPr>
            <w:r>
              <w:rPr>
                <w:rFonts w:ascii="Arial Narrow" w:hAnsi="Arial Narrow"/>
              </w:rPr>
              <w:t>Soccer Boys - MS</w:t>
            </w:r>
          </w:p>
        </w:tc>
        <w:tc>
          <w:tcPr>
            <w:tcW w:w="1170" w:type="dxa"/>
            <w:vAlign w:val="center"/>
          </w:tcPr>
          <w:p w14:paraId="73C98668" w14:textId="77777777" w:rsidR="005E0FC5" w:rsidRDefault="005E0FC5">
            <w:pPr>
              <w:ind w:left="645"/>
              <w:rPr>
                <w:rFonts w:ascii="Arial Narrow" w:hAnsi="Arial Narrow"/>
              </w:rPr>
            </w:pPr>
            <w:r>
              <w:rPr>
                <w:rFonts w:ascii="Arial Narrow" w:hAnsi="Arial Narrow"/>
              </w:rPr>
              <w:t>-</w:t>
            </w:r>
          </w:p>
        </w:tc>
        <w:tc>
          <w:tcPr>
            <w:tcW w:w="810" w:type="dxa"/>
            <w:vAlign w:val="center"/>
          </w:tcPr>
          <w:p w14:paraId="15364782" w14:textId="77777777" w:rsidR="005E0FC5" w:rsidRDefault="005E0FC5">
            <w:pPr>
              <w:ind w:left="418"/>
              <w:rPr>
                <w:rFonts w:ascii="Arial Narrow" w:hAnsi="Arial Narrow"/>
              </w:rPr>
            </w:pPr>
            <w:r>
              <w:rPr>
                <w:rFonts w:ascii="Arial Narrow" w:hAnsi="Arial Narrow"/>
              </w:rPr>
              <w:t>-</w:t>
            </w:r>
          </w:p>
        </w:tc>
        <w:tc>
          <w:tcPr>
            <w:tcW w:w="1260" w:type="dxa"/>
            <w:vAlign w:val="center"/>
          </w:tcPr>
          <w:p w14:paraId="5E62064A" w14:textId="77777777" w:rsidR="005E0FC5" w:rsidRDefault="005E0FC5">
            <w:pPr>
              <w:ind w:left="407"/>
              <w:rPr>
                <w:rFonts w:ascii="Arial Narrow" w:hAnsi="Arial Narrow"/>
              </w:rPr>
            </w:pPr>
            <w:r>
              <w:rPr>
                <w:rFonts w:ascii="Arial Narrow" w:hAnsi="Arial Narrow"/>
              </w:rPr>
              <w:t>-</w:t>
            </w:r>
          </w:p>
        </w:tc>
      </w:tr>
      <w:tr w:rsidR="005E0FC5" w14:paraId="5FFB7EDD" w14:textId="77777777" w:rsidTr="00FB666E">
        <w:trPr>
          <w:trHeight w:hRule="exact" w:val="245"/>
        </w:trPr>
        <w:tc>
          <w:tcPr>
            <w:tcW w:w="4500" w:type="dxa"/>
            <w:vAlign w:val="center"/>
          </w:tcPr>
          <w:p w14:paraId="759CFCD5" w14:textId="77777777" w:rsidR="005E0FC5" w:rsidRDefault="005E0FC5">
            <w:pPr>
              <w:rPr>
                <w:rFonts w:ascii="Arial Narrow" w:hAnsi="Arial Narrow"/>
              </w:rPr>
            </w:pPr>
            <w:r>
              <w:rPr>
                <w:rFonts w:ascii="Arial Narrow" w:hAnsi="Arial Narrow"/>
              </w:rPr>
              <w:t>Soccer Girls - MS</w:t>
            </w:r>
          </w:p>
        </w:tc>
        <w:tc>
          <w:tcPr>
            <w:tcW w:w="1170" w:type="dxa"/>
            <w:vAlign w:val="center"/>
          </w:tcPr>
          <w:p w14:paraId="229C5E42" w14:textId="77777777" w:rsidR="005E0FC5" w:rsidRDefault="005E0FC5">
            <w:pPr>
              <w:ind w:left="645"/>
              <w:rPr>
                <w:rFonts w:ascii="Arial Narrow" w:hAnsi="Arial Narrow"/>
              </w:rPr>
            </w:pPr>
            <w:r>
              <w:rPr>
                <w:rFonts w:ascii="Arial Narrow" w:hAnsi="Arial Narrow"/>
              </w:rPr>
              <w:t>4</w:t>
            </w:r>
          </w:p>
        </w:tc>
        <w:tc>
          <w:tcPr>
            <w:tcW w:w="810" w:type="dxa"/>
            <w:vAlign w:val="center"/>
          </w:tcPr>
          <w:p w14:paraId="63D8CC96" w14:textId="77777777" w:rsidR="005E0FC5" w:rsidRDefault="005E0FC5">
            <w:pPr>
              <w:ind w:left="418"/>
              <w:rPr>
                <w:rFonts w:ascii="Arial Narrow" w:hAnsi="Arial Narrow"/>
              </w:rPr>
            </w:pPr>
            <w:r>
              <w:rPr>
                <w:rFonts w:ascii="Arial Narrow" w:hAnsi="Arial Narrow"/>
              </w:rPr>
              <w:t>5</w:t>
            </w:r>
          </w:p>
        </w:tc>
        <w:tc>
          <w:tcPr>
            <w:tcW w:w="1260" w:type="dxa"/>
            <w:vAlign w:val="center"/>
          </w:tcPr>
          <w:p w14:paraId="0F2D82B1" w14:textId="77777777" w:rsidR="005E0FC5" w:rsidRDefault="005E0FC5">
            <w:pPr>
              <w:ind w:left="407"/>
              <w:rPr>
                <w:rFonts w:ascii="Arial Narrow" w:hAnsi="Arial Narrow"/>
              </w:rPr>
            </w:pPr>
            <w:r>
              <w:rPr>
                <w:rFonts w:ascii="Arial Narrow" w:hAnsi="Arial Narrow"/>
              </w:rPr>
              <w:t>6</w:t>
            </w:r>
          </w:p>
        </w:tc>
      </w:tr>
      <w:tr w:rsidR="005E0FC5" w14:paraId="758CF663" w14:textId="77777777" w:rsidTr="00FB666E">
        <w:trPr>
          <w:trHeight w:hRule="exact" w:val="259"/>
        </w:trPr>
        <w:tc>
          <w:tcPr>
            <w:tcW w:w="4500" w:type="dxa"/>
            <w:vAlign w:val="center"/>
          </w:tcPr>
          <w:p w14:paraId="4E3ED7D3" w14:textId="77777777" w:rsidR="005E0FC5" w:rsidRDefault="005E0FC5">
            <w:pPr>
              <w:rPr>
                <w:rFonts w:ascii="Arial Narrow" w:hAnsi="Arial Narrow"/>
              </w:rPr>
            </w:pPr>
            <w:r>
              <w:rPr>
                <w:rFonts w:ascii="Arial Narrow" w:hAnsi="Arial Narrow"/>
              </w:rPr>
              <w:t>Softball - JV</w:t>
            </w:r>
          </w:p>
        </w:tc>
        <w:tc>
          <w:tcPr>
            <w:tcW w:w="1170" w:type="dxa"/>
            <w:vAlign w:val="center"/>
          </w:tcPr>
          <w:p w14:paraId="5BEA96F0" w14:textId="77777777" w:rsidR="005E0FC5" w:rsidRDefault="005E0FC5">
            <w:pPr>
              <w:ind w:left="645"/>
              <w:rPr>
                <w:rFonts w:ascii="Arial Narrow" w:hAnsi="Arial Narrow"/>
              </w:rPr>
            </w:pPr>
            <w:r>
              <w:rPr>
                <w:rFonts w:ascii="Arial Narrow" w:hAnsi="Arial Narrow"/>
              </w:rPr>
              <w:t>8</w:t>
            </w:r>
          </w:p>
        </w:tc>
        <w:tc>
          <w:tcPr>
            <w:tcW w:w="810" w:type="dxa"/>
            <w:vAlign w:val="center"/>
          </w:tcPr>
          <w:p w14:paraId="51AD547F" w14:textId="77777777" w:rsidR="005E0FC5" w:rsidRDefault="005E0FC5">
            <w:pPr>
              <w:ind w:left="418"/>
              <w:rPr>
                <w:rFonts w:ascii="Arial Narrow" w:hAnsi="Arial Narrow"/>
              </w:rPr>
            </w:pPr>
            <w:r>
              <w:rPr>
                <w:rFonts w:ascii="Arial Narrow" w:hAnsi="Arial Narrow"/>
              </w:rPr>
              <w:t>9</w:t>
            </w:r>
          </w:p>
        </w:tc>
        <w:tc>
          <w:tcPr>
            <w:tcW w:w="1260" w:type="dxa"/>
            <w:vAlign w:val="center"/>
          </w:tcPr>
          <w:p w14:paraId="018F67C7" w14:textId="77777777" w:rsidR="005E0FC5" w:rsidRDefault="005E0FC5">
            <w:pPr>
              <w:ind w:left="407"/>
              <w:rPr>
                <w:rFonts w:ascii="Arial Narrow" w:hAnsi="Arial Narrow"/>
              </w:rPr>
            </w:pPr>
            <w:r>
              <w:rPr>
                <w:rFonts w:ascii="Arial Narrow" w:hAnsi="Arial Narrow"/>
              </w:rPr>
              <w:t>10</w:t>
            </w:r>
          </w:p>
        </w:tc>
      </w:tr>
      <w:tr w:rsidR="005E0FC5" w14:paraId="11BD708A" w14:textId="77777777" w:rsidTr="00FB666E">
        <w:trPr>
          <w:trHeight w:hRule="exact" w:val="259"/>
        </w:trPr>
        <w:tc>
          <w:tcPr>
            <w:tcW w:w="4500" w:type="dxa"/>
            <w:vAlign w:val="center"/>
          </w:tcPr>
          <w:p w14:paraId="3BD51D8A" w14:textId="77777777" w:rsidR="005E0FC5" w:rsidRDefault="005E0FC5">
            <w:pPr>
              <w:rPr>
                <w:rFonts w:ascii="Arial Narrow" w:hAnsi="Arial Narrow"/>
              </w:rPr>
            </w:pPr>
            <w:r>
              <w:rPr>
                <w:rFonts w:ascii="Arial Narrow" w:hAnsi="Arial Narrow"/>
              </w:rPr>
              <w:t>Track both - HS asst</w:t>
            </w:r>
          </w:p>
        </w:tc>
        <w:tc>
          <w:tcPr>
            <w:tcW w:w="1170" w:type="dxa"/>
            <w:vAlign w:val="center"/>
          </w:tcPr>
          <w:p w14:paraId="79DB19F6" w14:textId="77777777" w:rsidR="005E0FC5" w:rsidRDefault="005E0FC5">
            <w:pPr>
              <w:ind w:left="645"/>
              <w:rPr>
                <w:rFonts w:ascii="Arial Narrow" w:hAnsi="Arial Narrow"/>
              </w:rPr>
            </w:pPr>
            <w:r>
              <w:rPr>
                <w:rFonts w:ascii="Arial Narrow" w:hAnsi="Arial Narrow"/>
              </w:rPr>
              <w:t>8</w:t>
            </w:r>
          </w:p>
        </w:tc>
        <w:tc>
          <w:tcPr>
            <w:tcW w:w="810" w:type="dxa"/>
            <w:vAlign w:val="center"/>
          </w:tcPr>
          <w:p w14:paraId="657FE29C" w14:textId="77777777" w:rsidR="005E0FC5" w:rsidRDefault="005E0FC5">
            <w:pPr>
              <w:ind w:left="418"/>
              <w:rPr>
                <w:rFonts w:ascii="Arial Narrow" w:hAnsi="Arial Narrow"/>
              </w:rPr>
            </w:pPr>
            <w:r>
              <w:rPr>
                <w:rFonts w:ascii="Arial Narrow" w:hAnsi="Arial Narrow"/>
              </w:rPr>
              <w:t>9</w:t>
            </w:r>
          </w:p>
        </w:tc>
        <w:tc>
          <w:tcPr>
            <w:tcW w:w="1260" w:type="dxa"/>
            <w:vAlign w:val="center"/>
          </w:tcPr>
          <w:p w14:paraId="76255867" w14:textId="77777777" w:rsidR="005E0FC5" w:rsidRDefault="005E0FC5">
            <w:pPr>
              <w:ind w:left="407"/>
              <w:rPr>
                <w:rFonts w:ascii="Arial Narrow" w:hAnsi="Arial Narrow"/>
              </w:rPr>
            </w:pPr>
            <w:r>
              <w:rPr>
                <w:rFonts w:ascii="Arial Narrow" w:hAnsi="Arial Narrow"/>
              </w:rPr>
              <w:t>10</w:t>
            </w:r>
          </w:p>
        </w:tc>
      </w:tr>
      <w:tr w:rsidR="005E0FC5" w14:paraId="63AA6FCE" w14:textId="77777777" w:rsidTr="00FB666E">
        <w:trPr>
          <w:trHeight w:hRule="exact" w:val="254"/>
        </w:trPr>
        <w:tc>
          <w:tcPr>
            <w:tcW w:w="4500" w:type="dxa"/>
            <w:vAlign w:val="center"/>
          </w:tcPr>
          <w:p w14:paraId="2B932132" w14:textId="77777777" w:rsidR="005E0FC5" w:rsidRDefault="005E0FC5">
            <w:pPr>
              <w:rPr>
                <w:rFonts w:ascii="Arial Narrow" w:hAnsi="Arial Narrow"/>
              </w:rPr>
            </w:pPr>
            <w:r>
              <w:rPr>
                <w:rFonts w:ascii="Arial Narrow" w:hAnsi="Arial Narrow"/>
              </w:rPr>
              <w:t>Track Boys - MS</w:t>
            </w:r>
          </w:p>
        </w:tc>
        <w:tc>
          <w:tcPr>
            <w:tcW w:w="1170" w:type="dxa"/>
            <w:vAlign w:val="center"/>
          </w:tcPr>
          <w:p w14:paraId="466D4472" w14:textId="77777777" w:rsidR="005E0FC5" w:rsidRDefault="005E0FC5">
            <w:pPr>
              <w:ind w:left="645"/>
              <w:rPr>
                <w:rFonts w:ascii="Arial Narrow" w:hAnsi="Arial Narrow"/>
              </w:rPr>
            </w:pPr>
            <w:r>
              <w:rPr>
                <w:rFonts w:ascii="Arial Narrow" w:hAnsi="Arial Narrow"/>
              </w:rPr>
              <w:t>6</w:t>
            </w:r>
          </w:p>
        </w:tc>
        <w:tc>
          <w:tcPr>
            <w:tcW w:w="810" w:type="dxa"/>
            <w:vAlign w:val="center"/>
          </w:tcPr>
          <w:p w14:paraId="68E7959D" w14:textId="77777777" w:rsidR="005E0FC5" w:rsidRDefault="005E0FC5">
            <w:pPr>
              <w:ind w:left="418"/>
              <w:rPr>
                <w:rFonts w:ascii="Arial Narrow" w:hAnsi="Arial Narrow"/>
              </w:rPr>
            </w:pPr>
            <w:r>
              <w:rPr>
                <w:rFonts w:ascii="Arial Narrow" w:hAnsi="Arial Narrow"/>
              </w:rPr>
              <w:t>7</w:t>
            </w:r>
          </w:p>
        </w:tc>
        <w:tc>
          <w:tcPr>
            <w:tcW w:w="1260" w:type="dxa"/>
            <w:vAlign w:val="center"/>
          </w:tcPr>
          <w:p w14:paraId="17639DD3" w14:textId="77777777" w:rsidR="005E0FC5" w:rsidRDefault="005E0FC5">
            <w:pPr>
              <w:ind w:left="407"/>
              <w:rPr>
                <w:rFonts w:ascii="Arial Narrow" w:hAnsi="Arial Narrow"/>
              </w:rPr>
            </w:pPr>
            <w:r>
              <w:rPr>
                <w:rFonts w:ascii="Arial Narrow" w:hAnsi="Arial Narrow"/>
              </w:rPr>
              <w:t>8</w:t>
            </w:r>
          </w:p>
        </w:tc>
      </w:tr>
      <w:tr w:rsidR="005E0FC5" w14:paraId="1CACB0BC" w14:textId="77777777" w:rsidTr="00FB666E">
        <w:trPr>
          <w:trHeight w:hRule="exact" w:val="254"/>
        </w:trPr>
        <w:tc>
          <w:tcPr>
            <w:tcW w:w="4500" w:type="dxa"/>
            <w:vAlign w:val="center"/>
          </w:tcPr>
          <w:p w14:paraId="1C902EF8" w14:textId="77777777" w:rsidR="005E0FC5" w:rsidRDefault="005E0FC5">
            <w:pPr>
              <w:rPr>
                <w:rFonts w:ascii="Arial Narrow" w:hAnsi="Arial Narrow"/>
              </w:rPr>
            </w:pPr>
            <w:r>
              <w:rPr>
                <w:rFonts w:ascii="Arial Narrow" w:hAnsi="Arial Narrow"/>
              </w:rPr>
              <w:t>Track Girls - MS</w:t>
            </w:r>
          </w:p>
        </w:tc>
        <w:tc>
          <w:tcPr>
            <w:tcW w:w="1170" w:type="dxa"/>
            <w:vAlign w:val="center"/>
          </w:tcPr>
          <w:p w14:paraId="6266A09B" w14:textId="77777777" w:rsidR="005E0FC5" w:rsidRDefault="005E0FC5">
            <w:pPr>
              <w:ind w:left="645"/>
              <w:rPr>
                <w:rFonts w:ascii="Arial Narrow" w:hAnsi="Arial Narrow"/>
              </w:rPr>
            </w:pPr>
            <w:r>
              <w:rPr>
                <w:rFonts w:ascii="Arial Narrow" w:hAnsi="Arial Narrow"/>
              </w:rPr>
              <w:t>6</w:t>
            </w:r>
          </w:p>
        </w:tc>
        <w:tc>
          <w:tcPr>
            <w:tcW w:w="810" w:type="dxa"/>
            <w:vAlign w:val="center"/>
          </w:tcPr>
          <w:p w14:paraId="162C4336" w14:textId="77777777" w:rsidR="005E0FC5" w:rsidRDefault="005E0FC5">
            <w:pPr>
              <w:ind w:left="418"/>
              <w:rPr>
                <w:rFonts w:ascii="Arial Narrow" w:hAnsi="Arial Narrow"/>
              </w:rPr>
            </w:pPr>
            <w:r>
              <w:rPr>
                <w:rFonts w:ascii="Arial Narrow" w:hAnsi="Arial Narrow"/>
              </w:rPr>
              <w:t>7</w:t>
            </w:r>
          </w:p>
        </w:tc>
        <w:tc>
          <w:tcPr>
            <w:tcW w:w="1260" w:type="dxa"/>
            <w:vAlign w:val="center"/>
          </w:tcPr>
          <w:p w14:paraId="3B1B2D7C" w14:textId="77777777" w:rsidR="005E0FC5" w:rsidRDefault="005E0FC5">
            <w:pPr>
              <w:ind w:left="407"/>
              <w:rPr>
                <w:rFonts w:ascii="Arial Narrow" w:hAnsi="Arial Narrow"/>
              </w:rPr>
            </w:pPr>
            <w:r>
              <w:rPr>
                <w:rFonts w:ascii="Arial Narrow" w:hAnsi="Arial Narrow"/>
              </w:rPr>
              <w:t>8</w:t>
            </w:r>
          </w:p>
        </w:tc>
      </w:tr>
      <w:tr w:rsidR="005E0FC5" w14:paraId="67F6F411" w14:textId="77777777" w:rsidTr="00FB666E">
        <w:trPr>
          <w:trHeight w:hRule="exact" w:val="254"/>
        </w:trPr>
        <w:tc>
          <w:tcPr>
            <w:tcW w:w="4500" w:type="dxa"/>
            <w:vAlign w:val="center"/>
          </w:tcPr>
          <w:p w14:paraId="2804E91A" w14:textId="77777777" w:rsidR="005E0FC5" w:rsidRDefault="005E0FC5">
            <w:pPr>
              <w:rPr>
                <w:rFonts w:ascii="Arial Narrow" w:hAnsi="Arial Narrow"/>
              </w:rPr>
            </w:pPr>
            <w:r>
              <w:rPr>
                <w:rFonts w:ascii="Arial Narrow" w:hAnsi="Arial Narrow"/>
              </w:rPr>
              <w:t>Volleyball - 7</w:t>
            </w:r>
          </w:p>
        </w:tc>
        <w:tc>
          <w:tcPr>
            <w:tcW w:w="1170" w:type="dxa"/>
            <w:vAlign w:val="center"/>
          </w:tcPr>
          <w:p w14:paraId="5F6F44E3" w14:textId="77777777" w:rsidR="005E0FC5" w:rsidRDefault="005E0FC5">
            <w:pPr>
              <w:ind w:left="645"/>
              <w:rPr>
                <w:rFonts w:ascii="Arial Narrow" w:hAnsi="Arial Narrow"/>
              </w:rPr>
            </w:pPr>
            <w:r>
              <w:rPr>
                <w:rFonts w:ascii="Arial Narrow" w:hAnsi="Arial Narrow"/>
              </w:rPr>
              <w:t>6</w:t>
            </w:r>
          </w:p>
        </w:tc>
        <w:tc>
          <w:tcPr>
            <w:tcW w:w="810" w:type="dxa"/>
            <w:vAlign w:val="center"/>
          </w:tcPr>
          <w:p w14:paraId="4AB2AC61" w14:textId="77777777" w:rsidR="005E0FC5" w:rsidRDefault="005E0FC5">
            <w:pPr>
              <w:ind w:left="418"/>
              <w:rPr>
                <w:rFonts w:ascii="Arial Narrow" w:hAnsi="Arial Narrow"/>
              </w:rPr>
            </w:pPr>
            <w:r>
              <w:rPr>
                <w:rFonts w:ascii="Arial Narrow" w:hAnsi="Arial Narrow"/>
              </w:rPr>
              <w:t>7</w:t>
            </w:r>
          </w:p>
        </w:tc>
        <w:tc>
          <w:tcPr>
            <w:tcW w:w="1260" w:type="dxa"/>
            <w:vAlign w:val="center"/>
          </w:tcPr>
          <w:p w14:paraId="438BDF01" w14:textId="77777777" w:rsidR="005E0FC5" w:rsidRDefault="005E0FC5">
            <w:pPr>
              <w:ind w:left="407"/>
              <w:rPr>
                <w:rFonts w:ascii="Arial Narrow" w:hAnsi="Arial Narrow"/>
              </w:rPr>
            </w:pPr>
            <w:r>
              <w:rPr>
                <w:rFonts w:ascii="Arial Narrow" w:hAnsi="Arial Narrow"/>
              </w:rPr>
              <w:t>8</w:t>
            </w:r>
          </w:p>
        </w:tc>
      </w:tr>
      <w:tr w:rsidR="005E0FC5" w14:paraId="440B510B" w14:textId="77777777" w:rsidTr="00FB666E">
        <w:trPr>
          <w:trHeight w:hRule="exact" w:val="259"/>
        </w:trPr>
        <w:tc>
          <w:tcPr>
            <w:tcW w:w="4500" w:type="dxa"/>
            <w:vAlign w:val="center"/>
          </w:tcPr>
          <w:p w14:paraId="07FE0DB1" w14:textId="77777777" w:rsidR="005E0FC5" w:rsidRDefault="005E0FC5">
            <w:pPr>
              <w:rPr>
                <w:rFonts w:ascii="Arial Narrow" w:hAnsi="Arial Narrow"/>
              </w:rPr>
            </w:pPr>
            <w:r>
              <w:rPr>
                <w:rFonts w:ascii="Arial Narrow" w:hAnsi="Arial Narrow"/>
              </w:rPr>
              <w:t>Volleyball - 8</w:t>
            </w:r>
          </w:p>
        </w:tc>
        <w:tc>
          <w:tcPr>
            <w:tcW w:w="1170" w:type="dxa"/>
            <w:vAlign w:val="center"/>
          </w:tcPr>
          <w:p w14:paraId="385FE6CA" w14:textId="77777777" w:rsidR="005E0FC5" w:rsidRDefault="005E0FC5">
            <w:pPr>
              <w:ind w:left="645"/>
              <w:rPr>
                <w:rFonts w:ascii="Arial Narrow" w:hAnsi="Arial Narrow"/>
              </w:rPr>
            </w:pPr>
            <w:r>
              <w:rPr>
                <w:rFonts w:ascii="Arial Narrow" w:hAnsi="Arial Narrow"/>
              </w:rPr>
              <w:t>6</w:t>
            </w:r>
          </w:p>
        </w:tc>
        <w:tc>
          <w:tcPr>
            <w:tcW w:w="810" w:type="dxa"/>
            <w:vAlign w:val="center"/>
          </w:tcPr>
          <w:p w14:paraId="5225A2A8" w14:textId="77777777" w:rsidR="005E0FC5" w:rsidRDefault="005E0FC5">
            <w:pPr>
              <w:ind w:left="418"/>
              <w:rPr>
                <w:rFonts w:ascii="Arial Narrow" w:hAnsi="Arial Narrow"/>
              </w:rPr>
            </w:pPr>
            <w:r>
              <w:rPr>
                <w:rFonts w:ascii="Arial Narrow" w:hAnsi="Arial Narrow"/>
              </w:rPr>
              <w:t>7</w:t>
            </w:r>
          </w:p>
        </w:tc>
        <w:tc>
          <w:tcPr>
            <w:tcW w:w="1260" w:type="dxa"/>
            <w:vAlign w:val="center"/>
          </w:tcPr>
          <w:p w14:paraId="08DDE79E" w14:textId="77777777" w:rsidR="005E0FC5" w:rsidRDefault="005E0FC5">
            <w:pPr>
              <w:ind w:left="407"/>
              <w:rPr>
                <w:rFonts w:ascii="Arial Narrow" w:hAnsi="Arial Narrow"/>
              </w:rPr>
            </w:pPr>
            <w:r>
              <w:rPr>
                <w:rFonts w:ascii="Arial Narrow" w:hAnsi="Arial Narrow"/>
              </w:rPr>
              <w:t>8</w:t>
            </w:r>
          </w:p>
        </w:tc>
      </w:tr>
      <w:tr w:rsidR="005E0FC5" w14:paraId="1F118837" w14:textId="77777777" w:rsidTr="00FB666E">
        <w:trPr>
          <w:trHeight w:hRule="exact" w:val="259"/>
        </w:trPr>
        <w:tc>
          <w:tcPr>
            <w:tcW w:w="4500" w:type="dxa"/>
            <w:vAlign w:val="center"/>
          </w:tcPr>
          <w:p w14:paraId="0130F921" w14:textId="77777777" w:rsidR="005E0FC5" w:rsidRDefault="005E0FC5">
            <w:pPr>
              <w:rPr>
                <w:rFonts w:ascii="Arial Narrow" w:hAnsi="Arial Narrow"/>
              </w:rPr>
            </w:pPr>
            <w:r>
              <w:rPr>
                <w:rFonts w:ascii="Arial Narrow" w:hAnsi="Arial Narrow"/>
              </w:rPr>
              <w:t>Volleyball - JV</w:t>
            </w:r>
          </w:p>
        </w:tc>
        <w:tc>
          <w:tcPr>
            <w:tcW w:w="1170" w:type="dxa"/>
            <w:vAlign w:val="center"/>
          </w:tcPr>
          <w:p w14:paraId="4ED20A34" w14:textId="77777777" w:rsidR="005E0FC5" w:rsidRDefault="005E0FC5">
            <w:pPr>
              <w:ind w:left="645"/>
              <w:rPr>
                <w:rFonts w:ascii="Arial Narrow" w:hAnsi="Arial Narrow"/>
              </w:rPr>
            </w:pPr>
            <w:r>
              <w:rPr>
                <w:rFonts w:ascii="Arial Narrow" w:hAnsi="Arial Narrow"/>
              </w:rPr>
              <w:t>8</w:t>
            </w:r>
          </w:p>
        </w:tc>
        <w:tc>
          <w:tcPr>
            <w:tcW w:w="810" w:type="dxa"/>
            <w:vAlign w:val="center"/>
          </w:tcPr>
          <w:p w14:paraId="6ADE54F7" w14:textId="77777777" w:rsidR="005E0FC5" w:rsidRDefault="005E0FC5">
            <w:pPr>
              <w:ind w:left="418"/>
              <w:rPr>
                <w:rFonts w:ascii="Arial Narrow" w:hAnsi="Arial Narrow"/>
              </w:rPr>
            </w:pPr>
            <w:r>
              <w:rPr>
                <w:rFonts w:ascii="Arial Narrow" w:hAnsi="Arial Narrow"/>
              </w:rPr>
              <w:t>9</w:t>
            </w:r>
          </w:p>
        </w:tc>
        <w:tc>
          <w:tcPr>
            <w:tcW w:w="1260" w:type="dxa"/>
            <w:vAlign w:val="center"/>
          </w:tcPr>
          <w:p w14:paraId="6E6E787F" w14:textId="77777777" w:rsidR="005E0FC5" w:rsidRDefault="005E0FC5">
            <w:pPr>
              <w:ind w:left="407"/>
              <w:rPr>
                <w:rFonts w:ascii="Arial Narrow" w:hAnsi="Arial Narrow"/>
              </w:rPr>
            </w:pPr>
            <w:r>
              <w:rPr>
                <w:rFonts w:ascii="Arial Narrow" w:hAnsi="Arial Narrow"/>
              </w:rPr>
              <w:t>10</w:t>
            </w:r>
          </w:p>
        </w:tc>
      </w:tr>
      <w:tr w:rsidR="005E0FC5" w14:paraId="1A8FF90C" w14:textId="77777777" w:rsidTr="00FB666E">
        <w:trPr>
          <w:trHeight w:hRule="exact" w:val="254"/>
        </w:trPr>
        <w:tc>
          <w:tcPr>
            <w:tcW w:w="4500" w:type="dxa"/>
            <w:vAlign w:val="center"/>
          </w:tcPr>
          <w:p w14:paraId="7EA364FE" w14:textId="77777777" w:rsidR="005E0FC5" w:rsidRDefault="005E0FC5">
            <w:pPr>
              <w:rPr>
                <w:rFonts w:ascii="Arial Narrow" w:hAnsi="Arial Narrow"/>
              </w:rPr>
            </w:pPr>
            <w:r>
              <w:rPr>
                <w:rFonts w:ascii="Arial Narrow" w:hAnsi="Arial Narrow"/>
              </w:rPr>
              <w:t>Wrestling - HS asst (JV)</w:t>
            </w:r>
          </w:p>
        </w:tc>
        <w:tc>
          <w:tcPr>
            <w:tcW w:w="1170" w:type="dxa"/>
            <w:vAlign w:val="center"/>
          </w:tcPr>
          <w:p w14:paraId="5D665B42" w14:textId="77777777" w:rsidR="005E0FC5" w:rsidRDefault="005E0FC5">
            <w:pPr>
              <w:ind w:left="645"/>
              <w:rPr>
                <w:rFonts w:ascii="Arial Narrow" w:hAnsi="Arial Narrow"/>
              </w:rPr>
            </w:pPr>
            <w:r>
              <w:rPr>
                <w:rFonts w:ascii="Arial Narrow" w:hAnsi="Arial Narrow"/>
              </w:rPr>
              <w:t>8</w:t>
            </w:r>
          </w:p>
        </w:tc>
        <w:tc>
          <w:tcPr>
            <w:tcW w:w="810" w:type="dxa"/>
            <w:vAlign w:val="center"/>
          </w:tcPr>
          <w:p w14:paraId="3AC7DDE6" w14:textId="77777777" w:rsidR="005E0FC5" w:rsidRDefault="005E0FC5">
            <w:pPr>
              <w:ind w:left="418"/>
              <w:rPr>
                <w:rFonts w:ascii="Arial Narrow" w:hAnsi="Arial Narrow"/>
              </w:rPr>
            </w:pPr>
            <w:r>
              <w:rPr>
                <w:rFonts w:ascii="Arial Narrow" w:hAnsi="Arial Narrow"/>
              </w:rPr>
              <w:t>9</w:t>
            </w:r>
          </w:p>
        </w:tc>
        <w:tc>
          <w:tcPr>
            <w:tcW w:w="1260" w:type="dxa"/>
            <w:vAlign w:val="center"/>
          </w:tcPr>
          <w:p w14:paraId="2098A21D" w14:textId="77777777" w:rsidR="005E0FC5" w:rsidRDefault="005E0FC5">
            <w:pPr>
              <w:ind w:left="407"/>
              <w:rPr>
                <w:rFonts w:ascii="Arial Narrow" w:hAnsi="Arial Narrow"/>
              </w:rPr>
            </w:pPr>
            <w:r>
              <w:rPr>
                <w:rFonts w:ascii="Arial Narrow" w:hAnsi="Arial Narrow"/>
              </w:rPr>
              <w:t>10</w:t>
            </w:r>
          </w:p>
        </w:tc>
      </w:tr>
      <w:tr w:rsidR="005E0FC5" w14:paraId="2437878E" w14:textId="77777777" w:rsidTr="00FB666E">
        <w:trPr>
          <w:trHeight w:hRule="exact" w:val="259"/>
        </w:trPr>
        <w:tc>
          <w:tcPr>
            <w:tcW w:w="4500" w:type="dxa"/>
            <w:vAlign w:val="center"/>
          </w:tcPr>
          <w:p w14:paraId="2051F1EA" w14:textId="77777777" w:rsidR="005E0FC5" w:rsidRDefault="005E0FC5">
            <w:pPr>
              <w:rPr>
                <w:rFonts w:ascii="Arial Narrow" w:hAnsi="Arial Narrow"/>
              </w:rPr>
            </w:pPr>
            <w:r>
              <w:rPr>
                <w:rFonts w:ascii="Arial Narrow" w:hAnsi="Arial Narrow"/>
              </w:rPr>
              <w:t>Wrestling - MS</w:t>
            </w:r>
          </w:p>
        </w:tc>
        <w:tc>
          <w:tcPr>
            <w:tcW w:w="1170" w:type="dxa"/>
            <w:vAlign w:val="center"/>
          </w:tcPr>
          <w:p w14:paraId="02BA6C76" w14:textId="77777777" w:rsidR="005E0FC5" w:rsidRDefault="005E0FC5">
            <w:pPr>
              <w:ind w:left="645"/>
              <w:rPr>
                <w:rFonts w:ascii="Arial Narrow" w:hAnsi="Arial Narrow"/>
              </w:rPr>
            </w:pPr>
            <w:r>
              <w:rPr>
                <w:rFonts w:ascii="Arial Narrow" w:hAnsi="Arial Narrow"/>
              </w:rPr>
              <w:t>6</w:t>
            </w:r>
          </w:p>
        </w:tc>
        <w:tc>
          <w:tcPr>
            <w:tcW w:w="810" w:type="dxa"/>
            <w:vAlign w:val="center"/>
          </w:tcPr>
          <w:p w14:paraId="44DFA529" w14:textId="77777777" w:rsidR="005E0FC5" w:rsidRDefault="005E0FC5">
            <w:pPr>
              <w:ind w:left="418"/>
              <w:rPr>
                <w:rFonts w:ascii="Arial Narrow" w:hAnsi="Arial Narrow"/>
              </w:rPr>
            </w:pPr>
            <w:r>
              <w:rPr>
                <w:rFonts w:ascii="Arial Narrow" w:hAnsi="Arial Narrow"/>
              </w:rPr>
              <w:t>7</w:t>
            </w:r>
          </w:p>
        </w:tc>
        <w:tc>
          <w:tcPr>
            <w:tcW w:w="1260" w:type="dxa"/>
            <w:vAlign w:val="center"/>
          </w:tcPr>
          <w:p w14:paraId="52CFFBE0" w14:textId="77777777" w:rsidR="005E0FC5" w:rsidRDefault="005E0FC5">
            <w:pPr>
              <w:ind w:left="407"/>
              <w:rPr>
                <w:rFonts w:ascii="Arial Narrow" w:hAnsi="Arial Narrow"/>
              </w:rPr>
            </w:pPr>
            <w:r>
              <w:rPr>
                <w:rFonts w:ascii="Arial Narrow" w:hAnsi="Arial Narrow"/>
              </w:rPr>
              <w:t>8</w:t>
            </w:r>
          </w:p>
          <w:p w14:paraId="0FFE9306" w14:textId="77777777" w:rsidR="0032522F" w:rsidRDefault="0032522F">
            <w:pPr>
              <w:ind w:left="407"/>
              <w:rPr>
                <w:rFonts w:ascii="Arial Narrow" w:hAnsi="Arial Narrow"/>
              </w:rPr>
            </w:pPr>
          </w:p>
          <w:p w14:paraId="345B0E12" w14:textId="77777777" w:rsidR="0032522F" w:rsidRDefault="0032522F">
            <w:pPr>
              <w:ind w:left="407"/>
              <w:rPr>
                <w:rFonts w:ascii="Arial Narrow" w:hAnsi="Arial Narrow"/>
              </w:rPr>
            </w:pPr>
          </w:p>
        </w:tc>
      </w:tr>
      <w:tr w:rsidR="005E0FC5" w14:paraId="01C2307D" w14:textId="77777777" w:rsidTr="00FB666E">
        <w:trPr>
          <w:trHeight w:hRule="exact" w:val="254"/>
        </w:trPr>
        <w:tc>
          <w:tcPr>
            <w:tcW w:w="4500" w:type="dxa"/>
            <w:vAlign w:val="center"/>
          </w:tcPr>
          <w:p w14:paraId="01582337" w14:textId="77777777" w:rsidR="005E0FC5" w:rsidRDefault="005E0FC5">
            <w:pPr>
              <w:rPr>
                <w:rFonts w:ascii="Arial Narrow" w:hAnsi="Arial Narrow"/>
              </w:rPr>
            </w:pPr>
            <w:r>
              <w:rPr>
                <w:rFonts w:ascii="Arial Narrow" w:hAnsi="Arial Narrow"/>
              </w:rPr>
              <w:t>Other coaching position(s)</w:t>
            </w:r>
          </w:p>
        </w:tc>
        <w:tc>
          <w:tcPr>
            <w:tcW w:w="1170" w:type="dxa"/>
            <w:vAlign w:val="center"/>
          </w:tcPr>
          <w:p w14:paraId="2D4B932E" w14:textId="77777777" w:rsidR="005E0FC5" w:rsidRDefault="005E0FC5">
            <w:pPr>
              <w:rPr>
                <w:rFonts w:ascii="Arial Narrow" w:hAnsi="Arial Narrow"/>
              </w:rPr>
            </w:pPr>
          </w:p>
        </w:tc>
        <w:tc>
          <w:tcPr>
            <w:tcW w:w="810" w:type="dxa"/>
            <w:vAlign w:val="center"/>
          </w:tcPr>
          <w:p w14:paraId="475A06E8" w14:textId="77777777" w:rsidR="005E0FC5" w:rsidRDefault="005E0FC5">
            <w:pPr>
              <w:rPr>
                <w:rFonts w:ascii="Arial Narrow" w:hAnsi="Arial Narrow"/>
              </w:rPr>
            </w:pPr>
          </w:p>
        </w:tc>
        <w:tc>
          <w:tcPr>
            <w:tcW w:w="1260" w:type="dxa"/>
            <w:vAlign w:val="center"/>
          </w:tcPr>
          <w:p w14:paraId="63C7C44A" w14:textId="77777777" w:rsidR="005E0FC5" w:rsidRDefault="005E0FC5">
            <w:pPr>
              <w:rPr>
                <w:rFonts w:ascii="Arial Narrow" w:hAnsi="Arial Narrow"/>
              </w:rPr>
            </w:pPr>
          </w:p>
        </w:tc>
      </w:tr>
      <w:tr w:rsidR="005E0FC5" w14:paraId="24F5D506" w14:textId="77777777" w:rsidTr="00FB666E">
        <w:trPr>
          <w:trHeight w:hRule="exact" w:val="258"/>
        </w:trPr>
        <w:tc>
          <w:tcPr>
            <w:tcW w:w="4500" w:type="dxa"/>
            <w:vAlign w:val="center"/>
          </w:tcPr>
          <w:p w14:paraId="11CAEA94" w14:textId="77777777" w:rsidR="005E0FC5" w:rsidRDefault="005E0FC5">
            <w:pPr>
              <w:rPr>
                <w:rFonts w:ascii="Arial Narrow" w:hAnsi="Arial Narrow"/>
                <w:b/>
                <w:spacing w:val="2"/>
                <w:sz w:val="14"/>
              </w:rPr>
            </w:pPr>
            <w:r>
              <w:rPr>
                <w:rFonts w:ascii="Arial Narrow" w:hAnsi="Arial Narrow"/>
                <w:b/>
                <w:spacing w:val="2"/>
                <w:sz w:val="14"/>
              </w:rPr>
              <w:t>(</w:t>
            </w:r>
            <w:proofErr w:type="gramStart"/>
            <w:r>
              <w:rPr>
                <w:rFonts w:ascii="Arial Narrow" w:hAnsi="Arial Narrow"/>
                <w:b/>
                <w:spacing w:val="2"/>
                <w:sz w:val="14"/>
              </w:rPr>
              <w:t>approved</w:t>
            </w:r>
            <w:proofErr w:type="gramEnd"/>
            <w:r>
              <w:rPr>
                <w:rFonts w:ascii="Arial Narrow" w:hAnsi="Arial Narrow"/>
                <w:b/>
                <w:spacing w:val="2"/>
                <w:sz w:val="14"/>
              </w:rPr>
              <w:t xml:space="preserve"> by superintendent for one year)</w:t>
            </w:r>
          </w:p>
        </w:tc>
        <w:tc>
          <w:tcPr>
            <w:tcW w:w="1170" w:type="dxa"/>
            <w:vAlign w:val="center"/>
          </w:tcPr>
          <w:p w14:paraId="3095E7F7" w14:textId="77777777" w:rsidR="005E0FC5" w:rsidRDefault="005E0FC5">
            <w:pPr>
              <w:rPr>
                <w:rFonts w:ascii="Arial Narrow" w:hAnsi="Arial Narrow"/>
                <w:b/>
                <w:spacing w:val="2"/>
                <w:sz w:val="14"/>
              </w:rPr>
            </w:pPr>
          </w:p>
        </w:tc>
        <w:tc>
          <w:tcPr>
            <w:tcW w:w="810" w:type="dxa"/>
            <w:vAlign w:val="center"/>
          </w:tcPr>
          <w:p w14:paraId="01F0C20E" w14:textId="77777777" w:rsidR="005E0FC5" w:rsidRDefault="005E0FC5">
            <w:pPr>
              <w:rPr>
                <w:rFonts w:ascii="Arial Narrow" w:hAnsi="Arial Narrow"/>
                <w:b/>
                <w:spacing w:val="2"/>
                <w:sz w:val="14"/>
              </w:rPr>
            </w:pPr>
          </w:p>
        </w:tc>
        <w:tc>
          <w:tcPr>
            <w:tcW w:w="1260" w:type="dxa"/>
            <w:vAlign w:val="center"/>
          </w:tcPr>
          <w:p w14:paraId="0C5145F7" w14:textId="77777777" w:rsidR="005E0FC5" w:rsidRDefault="005E0FC5">
            <w:pPr>
              <w:ind w:left="407"/>
              <w:rPr>
                <w:rFonts w:ascii="Arial Narrow" w:hAnsi="Arial Narrow"/>
              </w:rPr>
            </w:pPr>
            <w:r>
              <w:rPr>
                <w:rFonts w:ascii="Arial Narrow" w:hAnsi="Arial Narrow"/>
              </w:rPr>
              <w:t>3</w:t>
            </w:r>
          </w:p>
        </w:tc>
      </w:tr>
    </w:tbl>
    <w:p w14:paraId="05FA0BCF" w14:textId="77777777" w:rsidR="00FB666E" w:rsidRDefault="00FB666E">
      <w:pPr>
        <w:tabs>
          <w:tab w:val="left" w:pos="8640"/>
        </w:tabs>
        <w:rPr>
          <w:rFonts w:ascii="Garamond" w:hAnsi="Garamond"/>
          <w:spacing w:val="2"/>
        </w:rPr>
      </w:pPr>
    </w:p>
    <w:p w14:paraId="64A3B71C" w14:textId="77777777" w:rsidR="008F66AA" w:rsidRPr="002E353E" w:rsidRDefault="0032522F" w:rsidP="008F66AA">
      <w:pPr>
        <w:tabs>
          <w:tab w:val="left" w:pos="8640"/>
        </w:tabs>
        <w:rPr>
          <w:rFonts w:ascii="Arial Narrow" w:hAnsi="Arial Narrow"/>
          <w:b/>
        </w:rPr>
      </w:pPr>
      <w:r w:rsidRPr="002E353E">
        <w:rPr>
          <w:rFonts w:ascii="Garamond" w:hAnsi="Garamond"/>
          <w:spacing w:val="2"/>
        </w:rPr>
        <w:t xml:space="preserve">FRESHMAN COACHES (all </w:t>
      </w:r>
      <w:proofErr w:type="gramStart"/>
      <w:r w:rsidRPr="002E353E">
        <w:rPr>
          <w:rFonts w:ascii="Garamond" w:hAnsi="Garamond"/>
          <w:spacing w:val="2"/>
        </w:rPr>
        <w:t xml:space="preserve">sports)   </w:t>
      </w:r>
      <w:proofErr w:type="gramEnd"/>
      <w:r w:rsidRPr="002E353E">
        <w:rPr>
          <w:rFonts w:ascii="Garamond" w:hAnsi="Garamond"/>
          <w:spacing w:val="2"/>
        </w:rPr>
        <w:t xml:space="preserve">                                       6                 7              8</w:t>
      </w:r>
    </w:p>
    <w:p w14:paraId="7B4D6FBE" w14:textId="1AFE6B5E" w:rsidR="006B36FC" w:rsidRDefault="00166D17" w:rsidP="00166D17">
      <w:pPr>
        <w:pStyle w:val="NoSpacing"/>
        <w:rPr>
          <w:rFonts w:ascii="Times New Roman" w:hAnsi="Times New Roman" w:cs="Times New Roman"/>
          <w:b/>
          <w:sz w:val="28"/>
          <w:szCs w:val="28"/>
        </w:rPr>
      </w:pPr>
      <w:r w:rsidRPr="00051231">
        <w:rPr>
          <w:rFonts w:ascii="Times New Roman" w:hAnsi="Times New Roman" w:cs="Times New Roman"/>
          <w:b/>
          <w:sz w:val="28"/>
          <w:szCs w:val="28"/>
        </w:rPr>
        <w:t>Appendix “</w:t>
      </w:r>
      <w:proofErr w:type="gramStart"/>
      <w:r w:rsidRPr="00051231">
        <w:rPr>
          <w:rFonts w:ascii="Times New Roman" w:hAnsi="Times New Roman" w:cs="Times New Roman"/>
          <w:b/>
          <w:sz w:val="28"/>
          <w:szCs w:val="28"/>
        </w:rPr>
        <w:t xml:space="preserve">C”  </w:t>
      </w:r>
      <w:r w:rsidR="006B36FC" w:rsidRPr="00051231">
        <w:rPr>
          <w:rFonts w:ascii="Times New Roman" w:hAnsi="Times New Roman" w:cs="Times New Roman"/>
          <w:b/>
          <w:sz w:val="28"/>
          <w:szCs w:val="28"/>
        </w:rPr>
        <w:t>School</w:t>
      </w:r>
      <w:proofErr w:type="gramEnd"/>
      <w:r w:rsidR="006B36FC" w:rsidRPr="00051231">
        <w:rPr>
          <w:rFonts w:ascii="Times New Roman" w:hAnsi="Times New Roman" w:cs="Times New Roman"/>
          <w:b/>
          <w:sz w:val="28"/>
          <w:szCs w:val="28"/>
        </w:rPr>
        <w:t xml:space="preserve"> Calendar</w:t>
      </w:r>
    </w:p>
    <w:p w14:paraId="2D69C5C6" w14:textId="4DD5017D" w:rsidR="006B36FC" w:rsidRDefault="006B36FC" w:rsidP="00166D17">
      <w:pPr>
        <w:pStyle w:val="NoSpacing"/>
        <w:rPr>
          <w:rFonts w:ascii="Times New Roman" w:hAnsi="Times New Roman" w:cs="Times New Roman"/>
          <w:b/>
          <w:sz w:val="28"/>
          <w:szCs w:val="28"/>
        </w:rPr>
      </w:pPr>
    </w:p>
    <w:p w14:paraId="55BDAB35" w14:textId="3F3F3235" w:rsidR="006B36FC" w:rsidRDefault="00307300" w:rsidP="00166D17">
      <w:pPr>
        <w:pStyle w:val="NoSpacing"/>
        <w:rPr>
          <w:rFonts w:ascii="Times New Roman" w:hAnsi="Times New Roman" w:cs="Times New Roman"/>
          <w:b/>
          <w:sz w:val="28"/>
          <w:szCs w:val="28"/>
        </w:rPr>
      </w:pPr>
      <w:r w:rsidRPr="00D038C7">
        <w:rPr>
          <w:rFonts w:ascii="Times New Roman" w:hAnsi="Times New Roman" w:cs="Times New Roman"/>
          <w:b/>
          <w:strike/>
          <w:noProof/>
          <w:sz w:val="28"/>
          <w:szCs w:val="28"/>
        </w:rPr>
        <w:object w:dxaOrig="9180" w:dyaOrig="11881" w14:anchorId="7675F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594.75pt;mso-width-percent:0;mso-height-percent:0;mso-width-percent:0;mso-height-percent:0" o:ole="">
            <v:imagedata r:id="rId8" o:title=""/>
          </v:shape>
          <o:OLEObject Type="Embed" ProgID="AcroExch.Document.DC" ShapeID="_x0000_i1025" DrawAspect="Content" ObjectID="_1753875450" r:id="rId9"/>
        </w:object>
      </w:r>
    </w:p>
    <w:p w14:paraId="76D901A7" w14:textId="230AC769" w:rsidR="006B36FC" w:rsidRPr="00D038C7" w:rsidRDefault="00D038C7" w:rsidP="00166D17">
      <w:pPr>
        <w:pStyle w:val="NoSpacing"/>
        <w:rPr>
          <w:rFonts w:ascii="Times New Roman" w:hAnsi="Times New Roman" w:cs="Times New Roman"/>
          <w:b/>
          <w:color w:val="FF0000"/>
          <w:sz w:val="28"/>
          <w:szCs w:val="28"/>
        </w:rPr>
      </w:pPr>
      <w:r>
        <w:rPr>
          <w:rFonts w:ascii="Times New Roman" w:hAnsi="Times New Roman" w:cs="Times New Roman"/>
          <w:b/>
          <w:color w:val="FF0000"/>
          <w:sz w:val="28"/>
          <w:szCs w:val="28"/>
        </w:rPr>
        <w:t>Insert new calendar 2022-2023 and 2023-2024 when available.</w:t>
      </w:r>
    </w:p>
    <w:p w14:paraId="487D75E3" w14:textId="2695CA5C" w:rsidR="00166D17" w:rsidRPr="00D038C7" w:rsidRDefault="006B36FC" w:rsidP="008A1929">
      <w:pPr>
        <w:rPr>
          <w:b/>
          <w:color w:val="FF0000"/>
          <w:sz w:val="28"/>
          <w:szCs w:val="28"/>
        </w:rPr>
      </w:pPr>
      <w:r>
        <w:rPr>
          <w:b/>
          <w:sz w:val="28"/>
          <w:szCs w:val="28"/>
        </w:rPr>
        <w:br w:type="page"/>
      </w:r>
      <w:r w:rsidRPr="00051231">
        <w:rPr>
          <w:b/>
          <w:sz w:val="28"/>
          <w:szCs w:val="28"/>
        </w:rPr>
        <w:t xml:space="preserve">Appendix “D”. </w:t>
      </w:r>
      <w:r w:rsidR="00166D17" w:rsidRPr="00051231">
        <w:rPr>
          <w:b/>
          <w:sz w:val="28"/>
          <w:szCs w:val="28"/>
        </w:rPr>
        <w:t xml:space="preserve">Medical Insurance </w:t>
      </w:r>
      <w:proofErr w:type="gramStart"/>
      <w:r w:rsidR="00166D17" w:rsidRPr="00051231">
        <w:rPr>
          <w:b/>
          <w:sz w:val="28"/>
          <w:szCs w:val="28"/>
        </w:rPr>
        <w:t xml:space="preserve">Options </w:t>
      </w:r>
      <w:r w:rsidR="00D038C7">
        <w:rPr>
          <w:b/>
          <w:strike/>
          <w:sz w:val="28"/>
          <w:szCs w:val="28"/>
        </w:rPr>
        <w:t xml:space="preserve"> </w:t>
      </w:r>
      <w:r w:rsidR="00D038C7" w:rsidRPr="00E23DBF">
        <w:rPr>
          <w:b/>
          <w:color w:val="000000" w:themeColor="text1"/>
          <w:sz w:val="28"/>
          <w:szCs w:val="28"/>
        </w:rPr>
        <w:t>2022</w:t>
      </w:r>
      <w:proofErr w:type="gramEnd"/>
      <w:r w:rsidR="00D038C7" w:rsidRPr="00E23DBF">
        <w:rPr>
          <w:b/>
          <w:color w:val="000000" w:themeColor="text1"/>
          <w:sz w:val="28"/>
          <w:szCs w:val="28"/>
        </w:rPr>
        <w:t>-2024</w:t>
      </w:r>
    </w:p>
    <w:p w14:paraId="726C80DB" w14:textId="54A8C8E7" w:rsidR="008D3B08" w:rsidRPr="00D038C7" w:rsidRDefault="00E65CB9" w:rsidP="00166D17">
      <w:pPr>
        <w:pStyle w:val="NoSpacing"/>
        <w:rPr>
          <w:rFonts w:ascii="Times New Roman" w:hAnsi="Times New Roman" w:cs="Times New Roman"/>
          <w:b/>
          <w:sz w:val="32"/>
          <w:szCs w:val="32"/>
        </w:rPr>
      </w:pPr>
      <w:r w:rsidRPr="00E65CB9">
        <w:rPr>
          <w:rFonts w:ascii="Times New Roman" w:hAnsi="Times New Roman" w:cs="Times New Roman"/>
          <w:b/>
          <w:sz w:val="32"/>
          <w:szCs w:val="32"/>
        </w:rPr>
        <w:t>COVERAGE</w:t>
      </w:r>
    </w:p>
    <w:p w14:paraId="352384C2" w14:textId="4034CC81" w:rsidR="00E65CB9" w:rsidRDefault="00E65CB9" w:rsidP="00E65CB9">
      <w:pPr>
        <w:pStyle w:val="NoSpacing"/>
        <w:rPr>
          <w:rFonts w:ascii="Times New Roman" w:hAnsi="Times New Roman" w:cs="Times New Roman"/>
          <w:b/>
          <w:sz w:val="28"/>
          <w:szCs w:val="28"/>
        </w:rPr>
      </w:pPr>
      <w:bookmarkStart w:id="1" w:name="_Hlk108619471"/>
      <w:r>
        <w:rPr>
          <w:rFonts w:ascii="Times New Roman" w:hAnsi="Times New Roman" w:cs="Times New Roman"/>
          <w:b/>
          <w:sz w:val="28"/>
          <w:szCs w:val="28"/>
        </w:rPr>
        <w:t xml:space="preserve">Blue Cross Blue Shield Medical Plans </w:t>
      </w:r>
      <w:r w:rsidRPr="00D038C7">
        <w:rPr>
          <w:rFonts w:ascii="Times New Roman" w:hAnsi="Times New Roman" w:cs="Times New Roman"/>
          <w:b/>
          <w:sz w:val="28"/>
          <w:szCs w:val="28"/>
        </w:rPr>
        <w:t>(beginning January 1, 2022)</w:t>
      </w:r>
    </w:p>
    <w:bookmarkEnd w:id="1"/>
    <w:tbl>
      <w:tblPr>
        <w:tblW w:w="8216" w:type="dxa"/>
        <w:tblCellMar>
          <w:left w:w="0" w:type="dxa"/>
          <w:right w:w="0" w:type="dxa"/>
        </w:tblCellMar>
        <w:tblLook w:val="04A0" w:firstRow="1" w:lastRow="0" w:firstColumn="1" w:lastColumn="0" w:noHBand="0" w:noVBand="1"/>
      </w:tblPr>
      <w:tblGrid>
        <w:gridCol w:w="2320"/>
        <w:gridCol w:w="1280"/>
        <w:gridCol w:w="1360"/>
        <w:gridCol w:w="1560"/>
        <w:gridCol w:w="1696"/>
      </w:tblGrid>
      <w:tr w:rsidR="00EE2A8F" w14:paraId="462AA2C3" w14:textId="77777777" w:rsidTr="00E65CB9">
        <w:trPr>
          <w:gridAfter w:val="2"/>
          <w:trHeight w:val="300"/>
        </w:trPr>
        <w:tc>
          <w:tcPr>
            <w:tcW w:w="2320" w:type="dxa"/>
            <w:shd w:val="clear" w:color="auto" w:fill="auto"/>
            <w:noWrap/>
            <w:tcMar>
              <w:top w:w="15" w:type="dxa"/>
              <w:left w:w="15" w:type="dxa"/>
              <w:bottom w:w="0" w:type="dxa"/>
              <w:right w:w="15" w:type="dxa"/>
            </w:tcMar>
            <w:vAlign w:val="bottom"/>
            <w:hideMark/>
          </w:tcPr>
          <w:p w14:paraId="6CE697BD" w14:textId="77777777" w:rsidR="00EE2A8F" w:rsidRDefault="00EE2A8F">
            <w:pPr>
              <w:rPr>
                <w:sz w:val="20"/>
                <w:szCs w:val="20"/>
              </w:rPr>
            </w:pPr>
          </w:p>
        </w:tc>
        <w:tc>
          <w:tcPr>
            <w:tcW w:w="1280" w:type="dxa"/>
            <w:shd w:val="clear" w:color="auto" w:fill="auto"/>
            <w:noWrap/>
            <w:tcMar>
              <w:top w:w="15" w:type="dxa"/>
              <w:left w:w="15" w:type="dxa"/>
              <w:bottom w:w="0" w:type="dxa"/>
              <w:right w:w="15" w:type="dxa"/>
            </w:tcMar>
            <w:vAlign w:val="bottom"/>
            <w:hideMark/>
          </w:tcPr>
          <w:p w14:paraId="31DC5B8F" w14:textId="77777777" w:rsidR="00EE2A8F" w:rsidRDefault="00EE2A8F">
            <w:pPr>
              <w:rPr>
                <w:rFonts w:ascii="Calibri" w:hAnsi="Calibri" w:cs="Calibri"/>
                <w:color w:val="000000"/>
                <w:sz w:val="22"/>
                <w:szCs w:val="22"/>
              </w:rPr>
            </w:pPr>
          </w:p>
        </w:tc>
        <w:tc>
          <w:tcPr>
            <w:tcW w:w="1360" w:type="dxa"/>
            <w:shd w:val="clear" w:color="auto" w:fill="auto"/>
            <w:noWrap/>
            <w:tcMar>
              <w:top w:w="15" w:type="dxa"/>
              <w:left w:w="15" w:type="dxa"/>
              <w:bottom w:w="0" w:type="dxa"/>
              <w:right w:w="15" w:type="dxa"/>
            </w:tcMar>
            <w:vAlign w:val="bottom"/>
            <w:hideMark/>
          </w:tcPr>
          <w:p w14:paraId="6DB14ED8" w14:textId="77777777" w:rsidR="00EE2A8F" w:rsidRDefault="00EE2A8F">
            <w:pPr>
              <w:rPr>
                <w:sz w:val="20"/>
                <w:szCs w:val="20"/>
              </w:rPr>
            </w:pPr>
          </w:p>
        </w:tc>
      </w:tr>
      <w:tr w:rsidR="00EE2A8F" w14:paraId="7FAFA3A4" w14:textId="77777777" w:rsidTr="00E65CB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2FB10" w14:textId="77777777" w:rsidR="00EE2A8F" w:rsidRDefault="00EE2A8F">
            <w:pPr>
              <w:rPr>
                <w:rFonts w:ascii="Calibri" w:hAnsi="Calibri" w:cs="Calibri"/>
                <w:color w:val="000000"/>
              </w:rPr>
            </w:pPr>
            <w:bookmarkStart w:id="2" w:name="_Hlk108619262"/>
            <w:r>
              <w:rPr>
                <w:rFonts w:ascii="Calibri" w:hAnsi="Calibri" w:cs="Calibri"/>
                <w:color w:val="000000"/>
              </w:rPr>
              <w:t>Carrier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56859" w14:textId="77777777" w:rsidR="00EE2A8F" w:rsidRDefault="00EE2A8F">
            <w:pPr>
              <w:rPr>
                <w:rFonts w:ascii="Calibri" w:hAnsi="Calibri" w:cs="Calibri"/>
                <w:b/>
                <w:bCs/>
                <w:color w:val="000000"/>
              </w:rPr>
            </w:pPr>
            <w:r>
              <w:rPr>
                <w:rFonts w:ascii="Calibri" w:hAnsi="Calibri" w:cs="Calibri"/>
                <w:b/>
                <w:bCs/>
                <w:color w:val="000000"/>
              </w:rPr>
              <w:t>BCBS</w:t>
            </w:r>
          </w:p>
        </w:tc>
        <w:tc>
          <w:tcPr>
            <w:tcW w:w="13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1055D" w14:textId="77777777" w:rsidR="00EE2A8F" w:rsidRDefault="00EE2A8F">
            <w:pPr>
              <w:rPr>
                <w:rFonts w:ascii="Calibri" w:hAnsi="Calibri" w:cs="Calibri"/>
                <w:b/>
                <w:bCs/>
                <w:color w:val="000000"/>
              </w:rPr>
            </w:pPr>
            <w:r>
              <w:rPr>
                <w:rFonts w:ascii="Calibri" w:hAnsi="Calibri" w:cs="Calibri"/>
                <w:b/>
                <w:bCs/>
                <w:color w:val="000000"/>
              </w:rPr>
              <w:t>BCBS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76AE6" w14:textId="77777777" w:rsidR="00EE2A8F" w:rsidRDefault="00EE2A8F">
            <w:pPr>
              <w:rPr>
                <w:rFonts w:ascii="Calibri" w:hAnsi="Calibri" w:cs="Calibri"/>
                <w:b/>
                <w:bCs/>
                <w:color w:val="000000"/>
              </w:rPr>
            </w:pPr>
            <w:r>
              <w:rPr>
                <w:rFonts w:ascii="Calibri" w:hAnsi="Calibri" w:cs="Calibri"/>
                <w:b/>
                <w:bCs/>
                <w:color w:val="000000"/>
              </w:rPr>
              <w:t>BCBS</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CB02D" w14:textId="77777777" w:rsidR="00EE2A8F" w:rsidRDefault="00EE2A8F">
            <w:pPr>
              <w:rPr>
                <w:rFonts w:ascii="Calibri" w:hAnsi="Calibri" w:cs="Calibri"/>
                <w:b/>
                <w:bCs/>
                <w:color w:val="000000"/>
              </w:rPr>
            </w:pPr>
            <w:r>
              <w:rPr>
                <w:rFonts w:ascii="Calibri" w:hAnsi="Calibri" w:cs="Calibri"/>
                <w:b/>
                <w:bCs/>
                <w:color w:val="000000"/>
              </w:rPr>
              <w:t>BCBS</w:t>
            </w:r>
          </w:p>
        </w:tc>
      </w:tr>
      <w:tr w:rsidR="00EE2A8F" w14:paraId="7A0EA3C3" w14:textId="77777777" w:rsidTr="00E65CB9">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5D4C0" w14:textId="77777777" w:rsidR="00EE2A8F" w:rsidRDefault="00EE2A8F">
            <w:pPr>
              <w:rPr>
                <w:rFonts w:ascii="Calibri" w:hAnsi="Calibri" w:cs="Calibri"/>
                <w:color w:val="000000"/>
                <w:sz w:val="22"/>
                <w:szCs w:val="22"/>
              </w:rPr>
            </w:pPr>
            <w:r>
              <w:rPr>
                <w:rFonts w:ascii="Calibri" w:hAnsi="Calibri" w:cs="Calibri"/>
                <w:color w:val="000000"/>
                <w:sz w:val="22"/>
                <w:szCs w:val="22"/>
              </w:rPr>
              <w:t>Plan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452B8" w14:textId="4E2A3D7C" w:rsidR="00EE2A8F" w:rsidRDefault="00A44CFA" w:rsidP="00A44CFA">
            <w:pPr>
              <w:jc w:val="center"/>
              <w:rPr>
                <w:rFonts w:ascii="Calibri" w:hAnsi="Calibri" w:cs="Calibri"/>
                <w:color w:val="000000"/>
                <w:sz w:val="22"/>
                <w:szCs w:val="22"/>
              </w:rPr>
            </w:pPr>
            <w:r>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62A66" w14:textId="73BD646F" w:rsidR="00EE2A8F" w:rsidRDefault="00A44CFA" w:rsidP="00A44CFA">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53E75" w14:textId="5417F823" w:rsidR="00EE2A8F" w:rsidRDefault="00A44CFA" w:rsidP="00A44CFA">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9D935" w14:textId="7BF5BDFE" w:rsidR="00EE2A8F" w:rsidRDefault="00A44CFA" w:rsidP="00A44CFA">
            <w:pPr>
              <w:jc w:val="center"/>
              <w:rPr>
                <w:rFonts w:ascii="Calibri" w:hAnsi="Calibri" w:cs="Calibri"/>
                <w:color w:val="000000"/>
                <w:sz w:val="22"/>
                <w:szCs w:val="22"/>
              </w:rPr>
            </w:pPr>
            <w:r>
              <w:rPr>
                <w:rFonts w:ascii="Calibri" w:hAnsi="Calibri" w:cs="Calibri"/>
                <w:color w:val="000000"/>
                <w:sz w:val="22"/>
                <w:szCs w:val="22"/>
              </w:rPr>
              <w:t>4</w:t>
            </w:r>
          </w:p>
        </w:tc>
      </w:tr>
      <w:tr w:rsidR="00EE2A8F" w14:paraId="14370BF6" w14:textId="77777777" w:rsidTr="00E65CB9">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D640E" w14:textId="77777777" w:rsidR="00EE2A8F" w:rsidRDefault="00EE2A8F">
            <w:pPr>
              <w:rPr>
                <w:rFonts w:ascii="Calibri" w:hAnsi="Calibri" w:cs="Calibri"/>
                <w:color w:val="000000"/>
                <w:sz w:val="22"/>
                <w:szCs w:val="22"/>
              </w:rPr>
            </w:pPr>
            <w:r>
              <w:rPr>
                <w:rFonts w:ascii="Calibri" w:hAnsi="Calibri" w:cs="Calibri"/>
                <w:color w:val="000000"/>
                <w:sz w:val="22"/>
                <w:szCs w:val="22"/>
              </w:rPr>
              <w:t>Co-Insurance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29D4F"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N/A</w:t>
            </w:r>
          </w:p>
        </w:tc>
        <w:tc>
          <w:tcPr>
            <w:tcW w:w="13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9B3EA"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81E81"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7167F"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N/A</w:t>
            </w:r>
          </w:p>
        </w:tc>
      </w:tr>
      <w:tr w:rsidR="00EE2A8F" w14:paraId="1AA425EF" w14:textId="77777777" w:rsidTr="00E65CB9">
        <w:trPr>
          <w:trHeight w:val="6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29FBB" w14:textId="77777777" w:rsidR="00EE2A8F" w:rsidRDefault="00EE2A8F">
            <w:pPr>
              <w:rPr>
                <w:rFonts w:ascii="Calibri" w:hAnsi="Calibri" w:cs="Calibri"/>
                <w:color w:val="000000"/>
                <w:sz w:val="22"/>
                <w:szCs w:val="22"/>
              </w:rPr>
            </w:pPr>
            <w:r>
              <w:rPr>
                <w:rFonts w:ascii="Calibri" w:hAnsi="Calibri" w:cs="Calibri"/>
                <w:color w:val="000000"/>
                <w:sz w:val="22"/>
                <w:szCs w:val="22"/>
              </w:rPr>
              <w:t>Deductible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D2824"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$1400/ $2800</w:t>
            </w:r>
          </w:p>
        </w:tc>
        <w:tc>
          <w:tcPr>
            <w:tcW w:w="13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9B516"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$2000/ $4000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4D5D4"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$2000/ $4000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BC868"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$3000/ $6000</w:t>
            </w:r>
          </w:p>
        </w:tc>
      </w:tr>
      <w:tr w:rsidR="00EE2A8F" w14:paraId="03B1547E" w14:textId="77777777" w:rsidTr="00E65CB9">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007BC" w14:textId="77777777" w:rsidR="00EE2A8F" w:rsidRDefault="00EE2A8F">
            <w:pPr>
              <w:rPr>
                <w:rFonts w:ascii="Calibri" w:hAnsi="Calibri" w:cs="Calibri"/>
                <w:color w:val="000000"/>
                <w:sz w:val="22"/>
                <w:szCs w:val="22"/>
              </w:rPr>
            </w:pPr>
            <w:r>
              <w:rPr>
                <w:rFonts w:ascii="Calibri" w:hAnsi="Calibri" w:cs="Calibri"/>
                <w:color w:val="000000"/>
                <w:sz w:val="22"/>
                <w:szCs w:val="22"/>
              </w:rPr>
              <w:t>Out-of-Pocket Max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6A404"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$4000/ $8000</w:t>
            </w:r>
          </w:p>
        </w:tc>
        <w:tc>
          <w:tcPr>
            <w:tcW w:w="13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F1D9F"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$4000/ $8000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03361"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$4000/ $8000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FE92E"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$6900/ $13800</w:t>
            </w:r>
          </w:p>
        </w:tc>
      </w:tr>
      <w:tr w:rsidR="00EE2A8F" w14:paraId="614B1482" w14:textId="77777777" w:rsidTr="00E65CB9">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323E4" w14:textId="77777777" w:rsidR="00EE2A8F" w:rsidRDefault="00EE2A8F">
            <w:pPr>
              <w:rPr>
                <w:rFonts w:ascii="Calibri" w:hAnsi="Calibri" w:cs="Calibri"/>
                <w:color w:val="000000"/>
                <w:sz w:val="22"/>
                <w:szCs w:val="22"/>
              </w:rPr>
            </w:pPr>
            <w:r>
              <w:rPr>
                <w:rFonts w:ascii="Calibri" w:hAnsi="Calibri" w:cs="Calibri"/>
                <w:color w:val="000000"/>
                <w:sz w:val="22"/>
                <w:szCs w:val="22"/>
              </w:rPr>
              <w:t>HSA Eligible?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E71F9"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Yes </w:t>
            </w:r>
          </w:p>
        </w:tc>
        <w:tc>
          <w:tcPr>
            <w:tcW w:w="13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7156D"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Yes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DEABC"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Yes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31CF6" w14:textId="77777777" w:rsidR="00EE2A8F" w:rsidRDefault="00EE2A8F">
            <w:pPr>
              <w:jc w:val="both"/>
              <w:rPr>
                <w:rFonts w:ascii="Calibri" w:hAnsi="Calibri" w:cs="Calibri"/>
                <w:color w:val="000000"/>
                <w:sz w:val="22"/>
                <w:szCs w:val="22"/>
              </w:rPr>
            </w:pPr>
            <w:r>
              <w:rPr>
                <w:rFonts w:ascii="Calibri" w:hAnsi="Calibri" w:cs="Calibri"/>
                <w:color w:val="000000"/>
                <w:sz w:val="22"/>
                <w:szCs w:val="22"/>
              </w:rPr>
              <w:t>Yes </w:t>
            </w:r>
          </w:p>
        </w:tc>
      </w:tr>
    </w:tbl>
    <w:p w14:paraId="69FB04D3" w14:textId="6EFBCCEA" w:rsidR="00D038C7" w:rsidRDefault="00D038C7" w:rsidP="00D038C7">
      <w:pPr>
        <w:pStyle w:val="NoSpacing"/>
        <w:rPr>
          <w:rFonts w:ascii="Times New Roman" w:hAnsi="Times New Roman" w:cs="Times New Roman"/>
          <w:b/>
          <w:sz w:val="28"/>
          <w:szCs w:val="28"/>
        </w:rPr>
      </w:pPr>
      <w:bookmarkStart w:id="3" w:name="_Hlk108620189"/>
      <w:bookmarkEnd w:id="2"/>
      <w:r>
        <w:rPr>
          <w:rFonts w:ascii="Times New Roman" w:hAnsi="Times New Roman" w:cs="Times New Roman"/>
          <w:b/>
          <w:sz w:val="28"/>
          <w:szCs w:val="28"/>
        </w:rPr>
        <w:t xml:space="preserve">Medical Plans </w:t>
      </w:r>
      <w:r w:rsidRPr="00D038C7">
        <w:rPr>
          <w:rFonts w:ascii="Times New Roman" w:hAnsi="Times New Roman" w:cs="Times New Roman"/>
          <w:b/>
          <w:sz w:val="28"/>
          <w:szCs w:val="28"/>
        </w:rPr>
        <w:t>(beginning January 1, 202</w:t>
      </w:r>
      <w:r>
        <w:rPr>
          <w:rFonts w:ascii="Times New Roman" w:hAnsi="Times New Roman" w:cs="Times New Roman"/>
          <w:b/>
          <w:sz w:val="28"/>
          <w:szCs w:val="28"/>
        </w:rPr>
        <w:t>3 to be determined</w:t>
      </w:r>
      <w:r w:rsidRPr="00D038C7">
        <w:rPr>
          <w:rFonts w:ascii="Times New Roman" w:hAnsi="Times New Roman" w:cs="Times New Roman"/>
          <w:b/>
          <w:sz w:val="28"/>
          <w:szCs w:val="28"/>
        </w:rPr>
        <w:t>)</w:t>
      </w:r>
      <w:bookmarkEnd w:id="3"/>
    </w:p>
    <w:p w14:paraId="56E14EBD" w14:textId="77777777" w:rsidR="00B2478E" w:rsidRDefault="00B2478E" w:rsidP="006B36FC">
      <w:pPr>
        <w:tabs>
          <w:tab w:val="left" w:pos="432"/>
        </w:tabs>
        <w:rPr>
          <w:rFonts w:ascii="Arial Narrow" w:hAnsi="Arial Narrow"/>
          <w:b/>
        </w:rPr>
      </w:pPr>
    </w:p>
    <w:tbl>
      <w:tblPr>
        <w:tblW w:w="8216" w:type="dxa"/>
        <w:tblCellMar>
          <w:left w:w="0" w:type="dxa"/>
          <w:right w:w="0" w:type="dxa"/>
        </w:tblCellMar>
        <w:tblLook w:val="04A0" w:firstRow="1" w:lastRow="0" w:firstColumn="1" w:lastColumn="0" w:noHBand="0" w:noVBand="1"/>
      </w:tblPr>
      <w:tblGrid>
        <w:gridCol w:w="2335"/>
        <w:gridCol w:w="1260"/>
        <w:gridCol w:w="1350"/>
        <w:gridCol w:w="1530"/>
        <w:gridCol w:w="90"/>
        <w:gridCol w:w="1651"/>
      </w:tblGrid>
      <w:tr w:rsidR="00D038C7" w14:paraId="58B9869A" w14:textId="77777777" w:rsidTr="00D038C7">
        <w:trPr>
          <w:trHeight w:val="315"/>
        </w:trPr>
        <w:tc>
          <w:tcPr>
            <w:tcW w:w="23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2BAC8C" w14:textId="003B3869" w:rsidR="00D038C7" w:rsidRDefault="00D038C7" w:rsidP="00C74315">
            <w:pPr>
              <w:rPr>
                <w:rFonts w:ascii="Calibri" w:hAnsi="Calibri" w:cs="Calibri"/>
                <w:color w:val="000000"/>
              </w:rPr>
            </w:pP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87471C" w14:textId="658025E9" w:rsidR="00D038C7" w:rsidRDefault="00D038C7" w:rsidP="00C74315">
            <w:pPr>
              <w:rPr>
                <w:rFonts w:ascii="Calibri" w:hAnsi="Calibri" w:cs="Calibri"/>
                <w:b/>
                <w:bCs/>
                <w:color w:val="000000"/>
              </w:rPr>
            </w:pPr>
          </w:p>
        </w:tc>
        <w:tc>
          <w:tcPr>
            <w:tcW w:w="13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BFC540" w14:textId="4F14A163" w:rsidR="00D038C7" w:rsidRDefault="00D038C7" w:rsidP="00C74315">
            <w:pPr>
              <w:rPr>
                <w:rFonts w:ascii="Calibri" w:hAnsi="Calibri" w:cs="Calibri"/>
                <w:b/>
                <w:bCs/>
                <w:color w:val="000000"/>
              </w:rPr>
            </w:pPr>
          </w:p>
        </w:tc>
        <w:tc>
          <w:tcPr>
            <w:tcW w:w="162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FF1E6A" w14:textId="1E8AD4DB" w:rsidR="00D038C7" w:rsidRDefault="00D038C7" w:rsidP="00C74315">
            <w:pPr>
              <w:rPr>
                <w:rFonts w:ascii="Calibri" w:hAnsi="Calibri" w:cs="Calibri"/>
                <w:b/>
                <w:bCs/>
                <w:color w:val="000000"/>
              </w:rPr>
            </w:pPr>
          </w:p>
        </w:tc>
        <w:tc>
          <w:tcPr>
            <w:tcW w:w="16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63E8D24" w14:textId="4D004604" w:rsidR="00D038C7" w:rsidRDefault="00D038C7" w:rsidP="00C74315">
            <w:pPr>
              <w:rPr>
                <w:rFonts w:ascii="Calibri" w:hAnsi="Calibri" w:cs="Calibri"/>
                <w:b/>
                <w:bCs/>
                <w:color w:val="000000"/>
              </w:rPr>
            </w:pPr>
          </w:p>
        </w:tc>
      </w:tr>
      <w:tr w:rsidR="00D038C7" w14:paraId="1CBF0F61" w14:textId="77777777" w:rsidTr="00D038C7">
        <w:trPr>
          <w:trHeight w:val="315"/>
        </w:trPr>
        <w:tc>
          <w:tcPr>
            <w:tcW w:w="23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6DAAC5" w14:textId="221F2550" w:rsidR="00D038C7" w:rsidRDefault="00D038C7" w:rsidP="00C74315">
            <w:pPr>
              <w:rPr>
                <w:rFonts w:ascii="Calibri" w:hAnsi="Calibri" w:cs="Calibri"/>
                <w:color w:val="000000"/>
                <w:sz w:val="22"/>
                <w:szCs w:val="22"/>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3D25D3" w14:textId="3558937E" w:rsidR="00D038C7" w:rsidRDefault="00D038C7" w:rsidP="00C74315">
            <w:pPr>
              <w:jc w:val="center"/>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E0FCD3" w14:textId="7EF26D50" w:rsidR="00D038C7" w:rsidRDefault="00D038C7" w:rsidP="00C74315">
            <w:pPr>
              <w:jc w:val="center"/>
              <w:rPr>
                <w:rFonts w:ascii="Calibri" w:hAnsi="Calibri" w:cs="Calibri"/>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4FF714" w14:textId="5B0C38F8" w:rsidR="00D038C7" w:rsidRDefault="00D038C7" w:rsidP="00C74315">
            <w:pPr>
              <w:jc w:val="center"/>
              <w:rPr>
                <w:rFonts w:ascii="Calibri" w:hAnsi="Calibri" w:cs="Calibri"/>
                <w:color w:val="000000"/>
                <w:sz w:val="22"/>
                <w:szCs w:val="22"/>
              </w:rPr>
            </w:pPr>
          </w:p>
        </w:tc>
        <w:tc>
          <w:tcPr>
            <w:tcW w:w="174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C69E98" w14:textId="7AEFC2AC" w:rsidR="00D038C7" w:rsidRDefault="00D038C7" w:rsidP="00C74315">
            <w:pPr>
              <w:jc w:val="center"/>
              <w:rPr>
                <w:rFonts w:ascii="Calibri" w:hAnsi="Calibri" w:cs="Calibri"/>
                <w:color w:val="000000"/>
                <w:sz w:val="22"/>
                <w:szCs w:val="22"/>
              </w:rPr>
            </w:pPr>
          </w:p>
        </w:tc>
      </w:tr>
      <w:tr w:rsidR="00D038C7" w14:paraId="2D0139DB" w14:textId="77777777" w:rsidTr="00D038C7">
        <w:trPr>
          <w:trHeight w:val="300"/>
        </w:trPr>
        <w:tc>
          <w:tcPr>
            <w:tcW w:w="23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8BDADC4" w14:textId="63B1CBFC" w:rsidR="00D038C7" w:rsidRDefault="00D038C7" w:rsidP="00C74315">
            <w:pPr>
              <w:rPr>
                <w:rFonts w:ascii="Calibri" w:hAnsi="Calibri" w:cs="Calibri"/>
                <w:color w:val="000000"/>
                <w:sz w:val="22"/>
                <w:szCs w:val="22"/>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C01484" w14:textId="4B6B0529" w:rsidR="00D038C7" w:rsidRDefault="00D038C7" w:rsidP="00C74315">
            <w:pPr>
              <w:jc w:val="both"/>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DFDD67" w14:textId="2DF5D7F8" w:rsidR="00D038C7" w:rsidRDefault="00D038C7" w:rsidP="00C74315">
            <w:pPr>
              <w:jc w:val="both"/>
              <w:rPr>
                <w:rFonts w:ascii="Calibri" w:hAnsi="Calibri" w:cs="Calibri"/>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3D7CE8" w14:textId="02DE8736" w:rsidR="00D038C7" w:rsidRDefault="00D038C7" w:rsidP="00C74315">
            <w:pPr>
              <w:jc w:val="both"/>
              <w:rPr>
                <w:rFonts w:ascii="Calibri" w:hAnsi="Calibri" w:cs="Calibri"/>
                <w:color w:val="000000"/>
                <w:sz w:val="22"/>
                <w:szCs w:val="22"/>
              </w:rPr>
            </w:pPr>
          </w:p>
        </w:tc>
        <w:tc>
          <w:tcPr>
            <w:tcW w:w="174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ED8482" w14:textId="1FE72E0E" w:rsidR="00D038C7" w:rsidRDefault="00D038C7" w:rsidP="00C74315">
            <w:pPr>
              <w:jc w:val="both"/>
              <w:rPr>
                <w:rFonts w:ascii="Calibri" w:hAnsi="Calibri" w:cs="Calibri"/>
                <w:color w:val="000000"/>
                <w:sz w:val="22"/>
                <w:szCs w:val="22"/>
              </w:rPr>
            </w:pPr>
          </w:p>
        </w:tc>
      </w:tr>
      <w:tr w:rsidR="00D038C7" w14:paraId="04B19B8E" w14:textId="77777777" w:rsidTr="00D038C7">
        <w:trPr>
          <w:trHeight w:val="615"/>
        </w:trPr>
        <w:tc>
          <w:tcPr>
            <w:tcW w:w="23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3155D1A" w14:textId="0251C4F4" w:rsidR="00D038C7" w:rsidRDefault="00D038C7" w:rsidP="00C74315">
            <w:pPr>
              <w:rPr>
                <w:rFonts w:ascii="Calibri" w:hAnsi="Calibri" w:cs="Calibri"/>
                <w:color w:val="000000"/>
                <w:sz w:val="22"/>
                <w:szCs w:val="22"/>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A1806C" w14:textId="36EB7770" w:rsidR="00D038C7" w:rsidRPr="00D038C7" w:rsidRDefault="00D038C7" w:rsidP="00C74315">
            <w:pPr>
              <w:jc w:val="both"/>
              <w:rPr>
                <w:rFonts w:ascii="Calibri" w:hAnsi="Calibri" w:cs="Calibri"/>
                <w:color w:val="FF0000"/>
                <w:sz w:val="22"/>
                <w:szCs w:val="22"/>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C857C6" w14:textId="327A64A7" w:rsidR="00D038C7" w:rsidRDefault="00D038C7" w:rsidP="00C74315">
            <w:pPr>
              <w:jc w:val="both"/>
              <w:rPr>
                <w:rFonts w:ascii="Calibri" w:hAnsi="Calibri" w:cs="Calibri"/>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DC04AB" w14:textId="4E6276F5" w:rsidR="00D038C7" w:rsidRDefault="00D038C7" w:rsidP="00C74315">
            <w:pPr>
              <w:jc w:val="both"/>
              <w:rPr>
                <w:rFonts w:ascii="Calibri" w:hAnsi="Calibri" w:cs="Calibri"/>
                <w:color w:val="000000"/>
                <w:sz w:val="22"/>
                <w:szCs w:val="22"/>
              </w:rPr>
            </w:pPr>
          </w:p>
        </w:tc>
        <w:tc>
          <w:tcPr>
            <w:tcW w:w="174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AC07BD" w14:textId="2583DA82" w:rsidR="00D038C7" w:rsidRDefault="00D038C7" w:rsidP="00C74315">
            <w:pPr>
              <w:jc w:val="both"/>
              <w:rPr>
                <w:rFonts w:ascii="Calibri" w:hAnsi="Calibri" w:cs="Calibri"/>
                <w:color w:val="000000"/>
                <w:sz w:val="22"/>
                <w:szCs w:val="22"/>
              </w:rPr>
            </w:pPr>
          </w:p>
        </w:tc>
      </w:tr>
      <w:tr w:rsidR="00D038C7" w14:paraId="74D0642C" w14:textId="77777777" w:rsidTr="00D038C7">
        <w:trPr>
          <w:trHeight w:val="600"/>
        </w:trPr>
        <w:tc>
          <w:tcPr>
            <w:tcW w:w="23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CA94B69" w14:textId="39297ABC" w:rsidR="00D038C7" w:rsidRDefault="00D038C7" w:rsidP="00C74315">
            <w:pPr>
              <w:rPr>
                <w:rFonts w:ascii="Calibri" w:hAnsi="Calibri" w:cs="Calibri"/>
                <w:color w:val="000000"/>
                <w:sz w:val="22"/>
                <w:szCs w:val="22"/>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BED727" w14:textId="15FD8023" w:rsidR="00D038C7" w:rsidRPr="00D038C7" w:rsidRDefault="00D038C7" w:rsidP="00C74315">
            <w:pPr>
              <w:jc w:val="both"/>
              <w:rPr>
                <w:rFonts w:ascii="Calibri" w:hAnsi="Calibri" w:cs="Calibri"/>
                <w:color w:val="FF0000"/>
                <w:sz w:val="22"/>
                <w:szCs w:val="22"/>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50F578" w14:textId="1A6F4ADC" w:rsidR="00D038C7" w:rsidRDefault="00D038C7" w:rsidP="00C74315">
            <w:pPr>
              <w:jc w:val="both"/>
              <w:rPr>
                <w:rFonts w:ascii="Calibri" w:hAnsi="Calibri" w:cs="Calibri"/>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DE5D1A2" w14:textId="34A78A3E" w:rsidR="00D038C7" w:rsidRDefault="00D038C7" w:rsidP="00C74315">
            <w:pPr>
              <w:jc w:val="both"/>
              <w:rPr>
                <w:rFonts w:ascii="Calibri" w:hAnsi="Calibri" w:cs="Calibri"/>
                <w:color w:val="000000"/>
                <w:sz w:val="22"/>
                <w:szCs w:val="22"/>
              </w:rPr>
            </w:pPr>
          </w:p>
        </w:tc>
        <w:tc>
          <w:tcPr>
            <w:tcW w:w="174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4A83A45" w14:textId="318ACB57" w:rsidR="00D038C7" w:rsidRDefault="00D038C7" w:rsidP="00C74315">
            <w:pPr>
              <w:jc w:val="both"/>
              <w:rPr>
                <w:rFonts w:ascii="Calibri" w:hAnsi="Calibri" w:cs="Calibri"/>
                <w:color w:val="000000"/>
                <w:sz w:val="22"/>
                <w:szCs w:val="22"/>
              </w:rPr>
            </w:pPr>
          </w:p>
        </w:tc>
      </w:tr>
      <w:tr w:rsidR="00D038C7" w14:paraId="37647FB3" w14:textId="77777777" w:rsidTr="00D038C7">
        <w:trPr>
          <w:trHeight w:val="600"/>
        </w:trPr>
        <w:tc>
          <w:tcPr>
            <w:tcW w:w="23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9FD69B" w14:textId="7750B9FB" w:rsidR="00D038C7" w:rsidRDefault="00D038C7" w:rsidP="00C74315">
            <w:pPr>
              <w:rPr>
                <w:rFonts w:ascii="Calibri" w:hAnsi="Calibri" w:cs="Calibri"/>
                <w:color w:val="000000"/>
                <w:sz w:val="22"/>
                <w:szCs w:val="22"/>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F8E46F" w14:textId="56E05604" w:rsidR="00D038C7" w:rsidRDefault="00D038C7" w:rsidP="00C74315">
            <w:pPr>
              <w:jc w:val="both"/>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602DFE" w14:textId="7602721A" w:rsidR="00D038C7" w:rsidRDefault="00D038C7" w:rsidP="00C74315">
            <w:pPr>
              <w:jc w:val="both"/>
              <w:rPr>
                <w:rFonts w:ascii="Calibri" w:hAnsi="Calibri" w:cs="Calibri"/>
                <w:color w:val="000000"/>
                <w:sz w:val="22"/>
                <w:szCs w:val="22"/>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D167E7" w14:textId="170A022F" w:rsidR="00D038C7" w:rsidRDefault="00D038C7" w:rsidP="00C74315">
            <w:pPr>
              <w:jc w:val="both"/>
              <w:rPr>
                <w:rFonts w:ascii="Calibri" w:hAnsi="Calibri" w:cs="Calibri"/>
                <w:color w:val="000000"/>
                <w:sz w:val="22"/>
                <w:szCs w:val="22"/>
              </w:rPr>
            </w:pPr>
          </w:p>
        </w:tc>
        <w:tc>
          <w:tcPr>
            <w:tcW w:w="174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8BE1DB" w14:textId="07565BBC" w:rsidR="00D038C7" w:rsidRDefault="00D038C7" w:rsidP="00C74315">
            <w:pPr>
              <w:jc w:val="both"/>
              <w:rPr>
                <w:rFonts w:ascii="Calibri" w:hAnsi="Calibri" w:cs="Calibri"/>
                <w:color w:val="000000"/>
                <w:sz w:val="22"/>
                <w:szCs w:val="22"/>
              </w:rPr>
            </w:pPr>
          </w:p>
        </w:tc>
      </w:tr>
    </w:tbl>
    <w:p w14:paraId="62A676DD" w14:textId="51D1760C" w:rsidR="00B2478E" w:rsidRDefault="00D038C7" w:rsidP="006B36FC">
      <w:pPr>
        <w:tabs>
          <w:tab w:val="left" w:pos="432"/>
        </w:tabs>
        <w:rPr>
          <w:rFonts w:ascii="Arial Narrow" w:hAnsi="Arial Narrow"/>
          <w:b/>
        </w:rPr>
      </w:pPr>
      <w:r>
        <w:rPr>
          <w:b/>
          <w:sz w:val="28"/>
          <w:szCs w:val="28"/>
        </w:rPr>
        <w:t xml:space="preserve">Medical Plans </w:t>
      </w:r>
      <w:r w:rsidRPr="00D038C7">
        <w:rPr>
          <w:b/>
          <w:sz w:val="28"/>
          <w:szCs w:val="28"/>
        </w:rPr>
        <w:t>(beginning January 1, 202</w:t>
      </w:r>
      <w:r>
        <w:rPr>
          <w:b/>
          <w:sz w:val="28"/>
          <w:szCs w:val="28"/>
        </w:rPr>
        <w:t>4 to be determined</w:t>
      </w:r>
      <w:r w:rsidRPr="00D038C7">
        <w:rPr>
          <w:b/>
          <w:sz w:val="28"/>
          <w:szCs w:val="28"/>
        </w:rPr>
        <w:t>)</w:t>
      </w:r>
    </w:p>
    <w:p w14:paraId="4DC1856C" w14:textId="77777777" w:rsidR="00B2478E" w:rsidRDefault="00B2478E" w:rsidP="006B36FC">
      <w:pPr>
        <w:tabs>
          <w:tab w:val="left" w:pos="432"/>
        </w:tabs>
        <w:rPr>
          <w:rFonts w:ascii="Arial Narrow" w:hAnsi="Arial Narrow"/>
          <w:b/>
        </w:rPr>
      </w:pPr>
    </w:p>
    <w:p w14:paraId="63AA9558" w14:textId="77777777" w:rsidR="00B2478E" w:rsidRDefault="00B2478E" w:rsidP="006B36FC">
      <w:pPr>
        <w:tabs>
          <w:tab w:val="left" w:pos="432"/>
        </w:tabs>
        <w:rPr>
          <w:rFonts w:ascii="Arial Narrow" w:hAnsi="Arial Narrow"/>
          <w:b/>
        </w:rPr>
      </w:pPr>
    </w:p>
    <w:p w14:paraId="3F3D3130" w14:textId="77777777" w:rsidR="00E23DBF" w:rsidRDefault="00E23DBF" w:rsidP="00E65CB9">
      <w:pPr>
        <w:rPr>
          <w:b/>
          <w:sz w:val="28"/>
          <w:szCs w:val="28"/>
        </w:rPr>
      </w:pPr>
    </w:p>
    <w:p w14:paraId="4D767642" w14:textId="77777777" w:rsidR="00E23DBF" w:rsidRDefault="00E23DBF" w:rsidP="00E65CB9">
      <w:pPr>
        <w:rPr>
          <w:b/>
          <w:sz w:val="28"/>
          <w:szCs w:val="28"/>
        </w:rPr>
      </w:pPr>
    </w:p>
    <w:p w14:paraId="254C9F33" w14:textId="77777777" w:rsidR="00E23DBF" w:rsidRDefault="00E23DBF" w:rsidP="00E65CB9">
      <w:pPr>
        <w:rPr>
          <w:b/>
          <w:sz w:val="28"/>
          <w:szCs w:val="28"/>
        </w:rPr>
      </w:pPr>
    </w:p>
    <w:p w14:paraId="77148D18" w14:textId="77777777" w:rsidR="00E23DBF" w:rsidRDefault="00E23DBF" w:rsidP="00E65CB9">
      <w:pPr>
        <w:rPr>
          <w:b/>
          <w:sz w:val="28"/>
          <w:szCs w:val="28"/>
        </w:rPr>
      </w:pPr>
    </w:p>
    <w:p w14:paraId="4439E589" w14:textId="77777777" w:rsidR="00E23DBF" w:rsidRDefault="00E23DBF" w:rsidP="00E65CB9">
      <w:pPr>
        <w:rPr>
          <w:b/>
          <w:sz w:val="28"/>
          <w:szCs w:val="28"/>
        </w:rPr>
      </w:pPr>
    </w:p>
    <w:p w14:paraId="136730E9" w14:textId="77777777" w:rsidR="00E23DBF" w:rsidRDefault="00E23DBF" w:rsidP="00E65CB9">
      <w:pPr>
        <w:rPr>
          <w:b/>
          <w:sz w:val="28"/>
          <w:szCs w:val="28"/>
        </w:rPr>
      </w:pPr>
    </w:p>
    <w:p w14:paraId="47AE0847" w14:textId="77777777" w:rsidR="00E23DBF" w:rsidRDefault="00E23DBF" w:rsidP="00E65CB9">
      <w:pPr>
        <w:rPr>
          <w:b/>
          <w:sz w:val="28"/>
          <w:szCs w:val="28"/>
        </w:rPr>
      </w:pPr>
    </w:p>
    <w:p w14:paraId="2B7FC140" w14:textId="77777777" w:rsidR="00E23DBF" w:rsidRDefault="00E23DBF" w:rsidP="00E65CB9">
      <w:pPr>
        <w:rPr>
          <w:b/>
          <w:sz w:val="28"/>
          <w:szCs w:val="28"/>
        </w:rPr>
      </w:pPr>
    </w:p>
    <w:p w14:paraId="39B5947C" w14:textId="77777777" w:rsidR="00E23DBF" w:rsidRDefault="00E23DBF" w:rsidP="00E65CB9">
      <w:pPr>
        <w:rPr>
          <w:b/>
          <w:sz w:val="28"/>
          <w:szCs w:val="28"/>
        </w:rPr>
      </w:pPr>
    </w:p>
    <w:p w14:paraId="67225E66" w14:textId="77777777" w:rsidR="00E23DBF" w:rsidRDefault="00E23DBF" w:rsidP="00E65CB9">
      <w:pPr>
        <w:rPr>
          <w:b/>
          <w:sz w:val="28"/>
          <w:szCs w:val="28"/>
        </w:rPr>
      </w:pPr>
    </w:p>
    <w:p w14:paraId="1D8D4297" w14:textId="77777777" w:rsidR="00E23DBF" w:rsidRDefault="00E23DBF" w:rsidP="00E65CB9">
      <w:pPr>
        <w:rPr>
          <w:b/>
          <w:sz w:val="28"/>
          <w:szCs w:val="28"/>
        </w:rPr>
      </w:pPr>
    </w:p>
    <w:p w14:paraId="71B09D0C" w14:textId="77777777" w:rsidR="00E23DBF" w:rsidRDefault="00E23DBF" w:rsidP="00E65CB9">
      <w:pPr>
        <w:rPr>
          <w:b/>
          <w:sz w:val="28"/>
          <w:szCs w:val="28"/>
        </w:rPr>
      </w:pPr>
    </w:p>
    <w:p w14:paraId="6AFA5718" w14:textId="77777777" w:rsidR="00E23DBF" w:rsidRDefault="00E23DBF" w:rsidP="00E65CB9">
      <w:pPr>
        <w:rPr>
          <w:b/>
          <w:sz w:val="28"/>
          <w:szCs w:val="28"/>
        </w:rPr>
      </w:pPr>
    </w:p>
    <w:p w14:paraId="0D39318D" w14:textId="1F85CC46" w:rsidR="00E65CB9" w:rsidRPr="00D038C7" w:rsidRDefault="00E65CB9" w:rsidP="00E65CB9">
      <w:pPr>
        <w:rPr>
          <w:b/>
          <w:color w:val="FF0000"/>
          <w:sz w:val="28"/>
          <w:szCs w:val="28"/>
        </w:rPr>
      </w:pPr>
      <w:r w:rsidRPr="00051231">
        <w:rPr>
          <w:b/>
          <w:sz w:val="28"/>
          <w:szCs w:val="28"/>
        </w:rPr>
        <w:t xml:space="preserve">Appendix “D”. Medical Insurance Options </w:t>
      </w:r>
      <w:r w:rsidR="00D038C7" w:rsidRPr="00E23DBF">
        <w:rPr>
          <w:b/>
          <w:color w:val="000000" w:themeColor="text1"/>
          <w:sz w:val="28"/>
          <w:szCs w:val="28"/>
        </w:rPr>
        <w:t>2022-2024</w:t>
      </w:r>
    </w:p>
    <w:p w14:paraId="7FF27E5E" w14:textId="311B5C00" w:rsidR="00E65CB9" w:rsidRPr="00DE0308" w:rsidRDefault="00E65CB9" w:rsidP="00A44CFA">
      <w:pPr>
        <w:pStyle w:val="NoSpacing"/>
        <w:rPr>
          <w:rFonts w:ascii="Times New Roman" w:hAnsi="Times New Roman" w:cs="Times New Roman"/>
          <w:b/>
          <w:sz w:val="28"/>
          <w:szCs w:val="28"/>
          <w:highlight w:val="yellow"/>
        </w:rPr>
      </w:pPr>
    </w:p>
    <w:p w14:paraId="14E6C6A0" w14:textId="77777777" w:rsidR="00E65CB9" w:rsidRDefault="00E65CB9" w:rsidP="00E65CB9">
      <w:pPr>
        <w:pStyle w:val="NoSpacing"/>
        <w:rPr>
          <w:rFonts w:ascii="Times New Roman" w:hAnsi="Times New Roman" w:cs="Times New Roman"/>
          <w:b/>
          <w:sz w:val="28"/>
          <w:szCs w:val="28"/>
        </w:rPr>
      </w:pPr>
    </w:p>
    <w:p w14:paraId="745E9FF2" w14:textId="549399FC" w:rsidR="00E65CB9" w:rsidRPr="00E65CB9" w:rsidRDefault="00E65CB9" w:rsidP="00E65CB9">
      <w:pPr>
        <w:pStyle w:val="NoSpacing"/>
        <w:rPr>
          <w:rFonts w:ascii="Times New Roman" w:hAnsi="Times New Roman" w:cs="Times New Roman"/>
          <w:b/>
          <w:sz w:val="32"/>
          <w:szCs w:val="32"/>
        </w:rPr>
      </w:pPr>
      <w:r>
        <w:rPr>
          <w:rFonts w:ascii="Times New Roman" w:hAnsi="Times New Roman" w:cs="Times New Roman"/>
          <w:b/>
          <w:sz w:val="32"/>
          <w:szCs w:val="32"/>
        </w:rPr>
        <w:t>COST</w:t>
      </w:r>
    </w:p>
    <w:p w14:paraId="27F0F0B0" w14:textId="77777777" w:rsidR="00E65CB9" w:rsidRDefault="00E65CB9" w:rsidP="00E65CB9">
      <w:pPr>
        <w:pStyle w:val="NoSpacing"/>
        <w:rPr>
          <w:rFonts w:ascii="Times New Roman" w:hAnsi="Times New Roman" w:cs="Times New Roman"/>
          <w:b/>
          <w:sz w:val="28"/>
          <w:szCs w:val="28"/>
        </w:rPr>
      </w:pPr>
    </w:p>
    <w:p w14:paraId="3D405021" w14:textId="34A5A949" w:rsidR="00E65CB9" w:rsidRDefault="00E65CB9" w:rsidP="00E65CB9">
      <w:pPr>
        <w:pStyle w:val="NoSpacing"/>
        <w:rPr>
          <w:rFonts w:ascii="Times New Roman" w:hAnsi="Times New Roman" w:cs="Times New Roman"/>
          <w:sz w:val="28"/>
          <w:szCs w:val="28"/>
        </w:rPr>
      </w:pPr>
      <w:r w:rsidRPr="00E65CB9">
        <w:rPr>
          <w:rFonts w:ascii="Times New Roman" w:hAnsi="Times New Roman" w:cs="Times New Roman"/>
          <w:sz w:val="28"/>
          <w:szCs w:val="28"/>
        </w:rPr>
        <w:t xml:space="preserve">The </w:t>
      </w:r>
      <w:proofErr w:type="gramStart"/>
      <w:r>
        <w:rPr>
          <w:rFonts w:ascii="Times New Roman" w:hAnsi="Times New Roman" w:cs="Times New Roman"/>
          <w:sz w:val="28"/>
          <w:szCs w:val="28"/>
        </w:rPr>
        <w:t>District</w:t>
      </w:r>
      <w:proofErr w:type="gramEnd"/>
      <w:r>
        <w:rPr>
          <w:rFonts w:ascii="Times New Roman" w:hAnsi="Times New Roman" w:cs="Times New Roman"/>
          <w:sz w:val="28"/>
          <w:szCs w:val="28"/>
        </w:rPr>
        <w:t xml:space="preserve"> will pay the maximum amount permitted by Section 3 of the Publicly Funded Health Insurance Contribution Act.  This act establishes hard cap limits that adjust annually on January 1</w:t>
      </w:r>
      <w:r w:rsidRPr="00E65CB9">
        <w:rPr>
          <w:rFonts w:ascii="Times New Roman" w:hAnsi="Times New Roman" w:cs="Times New Roman"/>
          <w:sz w:val="28"/>
          <w:szCs w:val="28"/>
          <w:vertAlign w:val="superscript"/>
        </w:rPr>
        <w:t>st</w:t>
      </w:r>
      <w:r>
        <w:rPr>
          <w:rFonts w:ascii="Times New Roman" w:hAnsi="Times New Roman" w:cs="Times New Roman"/>
          <w:sz w:val="28"/>
          <w:szCs w:val="28"/>
        </w:rPr>
        <w:t xml:space="preserve">.  For the duration of this </w:t>
      </w:r>
      <w:proofErr w:type="gramStart"/>
      <w:r>
        <w:rPr>
          <w:rFonts w:ascii="Times New Roman" w:hAnsi="Times New Roman" w:cs="Times New Roman"/>
          <w:sz w:val="28"/>
          <w:szCs w:val="28"/>
        </w:rPr>
        <w:t>contract</w:t>
      </w:r>
      <w:proofErr w:type="gramEnd"/>
      <w:r>
        <w:rPr>
          <w:rFonts w:ascii="Times New Roman" w:hAnsi="Times New Roman" w:cs="Times New Roman"/>
          <w:sz w:val="28"/>
          <w:szCs w:val="28"/>
        </w:rPr>
        <w:t xml:space="preserve"> they are:</w:t>
      </w:r>
    </w:p>
    <w:p w14:paraId="543F2D3A" w14:textId="77777777" w:rsidR="00E65CB9" w:rsidRPr="00E65CB9" w:rsidRDefault="00E65CB9" w:rsidP="00E65CB9">
      <w:pPr>
        <w:pStyle w:val="NoSpacing"/>
        <w:rPr>
          <w:rFonts w:ascii="Times New Roman" w:hAnsi="Times New Roman" w:cs="Times New Roman"/>
          <w:sz w:val="28"/>
          <w:szCs w:val="28"/>
        </w:rPr>
      </w:pPr>
      <w:r>
        <w:rPr>
          <w:rFonts w:ascii="Times New Roman" w:hAnsi="Times New Roman" w:cs="Times New Roman"/>
          <w:sz w:val="28"/>
          <w:szCs w:val="28"/>
        </w:rPr>
        <w:tab/>
      </w:r>
    </w:p>
    <w:p w14:paraId="3E31A5B7" w14:textId="77777777" w:rsidR="00D038C7" w:rsidRDefault="00D038C7" w:rsidP="00E65CB9">
      <w:pPr>
        <w:pStyle w:val="NoSpacing"/>
        <w:rPr>
          <w:rFonts w:ascii="Times New Roman" w:hAnsi="Times New Roman" w:cs="Times New Roman"/>
          <w:sz w:val="28"/>
          <w:szCs w:val="28"/>
        </w:rPr>
      </w:pPr>
    </w:p>
    <w:tbl>
      <w:tblPr>
        <w:tblStyle w:val="TableGrid"/>
        <w:tblW w:w="0" w:type="auto"/>
        <w:tblInd w:w="642" w:type="dxa"/>
        <w:tblLook w:val="04A0" w:firstRow="1" w:lastRow="0" w:firstColumn="1" w:lastColumn="0" w:noHBand="0" w:noVBand="1"/>
      </w:tblPr>
      <w:tblGrid>
        <w:gridCol w:w="2773"/>
        <w:gridCol w:w="1530"/>
        <w:gridCol w:w="1620"/>
        <w:gridCol w:w="1800"/>
      </w:tblGrid>
      <w:tr w:rsidR="00D038C7" w:rsidRPr="00D038C7" w14:paraId="5609AD98" w14:textId="4373909C" w:rsidTr="00D038C7">
        <w:tc>
          <w:tcPr>
            <w:tcW w:w="2773" w:type="dxa"/>
          </w:tcPr>
          <w:p w14:paraId="78B62E72" w14:textId="77777777" w:rsidR="00D038C7" w:rsidRPr="00E23DBF" w:rsidRDefault="00D038C7" w:rsidP="00C74315">
            <w:pPr>
              <w:pStyle w:val="NoSpacing"/>
              <w:jc w:val="center"/>
              <w:rPr>
                <w:rFonts w:ascii="Times New Roman" w:hAnsi="Times New Roman" w:cs="Times New Roman"/>
                <w:b/>
                <w:color w:val="000000" w:themeColor="text1"/>
                <w:sz w:val="28"/>
                <w:szCs w:val="28"/>
                <w:u w:val="single"/>
              </w:rPr>
            </w:pPr>
            <w:r w:rsidRPr="00E23DBF">
              <w:rPr>
                <w:rFonts w:ascii="Times New Roman" w:hAnsi="Times New Roman" w:cs="Times New Roman"/>
                <w:b/>
                <w:color w:val="000000" w:themeColor="text1"/>
                <w:sz w:val="28"/>
                <w:szCs w:val="28"/>
                <w:u w:val="single"/>
              </w:rPr>
              <w:t>Coverage Type</w:t>
            </w:r>
          </w:p>
        </w:tc>
        <w:tc>
          <w:tcPr>
            <w:tcW w:w="1530" w:type="dxa"/>
          </w:tcPr>
          <w:p w14:paraId="0020CD0B" w14:textId="2CE9A161" w:rsidR="00D038C7" w:rsidRPr="00E23DBF" w:rsidRDefault="00D038C7" w:rsidP="00C74315">
            <w:pPr>
              <w:pStyle w:val="NoSpacing"/>
              <w:jc w:val="center"/>
              <w:rPr>
                <w:rFonts w:ascii="Times New Roman" w:hAnsi="Times New Roman" w:cs="Times New Roman"/>
                <w:b/>
                <w:color w:val="000000" w:themeColor="text1"/>
                <w:sz w:val="28"/>
                <w:szCs w:val="28"/>
                <w:u w:val="single"/>
              </w:rPr>
            </w:pPr>
            <w:r w:rsidRPr="00E23DBF">
              <w:rPr>
                <w:rFonts w:ascii="Times New Roman" w:hAnsi="Times New Roman" w:cs="Times New Roman"/>
                <w:b/>
                <w:color w:val="000000" w:themeColor="text1"/>
                <w:sz w:val="28"/>
                <w:szCs w:val="28"/>
                <w:u w:val="single"/>
              </w:rPr>
              <w:t>2022</w:t>
            </w:r>
          </w:p>
        </w:tc>
        <w:tc>
          <w:tcPr>
            <w:tcW w:w="1620" w:type="dxa"/>
          </w:tcPr>
          <w:p w14:paraId="0566DBC4" w14:textId="5E91C405" w:rsidR="00D038C7" w:rsidRPr="00E23DBF" w:rsidRDefault="00D038C7" w:rsidP="00C74315">
            <w:pPr>
              <w:pStyle w:val="NoSpacing"/>
              <w:jc w:val="center"/>
              <w:rPr>
                <w:rFonts w:ascii="Times New Roman" w:hAnsi="Times New Roman" w:cs="Times New Roman"/>
                <w:b/>
                <w:color w:val="000000" w:themeColor="text1"/>
                <w:sz w:val="28"/>
                <w:szCs w:val="28"/>
                <w:u w:val="single"/>
              </w:rPr>
            </w:pPr>
            <w:r w:rsidRPr="00E23DBF">
              <w:rPr>
                <w:rFonts w:ascii="Times New Roman" w:hAnsi="Times New Roman" w:cs="Times New Roman"/>
                <w:b/>
                <w:color w:val="000000" w:themeColor="text1"/>
                <w:sz w:val="28"/>
                <w:szCs w:val="28"/>
                <w:u w:val="single"/>
              </w:rPr>
              <w:t>2023</w:t>
            </w:r>
          </w:p>
        </w:tc>
        <w:tc>
          <w:tcPr>
            <w:tcW w:w="1800" w:type="dxa"/>
          </w:tcPr>
          <w:p w14:paraId="437F820B" w14:textId="3B785172" w:rsidR="00D038C7" w:rsidRPr="00E23DBF" w:rsidRDefault="00D038C7" w:rsidP="00C74315">
            <w:pPr>
              <w:pStyle w:val="NoSpacing"/>
              <w:jc w:val="center"/>
              <w:rPr>
                <w:rFonts w:ascii="Times New Roman" w:hAnsi="Times New Roman" w:cs="Times New Roman"/>
                <w:b/>
                <w:color w:val="000000" w:themeColor="text1"/>
                <w:sz w:val="28"/>
                <w:szCs w:val="28"/>
                <w:u w:val="single"/>
              </w:rPr>
            </w:pPr>
            <w:r w:rsidRPr="00E23DBF">
              <w:rPr>
                <w:rFonts w:ascii="Times New Roman" w:hAnsi="Times New Roman" w:cs="Times New Roman"/>
                <w:b/>
                <w:color w:val="000000" w:themeColor="text1"/>
                <w:sz w:val="28"/>
                <w:szCs w:val="28"/>
                <w:u w:val="single"/>
              </w:rPr>
              <w:t>2024</w:t>
            </w:r>
          </w:p>
        </w:tc>
      </w:tr>
      <w:tr w:rsidR="00D038C7" w:rsidRPr="00D038C7" w14:paraId="29C0B9A5" w14:textId="0DACC3E1" w:rsidTr="00D038C7">
        <w:tc>
          <w:tcPr>
            <w:tcW w:w="2773" w:type="dxa"/>
          </w:tcPr>
          <w:p w14:paraId="4C557BB1" w14:textId="77777777" w:rsidR="00D038C7" w:rsidRPr="00E23DBF" w:rsidRDefault="00D038C7" w:rsidP="00C74315">
            <w:pPr>
              <w:pStyle w:val="NoSpacing"/>
              <w:rPr>
                <w:rFonts w:ascii="Times New Roman" w:hAnsi="Times New Roman" w:cs="Times New Roman"/>
                <w:color w:val="000000" w:themeColor="text1"/>
                <w:sz w:val="28"/>
                <w:szCs w:val="28"/>
              </w:rPr>
            </w:pPr>
            <w:bookmarkStart w:id="4" w:name="_Hlk108618814"/>
            <w:r w:rsidRPr="00E23DBF">
              <w:rPr>
                <w:rFonts w:ascii="Times New Roman" w:hAnsi="Times New Roman" w:cs="Times New Roman"/>
                <w:color w:val="000000" w:themeColor="text1"/>
                <w:sz w:val="28"/>
                <w:szCs w:val="28"/>
              </w:rPr>
              <w:t>Single person</w:t>
            </w:r>
          </w:p>
        </w:tc>
        <w:tc>
          <w:tcPr>
            <w:tcW w:w="1530" w:type="dxa"/>
          </w:tcPr>
          <w:p w14:paraId="06771656" w14:textId="269DA53F" w:rsidR="00D038C7" w:rsidRPr="00E23DBF" w:rsidRDefault="00D038C7" w:rsidP="00C74315">
            <w:pPr>
              <w:pStyle w:val="NoSpacing"/>
              <w:jc w:val="right"/>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$7,304.51</w:t>
            </w:r>
          </w:p>
        </w:tc>
        <w:tc>
          <w:tcPr>
            <w:tcW w:w="1620" w:type="dxa"/>
          </w:tcPr>
          <w:p w14:paraId="21A09D56" w14:textId="0A83BAB0" w:rsidR="00D038C7" w:rsidRPr="00E23DBF" w:rsidRDefault="00D038C7" w:rsidP="00C74315">
            <w:pPr>
              <w:pStyle w:val="NoSpacing"/>
              <w:jc w:val="right"/>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$7,399.47</w:t>
            </w:r>
          </w:p>
        </w:tc>
        <w:tc>
          <w:tcPr>
            <w:tcW w:w="1800" w:type="dxa"/>
          </w:tcPr>
          <w:p w14:paraId="37E34716" w14:textId="62B7359C" w:rsidR="00D038C7" w:rsidRPr="00E23DBF" w:rsidRDefault="00E23DBF" w:rsidP="00E23DBF">
            <w:pPr>
              <w:pStyle w:val="NoSpacing"/>
              <w:jc w:val="center"/>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Pr="00E23DBF">
              <w:rPr>
                <w:rFonts w:ascii="Times New Roman" w:hAnsi="Times New Roman" w:cs="Times New Roman"/>
                <w:color w:val="000000" w:themeColor="text1"/>
                <w:sz w:val="28"/>
                <w:szCs w:val="28"/>
              </w:rPr>
              <w:t>702.85</w:t>
            </w:r>
          </w:p>
        </w:tc>
      </w:tr>
      <w:bookmarkEnd w:id="4"/>
      <w:tr w:rsidR="00D038C7" w:rsidRPr="00D038C7" w14:paraId="3F3CD197" w14:textId="252AE140" w:rsidTr="00D038C7">
        <w:tc>
          <w:tcPr>
            <w:tcW w:w="2773" w:type="dxa"/>
          </w:tcPr>
          <w:p w14:paraId="619EBAC4" w14:textId="77777777" w:rsidR="00D038C7" w:rsidRPr="00E23DBF" w:rsidRDefault="00D038C7" w:rsidP="00C74315">
            <w:pPr>
              <w:pStyle w:val="NoSpacing"/>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2-person*</w:t>
            </w:r>
          </w:p>
        </w:tc>
        <w:tc>
          <w:tcPr>
            <w:tcW w:w="1530" w:type="dxa"/>
          </w:tcPr>
          <w:p w14:paraId="216FEA84" w14:textId="2B66E841" w:rsidR="00D038C7" w:rsidRPr="00E23DBF" w:rsidRDefault="00D038C7" w:rsidP="00C74315">
            <w:pPr>
              <w:pStyle w:val="NoSpacing"/>
              <w:jc w:val="right"/>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$15,276.01</w:t>
            </w:r>
          </w:p>
        </w:tc>
        <w:tc>
          <w:tcPr>
            <w:tcW w:w="1620" w:type="dxa"/>
          </w:tcPr>
          <w:p w14:paraId="5D848059" w14:textId="15E1DB4F" w:rsidR="00D038C7" w:rsidRPr="00E23DBF" w:rsidRDefault="00D038C7" w:rsidP="00C74315">
            <w:pPr>
              <w:pStyle w:val="NoSpacing"/>
              <w:jc w:val="right"/>
              <w:rPr>
                <w:rFonts w:ascii="Times New Roman" w:hAnsi="Times New Roman" w:cs="Times New Roman"/>
                <w:color w:val="000000" w:themeColor="text1"/>
                <w:sz w:val="28"/>
                <w:szCs w:val="28"/>
              </w:rPr>
            </w:pPr>
            <w:bookmarkStart w:id="5" w:name="_Hlk108618851"/>
            <w:r w:rsidRPr="00E23DBF">
              <w:rPr>
                <w:rFonts w:ascii="Times New Roman" w:hAnsi="Times New Roman" w:cs="Times New Roman"/>
                <w:color w:val="000000" w:themeColor="text1"/>
                <w:sz w:val="28"/>
                <w:szCs w:val="28"/>
              </w:rPr>
              <w:t>$15,474.60</w:t>
            </w:r>
            <w:bookmarkEnd w:id="5"/>
          </w:p>
        </w:tc>
        <w:tc>
          <w:tcPr>
            <w:tcW w:w="1800" w:type="dxa"/>
          </w:tcPr>
          <w:p w14:paraId="791007F3" w14:textId="29908DB8" w:rsidR="00D038C7" w:rsidRPr="00E23DBF" w:rsidRDefault="00E23DBF" w:rsidP="00E23DBF">
            <w:pPr>
              <w:pStyle w:val="NoSpacing"/>
              <w:jc w:val="center"/>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w:t>
            </w:r>
            <w:r w:rsidRPr="00E23DBF">
              <w:rPr>
                <w:rFonts w:ascii="Times New Roman" w:hAnsi="Times New Roman" w:cs="Times New Roman"/>
                <w:color w:val="000000" w:themeColor="text1"/>
                <w:sz w:val="28"/>
                <w:szCs w:val="28"/>
              </w:rPr>
              <w:t>109.06</w:t>
            </w:r>
          </w:p>
        </w:tc>
      </w:tr>
      <w:tr w:rsidR="00D038C7" w:rsidRPr="00D038C7" w14:paraId="73790D30" w14:textId="770DDBDA" w:rsidTr="00D038C7">
        <w:tc>
          <w:tcPr>
            <w:tcW w:w="2773" w:type="dxa"/>
          </w:tcPr>
          <w:p w14:paraId="1B415FFB" w14:textId="77777777" w:rsidR="00D038C7" w:rsidRPr="00E23DBF" w:rsidRDefault="00D038C7" w:rsidP="00C74315">
            <w:pPr>
              <w:pStyle w:val="NoSpacing"/>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Family</w:t>
            </w:r>
          </w:p>
        </w:tc>
        <w:tc>
          <w:tcPr>
            <w:tcW w:w="1530" w:type="dxa"/>
          </w:tcPr>
          <w:p w14:paraId="360BD6A8" w14:textId="6455E095" w:rsidR="00D038C7" w:rsidRPr="00E23DBF" w:rsidRDefault="00D038C7" w:rsidP="00C74315">
            <w:pPr>
              <w:pStyle w:val="NoSpacing"/>
              <w:jc w:val="right"/>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$19,921.45</w:t>
            </w:r>
          </w:p>
        </w:tc>
        <w:tc>
          <w:tcPr>
            <w:tcW w:w="1620" w:type="dxa"/>
          </w:tcPr>
          <w:p w14:paraId="7F36C6E4" w14:textId="7EA11085" w:rsidR="00D038C7" w:rsidRPr="00E23DBF" w:rsidRDefault="00D038C7" w:rsidP="00C74315">
            <w:pPr>
              <w:pStyle w:val="NoSpacing"/>
              <w:jc w:val="right"/>
              <w:rPr>
                <w:rFonts w:ascii="Times New Roman" w:hAnsi="Times New Roman" w:cs="Times New Roman"/>
                <w:color w:val="000000" w:themeColor="text1"/>
                <w:sz w:val="28"/>
                <w:szCs w:val="28"/>
              </w:rPr>
            </w:pPr>
            <w:bookmarkStart w:id="6" w:name="_Hlk108618895"/>
            <w:r w:rsidRPr="00E23DBF">
              <w:rPr>
                <w:rFonts w:ascii="Times New Roman" w:hAnsi="Times New Roman" w:cs="Times New Roman"/>
                <w:color w:val="000000" w:themeColor="text1"/>
                <w:sz w:val="28"/>
                <w:szCs w:val="28"/>
              </w:rPr>
              <w:t>$20,180.43</w:t>
            </w:r>
            <w:bookmarkEnd w:id="6"/>
          </w:p>
        </w:tc>
        <w:tc>
          <w:tcPr>
            <w:tcW w:w="1800" w:type="dxa"/>
          </w:tcPr>
          <w:p w14:paraId="69B82DA8" w14:textId="2999A2D6" w:rsidR="00D038C7" w:rsidRPr="00E23DBF" w:rsidRDefault="00E23DBF" w:rsidP="00E23DBF">
            <w:pPr>
              <w:pStyle w:val="NoSpacing"/>
              <w:jc w:val="center"/>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w:t>
            </w:r>
            <w:r w:rsidRPr="00E23DBF">
              <w:rPr>
                <w:rFonts w:ascii="Times New Roman" w:hAnsi="Times New Roman" w:cs="Times New Roman"/>
                <w:color w:val="000000" w:themeColor="text1"/>
                <w:sz w:val="28"/>
                <w:szCs w:val="28"/>
              </w:rPr>
              <w:t>007.83</w:t>
            </w:r>
          </w:p>
        </w:tc>
      </w:tr>
    </w:tbl>
    <w:p w14:paraId="497717E9" w14:textId="77777777" w:rsidR="00D038C7" w:rsidRDefault="00D038C7" w:rsidP="00E65CB9">
      <w:pPr>
        <w:pStyle w:val="NoSpacing"/>
        <w:rPr>
          <w:rFonts w:ascii="Times New Roman" w:hAnsi="Times New Roman" w:cs="Times New Roman"/>
          <w:sz w:val="28"/>
          <w:szCs w:val="28"/>
        </w:rPr>
      </w:pPr>
    </w:p>
    <w:p w14:paraId="1CE005FD" w14:textId="75FEC276" w:rsidR="00E65CB9" w:rsidRPr="00E65CB9" w:rsidRDefault="00A44CFA" w:rsidP="00E65CB9">
      <w:pPr>
        <w:pStyle w:val="No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individual</w:t>
      </w:r>
      <w:proofErr w:type="gramEnd"/>
      <w:r>
        <w:rPr>
          <w:rFonts w:ascii="Times New Roman" w:hAnsi="Times New Roman" w:cs="Times New Roman"/>
          <w:sz w:val="28"/>
          <w:szCs w:val="28"/>
        </w:rPr>
        <w:t xml:space="preserve"> and spouse, or individual plus 1 non-spouse coverage</w:t>
      </w:r>
    </w:p>
    <w:p w14:paraId="1044AEAE" w14:textId="77777777" w:rsidR="00E65CB9" w:rsidRDefault="00E65CB9" w:rsidP="00E65CB9">
      <w:pPr>
        <w:pStyle w:val="NoSpacing"/>
        <w:rPr>
          <w:rFonts w:ascii="Times New Roman" w:hAnsi="Times New Roman" w:cs="Times New Roman"/>
          <w:b/>
          <w:sz w:val="28"/>
          <w:szCs w:val="28"/>
        </w:rPr>
      </w:pPr>
    </w:p>
    <w:p w14:paraId="4BF9D38B" w14:textId="1F82B1FA" w:rsidR="00E65CB9" w:rsidRPr="00D038C7" w:rsidRDefault="00E65CB9" w:rsidP="00E65CB9">
      <w:pPr>
        <w:pStyle w:val="NoSpacing"/>
        <w:rPr>
          <w:rFonts w:ascii="Times New Roman" w:hAnsi="Times New Roman" w:cs="Times New Roman"/>
          <w:b/>
          <w:color w:val="FF0000"/>
          <w:sz w:val="28"/>
          <w:szCs w:val="28"/>
        </w:rPr>
      </w:pPr>
      <w:r>
        <w:rPr>
          <w:rFonts w:ascii="Times New Roman" w:hAnsi="Times New Roman" w:cs="Times New Roman"/>
          <w:b/>
          <w:sz w:val="28"/>
          <w:szCs w:val="28"/>
        </w:rPr>
        <w:t xml:space="preserve">Hard cap amounts </w:t>
      </w:r>
      <w:proofErr w:type="gramStart"/>
      <w:r>
        <w:rPr>
          <w:rFonts w:ascii="Times New Roman" w:hAnsi="Times New Roman" w:cs="Times New Roman"/>
          <w:b/>
          <w:sz w:val="28"/>
          <w:szCs w:val="28"/>
        </w:rPr>
        <w:t xml:space="preserve">for  </w:t>
      </w:r>
      <w:r w:rsidR="00D038C7" w:rsidRPr="00E23DBF">
        <w:rPr>
          <w:rFonts w:ascii="Times New Roman" w:hAnsi="Times New Roman" w:cs="Times New Roman"/>
          <w:b/>
          <w:color w:val="000000" w:themeColor="text1"/>
          <w:sz w:val="28"/>
          <w:szCs w:val="28"/>
        </w:rPr>
        <w:t>2022</w:t>
      </w:r>
      <w:proofErr w:type="gramEnd"/>
      <w:r w:rsidR="00D038C7" w:rsidRPr="00E23DBF">
        <w:rPr>
          <w:rFonts w:ascii="Times New Roman" w:hAnsi="Times New Roman" w:cs="Times New Roman"/>
          <w:b/>
          <w:color w:val="000000" w:themeColor="text1"/>
          <w:sz w:val="28"/>
          <w:szCs w:val="28"/>
        </w:rPr>
        <w:t>, 2023, and 2024.</w:t>
      </w:r>
    </w:p>
    <w:p w14:paraId="5685A52D" w14:textId="77777777" w:rsidR="00A44CFA" w:rsidRDefault="00A44CFA" w:rsidP="00E65CB9">
      <w:pPr>
        <w:pStyle w:val="NoSpacing"/>
        <w:rPr>
          <w:rFonts w:ascii="Times New Roman" w:hAnsi="Times New Roman" w:cs="Times New Roman"/>
          <w:b/>
          <w:sz w:val="28"/>
          <w:szCs w:val="28"/>
        </w:rPr>
      </w:pPr>
    </w:p>
    <w:p w14:paraId="158D8763" w14:textId="77777777" w:rsidR="00A44CFA" w:rsidRPr="00A44CFA" w:rsidRDefault="00A44CFA" w:rsidP="00A44CFA">
      <w:pPr>
        <w:ind w:left="432"/>
        <w:rPr>
          <w:rFonts w:eastAsia="Calibri"/>
          <w:sz w:val="28"/>
          <w:szCs w:val="28"/>
        </w:rPr>
      </w:pPr>
    </w:p>
    <w:p w14:paraId="2D1729F9" w14:textId="77777777" w:rsidR="00E65CB9" w:rsidRPr="00A44CFA" w:rsidRDefault="00E65CB9" w:rsidP="00E65CB9">
      <w:pPr>
        <w:rPr>
          <w:rFonts w:eastAsia="Calibri"/>
          <w:b/>
          <w:sz w:val="28"/>
          <w:szCs w:val="28"/>
        </w:rPr>
      </w:pPr>
      <w:bookmarkStart w:id="7" w:name="_Hlk108618608"/>
      <w:r w:rsidRPr="00A44CFA">
        <w:rPr>
          <w:rFonts w:eastAsia="Calibri"/>
          <w:b/>
          <w:sz w:val="28"/>
          <w:szCs w:val="28"/>
        </w:rPr>
        <w:t>2022:</w:t>
      </w:r>
    </w:p>
    <w:p w14:paraId="6CB20973" w14:textId="77777777" w:rsidR="00E65CB9" w:rsidRPr="00A44CFA" w:rsidRDefault="00E65CB9" w:rsidP="00E65CB9">
      <w:pPr>
        <w:rPr>
          <w:rFonts w:eastAsia="Calibri"/>
          <w:sz w:val="28"/>
          <w:szCs w:val="28"/>
        </w:rPr>
      </w:pPr>
      <w:r w:rsidRPr="00A44CFA">
        <w:rPr>
          <w:rFonts w:eastAsia="Calibri"/>
          <w:sz w:val="28"/>
          <w:szCs w:val="28"/>
        </w:rPr>
        <w:t xml:space="preserve">Thus, for medical benefit plan coverage years beginning on or after January 1, 2022, the limit on the amount that a public employer may contribute to a medical benefit plan equals the sum of the following: </w:t>
      </w:r>
    </w:p>
    <w:p w14:paraId="0521725F" w14:textId="77777777" w:rsidR="00E65CB9" w:rsidRPr="00A44CFA" w:rsidRDefault="00E65CB9" w:rsidP="00A44CFA">
      <w:pPr>
        <w:ind w:left="432"/>
        <w:rPr>
          <w:rFonts w:eastAsia="Calibri"/>
          <w:sz w:val="28"/>
          <w:szCs w:val="28"/>
        </w:rPr>
      </w:pPr>
      <w:r w:rsidRPr="00A44CFA">
        <w:rPr>
          <w:rFonts w:eastAsia="Calibri"/>
          <w:sz w:val="28"/>
          <w:szCs w:val="28"/>
        </w:rPr>
        <w:t xml:space="preserve">• $ 7,304.51 times the number of employees and elected public officials with single-person coverage </w:t>
      </w:r>
    </w:p>
    <w:p w14:paraId="6F2D6812" w14:textId="77777777" w:rsidR="00E65CB9" w:rsidRPr="00A44CFA" w:rsidRDefault="00E65CB9" w:rsidP="00A44CFA">
      <w:pPr>
        <w:ind w:left="432"/>
        <w:rPr>
          <w:rFonts w:eastAsia="Calibri"/>
          <w:sz w:val="28"/>
          <w:szCs w:val="28"/>
        </w:rPr>
      </w:pPr>
      <w:r w:rsidRPr="00A44CFA">
        <w:rPr>
          <w:rFonts w:eastAsia="Calibri"/>
          <w:sz w:val="28"/>
          <w:szCs w:val="28"/>
        </w:rPr>
        <w:t xml:space="preserve">• $ 15,276.01 times the number of employees and elected public officials with individual -and spouse coverage or individual-plus-1-nonspouse-dependent coverage </w:t>
      </w:r>
    </w:p>
    <w:p w14:paraId="56A5B5A4" w14:textId="1A90867E" w:rsidR="00B2478E" w:rsidRDefault="00E65CB9" w:rsidP="00A44CFA">
      <w:pPr>
        <w:pStyle w:val="NoSpacing"/>
        <w:ind w:left="432"/>
        <w:rPr>
          <w:rFonts w:ascii="Times New Roman" w:hAnsi="Times New Roman" w:cs="Times New Roman"/>
          <w:sz w:val="28"/>
          <w:szCs w:val="28"/>
        </w:rPr>
      </w:pPr>
      <w:r w:rsidRPr="00A44CFA">
        <w:rPr>
          <w:rFonts w:ascii="Times New Roman" w:hAnsi="Times New Roman" w:cs="Times New Roman"/>
          <w:sz w:val="28"/>
          <w:szCs w:val="28"/>
        </w:rPr>
        <w:t>• $ 19,921.45 times the number of employees and elected public officials with family coverage</w:t>
      </w:r>
    </w:p>
    <w:p w14:paraId="35844F8A" w14:textId="77777777" w:rsidR="00D038C7" w:rsidRDefault="00D038C7" w:rsidP="00A44CFA">
      <w:pPr>
        <w:pStyle w:val="NoSpacing"/>
        <w:ind w:left="432"/>
        <w:rPr>
          <w:rFonts w:ascii="Times New Roman" w:hAnsi="Times New Roman" w:cs="Times New Roman"/>
          <w:sz w:val="28"/>
          <w:szCs w:val="28"/>
        </w:rPr>
      </w:pPr>
    </w:p>
    <w:p w14:paraId="6A38F88A" w14:textId="44AF77B7" w:rsidR="00D038C7" w:rsidRPr="00E23DBF" w:rsidRDefault="00D038C7" w:rsidP="00D038C7">
      <w:pPr>
        <w:rPr>
          <w:rFonts w:eastAsia="Calibri"/>
          <w:b/>
          <w:color w:val="000000" w:themeColor="text1"/>
          <w:sz w:val="28"/>
          <w:szCs w:val="28"/>
        </w:rPr>
      </w:pPr>
      <w:bookmarkStart w:id="8" w:name="_Hlk108618948"/>
      <w:bookmarkEnd w:id="7"/>
      <w:r w:rsidRPr="00E23DBF">
        <w:rPr>
          <w:rFonts w:eastAsia="Calibri"/>
          <w:b/>
          <w:color w:val="000000" w:themeColor="text1"/>
          <w:sz w:val="28"/>
          <w:szCs w:val="28"/>
        </w:rPr>
        <w:t>2023:</w:t>
      </w:r>
    </w:p>
    <w:bookmarkEnd w:id="8"/>
    <w:p w14:paraId="26A3C643" w14:textId="77777777" w:rsidR="00D038C7" w:rsidRPr="00A44CFA" w:rsidRDefault="00D038C7" w:rsidP="00D038C7">
      <w:pPr>
        <w:rPr>
          <w:rFonts w:eastAsia="Calibri"/>
          <w:sz w:val="28"/>
          <w:szCs w:val="28"/>
        </w:rPr>
      </w:pPr>
      <w:r w:rsidRPr="00A44CFA">
        <w:rPr>
          <w:rFonts w:eastAsia="Calibri"/>
          <w:sz w:val="28"/>
          <w:szCs w:val="28"/>
        </w:rPr>
        <w:t xml:space="preserve">Thus, for medical benefit plan coverage years beginning on or after January 1, 2022, the limit on the amount that a public employer may contribute to a medical benefit plan equals the sum of the following: </w:t>
      </w:r>
    </w:p>
    <w:p w14:paraId="73F9C30A" w14:textId="6E1E3907" w:rsidR="00D038C7" w:rsidRPr="00A44CFA" w:rsidRDefault="00D038C7" w:rsidP="00D038C7">
      <w:pPr>
        <w:ind w:left="432"/>
        <w:rPr>
          <w:rFonts w:eastAsia="Calibri"/>
          <w:sz w:val="28"/>
          <w:szCs w:val="28"/>
        </w:rPr>
      </w:pPr>
      <w:r w:rsidRPr="00A44CFA">
        <w:rPr>
          <w:rFonts w:eastAsia="Calibri"/>
          <w:sz w:val="28"/>
          <w:szCs w:val="28"/>
        </w:rPr>
        <w:t xml:space="preserve">• </w:t>
      </w:r>
      <w:r w:rsidRPr="00E23DBF">
        <w:rPr>
          <w:rFonts w:eastAsia="Calibri"/>
          <w:color w:val="000000" w:themeColor="text1"/>
          <w:sz w:val="28"/>
          <w:szCs w:val="28"/>
        </w:rPr>
        <w:t xml:space="preserve">$7,399.47 </w:t>
      </w:r>
      <w:r w:rsidRPr="00A44CFA">
        <w:rPr>
          <w:rFonts w:eastAsia="Calibri"/>
          <w:sz w:val="28"/>
          <w:szCs w:val="28"/>
        </w:rPr>
        <w:t xml:space="preserve">times the number of employees and elected public officials with single-person coverage </w:t>
      </w:r>
    </w:p>
    <w:p w14:paraId="4FBC5A82" w14:textId="2E01B27F" w:rsidR="00D038C7" w:rsidRPr="00E23DBF" w:rsidRDefault="00D038C7" w:rsidP="00D038C7">
      <w:pPr>
        <w:ind w:left="432"/>
        <w:rPr>
          <w:rFonts w:eastAsia="Calibri"/>
          <w:color w:val="000000" w:themeColor="text1"/>
          <w:sz w:val="28"/>
          <w:szCs w:val="28"/>
        </w:rPr>
      </w:pPr>
      <w:r w:rsidRPr="00E23DBF">
        <w:rPr>
          <w:rFonts w:eastAsia="Calibri"/>
          <w:color w:val="000000" w:themeColor="text1"/>
          <w:sz w:val="28"/>
          <w:szCs w:val="28"/>
        </w:rPr>
        <w:t xml:space="preserve">• </w:t>
      </w:r>
      <w:r w:rsidRPr="00E23DBF">
        <w:rPr>
          <w:color w:val="000000" w:themeColor="text1"/>
          <w:sz w:val="28"/>
          <w:szCs w:val="28"/>
        </w:rPr>
        <w:t>$15,474.60</w:t>
      </w:r>
      <w:r w:rsidRPr="00E23DBF">
        <w:rPr>
          <w:rFonts w:eastAsia="Calibri"/>
          <w:color w:val="000000" w:themeColor="text1"/>
          <w:sz w:val="28"/>
          <w:szCs w:val="28"/>
        </w:rPr>
        <w:t xml:space="preserve"> times the number of employees and elected public officials with individual -and spouse coverage or individual-plus-1-nonspouse-dependent coverage </w:t>
      </w:r>
    </w:p>
    <w:p w14:paraId="07E8FB15" w14:textId="4FAB7815" w:rsidR="00D038C7" w:rsidRPr="00E23DBF" w:rsidRDefault="00D038C7" w:rsidP="00D038C7">
      <w:pPr>
        <w:pStyle w:val="NoSpacing"/>
        <w:ind w:left="432"/>
        <w:rPr>
          <w:rFonts w:ascii="Times New Roman" w:hAnsi="Times New Roman" w:cs="Times New Roman"/>
          <w:color w:val="000000" w:themeColor="text1"/>
          <w:sz w:val="28"/>
          <w:szCs w:val="28"/>
        </w:rPr>
      </w:pPr>
      <w:r w:rsidRPr="00E23DBF">
        <w:rPr>
          <w:rFonts w:ascii="Times New Roman" w:hAnsi="Times New Roman" w:cs="Times New Roman"/>
          <w:color w:val="000000" w:themeColor="text1"/>
          <w:sz w:val="28"/>
          <w:szCs w:val="28"/>
        </w:rPr>
        <w:t>• $20,180.43 times the number of employees and elected public officials with family coverage</w:t>
      </w:r>
    </w:p>
    <w:p w14:paraId="626A01B3" w14:textId="77777777" w:rsidR="00D038C7" w:rsidRPr="00E23DBF" w:rsidRDefault="00D038C7" w:rsidP="00D038C7">
      <w:pPr>
        <w:rPr>
          <w:rFonts w:eastAsia="Calibri"/>
          <w:b/>
          <w:color w:val="000000" w:themeColor="text1"/>
          <w:sz w:val="28"/>
          <w:szCs w:val="28"/>
        </w:rPr>
      </w:pPr>
    </w:p>
    <w:p w14:paraId="0D3BB686" w14:textId="445CC420" w:rsidR="00D038C7" w:rsidRPr="00E23DBF" w:rsidRDefault="00D038C7" w:rsidP="00D038C7">
      <w:pPr>
        <w:rPr>
          <w:rFonts w:eastAsia="Calibri"/>
          <w:b/>
          <w:color w:val="000000" w:themeColor="text1"/>
          <w:sz w:val="28"/>
          <w:szCs w:val="28"/>
        </w:rPr>
      </w:pPr>
      <w:r w:rsidRPr="00E23DBF">
        <w:rPr>
          <w:rFonts w:eastAsia="Calibri"/>
          <w:b/>
          <w:color w:val="000000" w:themeColor="text1"/>
          <w:sz w:val="28"/>
          <w:szCs w:val="28"/>
        </w:rPr>
        <w:t xml:space="preserve">2024: </w:t>
      </w:r>
    </w:p>
    <w:p w14:paraId="72B5313D" w14:textId="77777777" w:rsidR="00E23DBF" w:rsidRPr="00E23DBF" w:rsidRDefault="00E23DBF" w:rsidP="00E23DBF">
      <w:pPr>
        <w:rPr>
          <w:rFonts w:eastAsia="Calibri"/>
          <w:color w:val="000000" w:themeColor="text1"/>
          <w:sz w:val="28"/>
          <w:szCs w:val="28"/>
        </w:rPr>
      </w:pPr>
      <w:r w:rsidRPr="00E23DBF">
        <w:rPr>
          <w:rFonts w:eastAsia="Calibri"/>
          <w:color w:val="000000" w:themeColor="text1"/>
          <w:sz w:val="28"/>
          <w:szCs w:val="28"/>
        </w:rPr>
        <w:t xml:space="preserve">Thus, for medical benefit plan coverage years beginning on or after January 1, 2022, the limit on the amount that a public employer may contribute to a medical benefit plan equals the sum of the following: </w:t>
      </w:r>
    </w:p>
    <w:p w14:paraId="2C2EE659" w14:textId="4104BED8" w:rsidR="00E23DBF" w:rsidRPr="00E23DBF" w:rsidRDefault="00E23DBF" w:rsidP="00E23DBF">
      <w:pPr>
        <w:ind w:left="432"/>
        <w:rPr>
          <w:rFonts w:eastAsia="Calibri"/>
          <w:color w:val="000000" w:themeColor="text1"/>
          <w:sz w:val="28"/>
          <w:szCs w:val="28"/>
        </w:rPr>
      </w:pPr>
      <w:r w:rsidRPr="00E23DBF">
        <w:rPr>
          <w:rFonts w:eastAsia="Calibri"/>
          <w:color w:val="000000" w:themeColor="text1"/>
          <w:sz w:val="28"/>
          <w:szCs w:val="28"/>
        </w:rPr>
        <w:t xml:space="preserve">• $7,702.85 times the number of employees and elected public officials with single-person coverage </w:t>
      </w:r>
    </w:p>
    <w:p w14:paraId="1E47C178" w14:textId="3A731D0E" w:rsidR="00E23DBF" w:rsidRPr="00E23DBF" w:rsidRDefault="00E23DBF" w:rsidP="00E23DBF">
      <w:pPr>
        <w:ind w:left="432"/>
        <w:rPr>
          <w:rFonts w:eastAsia="Calibri"/>
          <w:color w:val="000000" w:themeColor="text1"/>
          <w:sz w:val="28"/>
          <w:szCs w:val="28"/>
        </w:rPr>
      </w:pPr>
      <w:r w:rsidRPr="00E23DBF">
        <w:rPr>
          <w:rFonts w:eastAsia="Calibri"/>
          <w:color w:val="000000" w:themeColor="text1"/>
          <w:sz w:val="28"/>
          <w:szCs w:val="28"/>
        </w:rPr>
        <w:t xml:space="preserve">• </w:t>
      </w:r>
      <w:r w:rsidRPr="00E23DBF">
        <w:rPr>
          <w:color w:val="000000" w:themeColor="text1"/>
          <w:sz w:val="28"/>
          <w:szCs w:val="28"/>
        </w:rPr>
        <w:t xml:space="preserve">$16,109.06 </w:t>
      </w:r>
      <w:r w:rsidRPr="00E23DBF">
        <w:rPr>
          <w:rFonts w:eastAsia="Calibri"/>
          <w:color w:val="000000" w:themeColor="text1"/>
          <w:sz w:val="28"/>
          <w:szCs w:val="28"/>
        </w:rPr>
        <w:t xml:space="preserve">times the number of employees and elected public officials with individual -and spouse coverage or individual-plus-1-nonspouse-dependent coverage </w:t>
      </w:r>
    </w:p>
    <w:p w14:paraId="41D5E9F7" w14:textId="28108A68" w:rsidR="00E23DBF" w:rsidRDefault="00E23DBF" w:rsidP="00E23DBF">
      <w:pPr>
        <w:pStyle w:val="NoSpacing"/>
        <w:ind w:left="432"/>
        <w:rPr>
          <w:rFonts w:ascii="Times New Roman" w:hAnsi="Times New Roman" w:cs="Times New Roman"/>
          <w:sz w:val="28"/>
          <w:szCs w:val="28"/>
        </w:rPr>
      </w:pPr>
      <w:r w:rsidRPr="00E23DBF">
        <w:rPr>
          <w:rFonts w:ascii="Times New Roman" w:hAnsi="Times New Roman" w:cs="Times New Roman"/>
          <w:color w:val="000000" w:themeColor="text1"/>
          <w:sz w:val="28"/>
          <w:szCs w:val="28"/>
        </w:rPr>
        <w:t xml:space="preserve">• $21,107.83 </w:t>
      </w:r>
      <w:r w:rsidRPr="00A44CFA">
        <w:rPr>
          <w:rFonts w:ascii="Times New Roman" w:hAnsi="Times New Roman" w:cs="Times New Roman"/>
          <w:sz w:val="28"/>
          <w:szCs w:val="28"/>
        </w:rPr>
        <w:t>times the number of employees and elected public officials with family coverage</w:t>
      </w:r>
    </w:p>
    <w:p w14:paraId="467D8C9C" w14:textId="77777777" w:rsidR="00E23DBF" w:rsidRDefault="00E23DBF" w:rsidP="00E23DBF">
      <w:pPr>
        <w:rPr>
          <w:rFonts w:eastAsia="Calibri"/>
          <w:b/>
          <w:sz w:val="28"/>
          <w:szCs w:val="28"/>
        </w:rPr>
      </w:pPr>
    </w:p>
    <w:p w14:paraId="35DCCD1A" w14:textId="77777777" w:rsidR="00E23DBF" w:rsidRPr="00D038C7" w:rsidRDefault="00E23DBF" w:rsidP="00D038C7">
      <w:pPr>
        <w:rPr>
          <w:rFonts w:eastAsia="Calibri"/>
          <w:b/>
          <w:color w:val="FF0000"/>
          <w:sz w:val="28"/>
          <w:szCs w:val="28"/>
        </w:rPr>
      </w:pPr>
    </w:p>
    <w:p w14:paraId="1C8F19BA" w14:textId="77777777" w:rsidR="00D038C7" w:rsidRDefault="00D038C7" w:rsidP="00D038C7">
      <w:pPr>
        <w:pStyle w:val="NoSpacing"/>
        <w:rPr>
          <w:rFonts w:ascii="Times New Roman" w:hAnsi="Times New Roman" w:cs="Times New Roman"/>
          <w:sz w:val="28"/>
          <w:szCs w:val="28"/>
        </w:rPr>
      </w:pPr>
    </w:p>
    <w:p w14:paraId="44DCF924" w14:textId="77777777" w:rsidR="00A44CFA" w:rsidRDefault="00A44CFA" w:rsidP="00A44CFA">
      <w:pPr>
        <w:pStyle w:val="NoSpacing"/>
        <w:ind w:left="432"/>
        <w:rPr>
          <w:rFonts w:ascii="Arial Narrow" w:hAnsi="Arial Narrow"/>
          <w:b/>
        </w:rPr>
      </w:pPr>
    </w:p>
    <w:p w14:paraId="65E34D45" w14:textId="26639DB3" w:rsidR="006B36FC" w:rsidRDefault="006B36FC" w:rsidP="006B36FC">
      <w:pPr>
        <w:tabs>
          <w:tab w:val="left" w:pos="432"/>
        </w:tabs>
        <w:rPr>
          <w:rFonts w:ascii="Arial Narrow" w:hAnsi="Arial Narrow"/>
          <w:b/>
        </w:rPr>
      </w:pPr>
      <w:r w:rsidRPr="006D424C">
        <w:rPr>
          <w:rFonts w:ascii="Arial Narrow" w:hAnsi="Arial Narrow"/>
          <w:b/>
        </w:rPr>
        <w:t xml:space="preserve">APPENDIX </w:t>
      </w:r>
      <w:r>
        <w:rPr>
          <w:rFonts w:ascii="Arial Narrow" w:hAnsi="Arial Narrow"/>
          <w:b/>
        </w:rPr>
        <w:t>E</w:t>
      </w:r>
      <w:r w:rsidRPr="006D424C">
        <w:rPr>
          <w:rFonts w:ascii="Arial Narrow" w:hAnsi="Arial Narrow"/>
          <w:b/>
        </w:rPr>
        <w:t>: GRIEVANCE FORM</w:t>
      </w:r>
    </w:p>
    <w:p w14:paraId="5C183CDC" w14:textId="77777777" w:rsidR="006B36FC" w:rsidRPr="006D424C" w:rsidRDefault="006B36FC" w:rsidP="006B36FC">
      <w:pPr>
        <w:tabs>
          <w:tab w:val="left" w:pos="432"/>
        </w:tabs>
        <w:rPr>
          <w:rFonts w:ascii="Arial Narrow" w:hAnsi="Arial Narrow"/>
          <w:b/>
        </w:rPr>
      </w:pPr>
    </w:p>
    <w:p w14:paraId="28E3BA3C" w14:textId="77777777" w:rsidR="006B36FC" w:rsidRDefault="006B36FC" w:rsidP="006B36FC">
      <w:pPr>
        <w:rPr>
          <w:rFonts w:ascii="Arial Narrow" w:hAnsi="Arial Narrow"/>
        </w:rPr>
      </w:pPr>
      <w:r>
        <w:rPr>
          <w:rFonts w:ascii="Arial Narrow" w:hAnsi="Arial Narrow"/>
        </w:rPr>
        <w:t>Grievance #: ________</w:t>
      </w:r>
    </w:p>
    <w:p w14:paraId="436C625E" w14:textId="73B64AE2" w:rsidR="006B36FC" w:rsidRDefault="006B36FC" w:rsidP="006B36FC">
      <w:pPr>
        <w:tabs>
          <w:tab w:val="left" w:pos="6624"/>
        </w:tabs>
        <w:spacing w:before="576"/>
        <w:rPr>
          <w:rFonts w:ascii="Arial Narrow" w:hAnsi="Arial Narrow"/>
        </w:rPr>
      </w:pPr>
      <w:r>
        <w:rPr>
          <w:rFonts w:ascii="Arial Narrow" w:hAnsi="Arial Narrow"/>
        </w:rPr>
        <w:t xml:space="preserve">Name of </w:t>
      </w:r>
      <w:proofErr w:type="gramStart"/>
      <w:r>
        <w:rPr>
          <w:rFonts w:ascii="Arial Narrow" w:hAnsi="Arial Narrow"/>
        </w:rPr>
        <w:t>Grievant:_</w:t>
      </w:r>
      <w:proofErr w:type="gramEnd"/>
      <w:r>
        <w:rPr>
          <w:rFonts w:ascii="Arial Narrow" w:hAnsi="Arial Narrow"/>
        </w:rPr>
        <w:t>__________</w:t>
      </w:r>
      <w:r w:rsidR="00051231">
        <w:rPr>
          <w:rFonts w:ascii="Arial Narrow" w:hAnsi="Arial Narrow"/>
        </w:rPr>
        <w:t xml:space="preserve">__________________  </w:t>
      </w:r>
      <w:r>
        <w:rPr>
          <w:rFonts w:ascii="Arial Narrow" w:hAnsi="Arial Narrow"/>
        </w:rPr>
        <w:t>Date Filed: ___________________</w:t>
      </w:r>
    </w:p>
    <w:p w14:paraId="3006906F" w14:textId="77777777" w:rsidR="006B36FC" w:rsidRDefault="006B36FC" w:rsidP="006B36FC">
      <w:pPr>
        <w:tabs>
          <w:tab w:val="left" w:pos="4320"/>
        </w:tabs>
        <w:rPr>
          <w:rFonts w:ascii="Arial Narrow" w:hAnsi="Arial Narrow"/>
        </w:rPr>
      </w:pPr>
    </w:p>
    <w:p w14:paraId="06DFB577" w14:textId="77777777" w:rsidR="006B36FC" w:rsidRDefault="006B36FC" w:rsidP="006B36FC">
      <w:pPr>
        <w:tabs>
          <w:tab w:val="left" w:pos="4320"/>
        </w:tabs>
        <w:rPr>
          <w:rFonts w:ascii="Arial Narrow" w:hAnsi="Arial Narrow"/>
        </w:rPr>
      </w:pPr>
    </w:p>
    <w:p w14:paraId="4F41401D" w14:textId="77777777" w:rsidR="006B36FC" w:rsidRDefault="006B36FC" w:rsidP="006B36FC">
      <w:pPr>
        <w:tabs>
          <w:tab w:val="left" w:pos="4320"/>
        </w:tabs>
        <w:rPr>
          <w:rFonts w:ascii="Arial Narrow" w:hAnsi="Arial Narrow"/>
        </w:rPr>
      </w:pPr>
      <w:r>
        <w:rPr>
          <w:rFonts w:ascii="Arial Narrow" w:hAnsi="Arial Narrow"/>
        </w:rPr>
        <w:t>Building: _______________________________</w:t>
      </w:r>
      <w:r>
        <w:rPr>
          <w:rFonts w:ascii="Arial Narrow" w:hAnsi="Arial Narrow"/>
        </w:rPr>
        <w:tab/>
        <w:t>Assignment ___________________________________</w:t>
      </w:r>
    </w:p>
    <w:p w14:paraId="154586FB" w14:textId="77777777" w:rsidR="006B36FC" w:rsidRDefault="006B36FC" w:rsidP="006B36FC">
      <w:pPr>
        <w:tabs>
          <w:tab w:val="left" w:pos="4320"/>
        </w:tabs>
        <w:rPr>
          <w:rFonts w:ascii="Arial Narrow" w:hAnsi="Arial Narrow"/>
        </w:rPr>
      </w:pPr>
    </w:p>
    <w:p w14:paraId="27581AFC" w14:textId="77777777" w:rsidR="006B36FC" w:rsidRDefault="006B36FC" w:rsidP="006B36FC">
      <w:pPr>
        <w:tabs>
          <w:tab w:val="left" w:pos="4320"/>
        </w:tabs>
        <w:rPr>
          <w:rFonts w:ascii="Arial Narrow" w:hAnsi="Arial Narrow"/>
        </w:rPr>
      </w:pPr>
      <w:r w:rsidRPr="00D12809">
        <w:rPr>
          <w:rFonts w:ascii="Arial Narrow" w:hAnsi="Arial Narrow"/>
          <w:b/>
        </w:rPr>
        <w:t>LEVEL 2</w:t>
      </w:r>
      <w:r>
        <w:rPr>
          <w:rFonts w:ascii="Arial Narrow" w:hAnsi="Arial Narrow"/>
        </w:rPr>
        <w:t xml:space="preserve"> - (A) Date of Cause of Grievance: ________________</w:t>
      </w:r>
    </w:p>
    <w:p w14:paraId="7A0FFA2E" w14:textId="77777777" w:rsidR="006B36FC" w:rsidRDefault="006B36FC" w:rsidP="006B36FC">
      <w:pPr>
        <w:tabs>
          <w:tab w:val="left" w:pos="4320"/>
        </w:tabs>
        <w:rPr>
          <w:rFonts w:ascii="Arial Narrow" w:hAnsi="Arial Narrow"/>
        </w:rPr>
      </w:pPr>
    </w:p>
    <w:p w14:paraId="51FD9F3C" w14:textId="77777777" w:rsidR="006B36FC" w:rsidRDefault="006B36FC" w:rsidP="006B36FC">
      <w:pPr>
        <w:tabs>
          <w:tab w:val="left" w:pos="4320"/>
        </w:tabs>
        <w:rPr>
          <w:rFonts w:ascii="Arial Narrow" w:hAnsi="Arial Narrow"/>
        </w:rPr>
      </w:pPr>
    </w:p>
    <w:p w14:paraId="09D2A9A0" w14:textId="77777777" w:rsidR="006B36FC" w:rsidRDefault="006B36FC" w:rsidP="006B36FC">
      <w:pPr>
        <w:rPr>
          <w:rFonts w:ascii="Arial Narrow" w:hAnsi="Arial Narrow"/>
        </w:rPr>
      </w:pPr>
      <w:r>
        <w:rPr>
          <w:rFonts w:ascii="Arial Narrow" w:hAnsi="Arial Narrow"/>
        </w:rPr>
        <w:t>(B-1) Statement of Grievance:</w:t>
      </w:r>
    </w:p>
    <w:p w14:paraId="71C21705" w14:textId="77777777" w:rsidR="006B36FC" w:rsidRDefault="006B36FC" w:rsidP="006B36FC">
      <w:pPr>
        <w:rPr>
          <w:rFonts w:ascii="Arial Narrow" w:hAnsi="Arial Narrow"/>
        </w:rPr>
      </w:pPr>
    </w:p>
    <w:p w14:paraId="3DFA07FD" w14:textId="2D4A3F5F" w:rsidR="006B36FC" w:rsidRDefault="006B36FC" w:rsidP="006B36FC">
      <w:pPr>
        <w:rPr>
          <w:rFonts w:ascii="Arial Narrow" w:hAnsi="Arial Narrow"/>
        </w:rPr>
      </w:pPr>
      <w:r>
        <w:rPr>
          <w:rFonts w:ascii="Arial Narrow" w:hAnsi="Arial Narrow"/>
        </w:rPr>
        <w:t>_________________________________________________________________________________</w:t>
      </w:r>
      <w:r w:rsidR="00051231">
        <w:rPr>
          <w:rFonts w:ascii="Arial Narrow" w:hAnsi="Arial Narrow"/>
        </w:rPr>
        <w:t>_______</w:t>
      </w:r>
    </w:p>
    <w:p w14:paraId="3C11416A" w14:textId="77777777" w:rsidR="006B36FC" w:rsidRDefault="006B36FC" w:rsidP="006B36FC">
      <w:pPr>
        <w:rPr>
          <w:rFonts w:ascii="Arial Narrow" w:hAnsi="Arial Narrow"/>
        </w:rPr>
      </w:pPr>
    </w:p>
    <w:p w14:paraId="7D074470" w14:textId="79536521" w:rsidR="006B36FC" w:rsidRDefault="006B36FC" w:rsidP="006B36FC">
      <w:pPr>
        <w:rPr>
          <w:rFonts w:ascii="Arial Narrow" w:hAnsi="Arial Narrow"/>
        </w:rPr>
      </w:pPr>
      <w:r>
        <w:rPr>
          <w:rFonts w:ascii="Arial Narrow" w:hAnsi="Arial Narrow"/>
        </w:rPr>
        <w:t>__________________________________________________________</w:t>
      </w:r>
      <w:r w:rsidR="00051231">
        <w:rPr>
          <w:rFonts w:ascii="Arial Narrow" w:hAnsi="Arial Narrow"/>
        </w:rPr>
        <w:t>______________________________</w:t>
      </w:r>
    </w:p>
    <w:p w14:paraId="1AD98117" w14:textId="77777777" w:rsidR="006B36FC" w:rsidRDefault="006B36FC" w:rsidP="006B36FC">
      <w:pPr>
        <w:rPr>
          <w:rFonts w:ascii="Arial Narrow" w:hAnsi="Arial Narrow"/>
        </w:rPr>
      </w:pPr>
    </w:p>
    <w:p w14:paraId="253A0156" w14:textId="2DA1581B" w:rsidR="006B36FC" w:rsidRDefault="006B36FC" w:rsidP="006B36FC">
      <w:pPr>
        <w:rPr>
          <w:rFonts w:ascii="Arial Narrow" w:hAnsi="Arial Narrow"/>
        </w:rPr>
      </w:pPr>
      <w:r>
        <w:rPr>
          <w:rFonts w:ascii="Arial Narrow" w:hAnsi="Arial Narrow"/>
        </w:rPr>
        <w:t>__________________________________________________________</w:t>
      </w:r>
      <w:r w:rsidR="00051231">
        <w:rPr>
          <w:rFonts w:ascii="Arial Narrow" w:hAnsi="Arial Narrow"/>
        </w:rPr>
        <w:t>______________________________</w:t>
      </w:r>
    </w:p>
    <w:p w14:paraId="3D51F9A3" w14:textId="77777777" w:rsidR="006B36FC" w:rsidRDefault="006B36FC" w:rsidP="006B36FC">
      <w:pPr>
        <w:rPr>
          <w:rFonts w:ascii="Arial Narrow" w:hAnsi="Arial Narrow"/>
        </w:rPr>
      </w:pPr>
    </w:p>
    <w:p w14:paraId="0CE2C14D" w14:textId="77777777" w:rsidR="006B36FC" w:rsidRDefault="006B36FC" w:rsidP="006B36FC">
      <w:pPr>
        <w:rPr>
          <w:rFonts w:ascii="Arial Narrow" w:hAnsi="Arial Narrow"/>
        </w:rPr>
      </w:pPr>
    </w:p>
    <w:p w14:paraId="721E6DB4" w14:textId="77777777" w:rsidR="006B36FC" w:rsidRDefault="006B36FC" w:rsidP="006B36FC">
      <w:pPr>
        <w:spacing w:line="480" w:lineRule="auto"/>
        <w:rPr>
          <w:rFonts w:ascii="Arial Narrow" w:hAnsi="Arial Narrow"/>
        </w:rPr>
      </w:pPr>
      <w:r>
        <w:rPr>
          <w:rFonts w:ascii="Arial Narrow" w:hAnsi="Arial Narrow"/>
        </w:rPr>
        <w:t>(B-2) Statement of Relief Sought:</w:t>
      </w:r>
    </w:p>
    <w:p w14:paraId="14637E37" w14:textId="1BCB6E23" w:rsidR="006B36FC" w:rsidRDefault="006B36FC" w:rsidP="006B36FC">
      <w:pPr>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w:t>
      </w:r>
      <w:r w:rsidR="00051231">
        <w:rPr>
          <w:rFonts w:ascii="Arial Narrow" w:hAnsi="Arial Narrow"/>
        </w:rPr>
        <w:t>__________________________</w:t>
      </w:r>
    </w:p>
    <w:p w14:paraId="47EDC624" w14:textId="77777777" w:rsidR="006B36FC" w:rsidRDefault="006B36FC" w:rsidP="006B36FC">
      <w:pPr>
        <w:tabs>
          <w:tab w:val="left" w:pos="5760"/>
        </w:tabs>
        <w:ind w:firstLine="432"/>
        <w:rPr>
          <w:rFonts w:ascii="Arial Narrow" w:hAnsi="Arial Narrow"/>
        </w:rPr>
      </w:pPr>
      <w:r>
        <w:rPr>
          <w:rFonts w:ascii="Arial Narrow" w:hAnsi="Arial Narrow"/>
        </w:rPr>
        <w:t>Signature: ______________________________________</w:t>
      </w:r>
      <w:r>
        <w:rPr>
          <w:rFonts w:ascii="Arial Narrow" w:hAnsi="Arial Narrow"/>
        </w:rPr>
        <w:tab/>
        <w:t>Date: _________________</w:t>
      </w:r>
    </w:p>
    <w:p w14:paraId="07D73BD5" w14:textId="77777777" w:rsidR="006B36FC" w:rsidRDefault="006B36FC" w:rsidP="006B36FC">
      <w:pPr>
        <w:tabs>
          <w:tab w:val="left" w:pos="5760"/>
        </w:tabs>
        <w:ind w:firstLine="432"/>
        <w:rPr>
          <w:rFonts w:ascii="Arial Narrow" w:hAnsi="Arial Narrow"/>
        </w:rPr>
      </w:pPr>
    </w:p>
    <w:p w14:paraId="671F0B4E" w14:textId="77777777" w:rsidR="006B36FC" w:rsidRDefault="006B36FC" w:rsidP="006B36FC">
      <w:pPr>
        <w:tabs>
          <w:tab w:val="left" w:pos="5760"/>
        </w:tabs>
        <w:rPr>
          <w:rFonts w:ascii="Arial Narrow" w:hAnsi="Arial Narrow"/>
        </w:rPr>
      </w:pPr>
      <w:r>
        <w:rPr>
          <w:rFonts w:ascii="Arial Narrow" w:hAnsi="Arial Narrow"/>
        </w:rPr>
        <w:t>(C) Disposition of Supervisor, Principal, or Superintendent</w:t>
      </w:r>
    </w:p>
    <w:p w14:paraId="2D01A0A1" w14:textId="5E58B377" w:rsidR="006B36FC" w:rsidRDefault="006B36FC" w:rsidP="006B36FC">
      <w:pPr>
        <w:tabs>
          <w:tab w:val="left" w:pos="5760"/>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w:t>
      </w:r>
      <w:r w:rsidR="00051231">
        <w:rPr>
          <w:rFonts w:ascii="Arial Narrow" w:hAnsi="Arial Narrow"/>
        </w:rPr>
        <w:t>__________________________</w:t>
      </w:r>
    </w:p>
    <w:p w14:paraId="327C0C8B" w14:textId="77777777" w:rsidR="006B36FC" w:rsidRDefault="006B36FC" w:rsidP="006B36FC">
      <w:pPr>
        <w:tabs>
          <w:tab w:val="left" w:pos="5760"/>
        </w:tabs>
        <w:ind w:firstLine="432"/>
        <w:rPr>
          <w:rFonts w:ascii="Arial Narrow" w:hAnsi="Arial Narrow"/>
        </w:rPr>
      </w:pPr>
      <w:r>
        <w:rPr>
          <w:rFonts w:ascii="Arial Narrow" w:hAnsi="Arial Narrow"/>
        </w:rPr>
        <w:t>Signature: ______________________________________</w:t>
      </w:r>
      <w:r>
        <w:rPr>
          <w:rFonts w:ascii="Arial Narrow" w:hAnsi="Arial Narrow"/>
        </w:rPr>
        <w:tab/>
        <w:t>Date: _________________</w:t>
      </w:r>
    </w:p>
    <w:p w14:paraId="5BF9F1FB" w14:textId="77777777" w:rsidR="006B36FC" w:rsidRDefault="006B36FC" w:rsidP="006B36FC">
      <w:pPr>
        <w:tabs>
          <w:tab w:val="left" w:pos="5760"/>
        </w:tabs>
        <w:ind w:firstLine="432"/>
        <w:rPr>
          <w:rFonts w:ascii="Arial Narrow" w:hAnsi="Arial Narrow"/>
        </w:rPr>
      </w:pPr>
    </w:p>
    <w:p w14:paraId="1EC520F3" w14:textId="77777777" w:rsidR="006B36FC" w:rsidRDefault="006B36FC" w:rsidP="006B36FC">
      <w:pPr>
        <w:tabs>
          <w:tab w:val="left" w:pos="5760"/>
        </w:tabs>
        <w:spacing w:line="480" w:lineRule="auto"/>
        <w:rPr>
          <w:rFonts w:ascii="Arial Narrow" w:hAnsi="Arial Narrow"/>
        </w:rPr>
      </w:pPr>
      <w:r>
        <w:rPr>
          <w:rFonts w:ascii="Arial Narrow" w:hAnsi="Arial Narrow"/>
        </w:rPr>
        <w:t>(D) Disposition of Grievant and/or Association</w:t>
      </w:r>
    </w:p>
    <w:p w14:paraId="0B8DB9EF" w14:textId="674D5032" w:rsidR="006B36FC" w:rsidRDefault="006B36FC" w:rsidP="006B36FC">
      <w:pPr>
        <w:tabs>
          <w:tab w:val="left" w:pos="5760"/>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w:t>
      </w:r>
      <w:r w:rsidR="00051231">
        <w:rPr>
          <w:rFonts w:ascii="Arial Narrow" w:hAnsi="Arial Narrow"/>
        </w:rPr>
        <w:t>_____________</w:t>
      </w:r>
    </w:p>
    <w:p w14:paraId="5722CD61" w14:textId="77777777" w:rsidR="006B36FC" w:rsidRDefault="006B36FC" w:rsidP="006B36FC">
      <w:pPr>
        <w:tabs>
          <w:tab w:val="left" w:pos="5760"/>
        </w:tabs>
        <w:rPr>
          <w:rFonts w:ascii="Arial Narrow" w:hAnsi="Arial Narrow"/>
        </w:rPr>
      </w:pPr>
      <w:r>
        <w:rPr>
          <w:rFonts w:ascii="Arial Narrow" w:hAnsi="Arial Narrow"/>
        </w:rPr>
        <w:t>Signature: __________________________________________</w:t>
      </w:r>
      <w:r>
        <w:rPr>
          <w:rFonts w:ascii="Arial Narrow" w:hAnsi="Arial Narrow"/>
        </w:rPr>
        <w:tab/>
        <w:t>Date: __________________</w:t>
      </w:r>
    </w:p>
    <w:p w14:paraId="6D2DEDFC" w14:textId="77777777" w:rsidR="006B36FC" w:rsidRDefault="006B36FC" w:rsidP="006B36FC">
      <w:pPr>
        <w:tabs>
          <w:tab w:val="left" w:pos="8640"/>
        </w:tabs>
        <w:spacing w:after="216"/>
        <w:jc w:val="center"/>
        <w:rPr>
          <w:spacing w:val="14"/>
          <w:sz w:val="18"/>
        </w:rPr>
      </w:pPr>
    </w:p>
    <w:p w14:paraId="160FBE08" w14:textId="77777777" w:rsidR="006B36FC" w:rsidRDefault="006B36FC" w:rsidP="006B36FC">
      <w:pPr>
        <w:spacing w:line="360" w:lineRule="auto"/>
        <w:rPr>
          <w:rFonts w:ascii="Arial Narrow" w:hAnsi="Arial Narrow"/>
        </w:rPr>
      </w:pPr>
      <w:r w:rsidRPr="00D12809">
        <w:rPr>
          <w:rFonts w:ascii="Arial Narrow" w:hAnsi="Arial Narrow"/>
          <w:b/>
        </w:rPr>
        <w:t>LEVEL 3</w:t>
      </w:r>
      <w:r>
        <w:rPr>
          <w:rFonts w:ascii="Arial Narrow" w:hAnsi="Arial Narrow"/>
        </w:rPr>
        <w:t xml:space="preserve"> - (A) Date Received by Superintendent or Designee: __________</w:t>
      </w:r>
    </w:p>
    <w:p w14:paraId="74F9F884" w14:textId="1F5927A9" w:rsidR="006B36FC" w:rsidRDefault="006B36FC" w:rsidP="006B36FC">
      <w:pPr>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w:t>
      </w:r>
      <w:r w:rsidR="00051231">
        <w:rPr>
          <w:rFonts w:ascii="Arial Narrow" w:hAnsi="Arial Narrow"/>
        </w:rPr>
        <w:t>__________________________</w:t>
      </w:r>
    </w:p>
    <w:p w14:paraId="34BFE853" w14:textId="77777777" w:rsidR="006B36FC" w:rsidRDefault="006B36FC" w:rsidP="006B36FC">
      <w:pPr>
        <w:tabs>
          <w:tab w:val="left" w:pos="5760"/>
        </w:tabs>
        <w:spacing w:line="480" w:lineRule="auto"/>
        <w:ind w:firstLine="432"/>
        <w:rPr>
          <w:rFonts w:ascii="Arial Narrow" w:hAnsi="Arial Narrow"/>
        </w:rPr>
      </w:pPr>
      <w:r>
        <w:rPr>
          <w:rFonts w:ascii="Arial Narrow" w:hAnsi="Arial Narrow"/>
        </w:rPr>
        <w:t>Signature: ______________________________________</w:t>
      </w:r>
      <w:r>
        <w:rPr>
          <w:rFonts w:ascii="Arial Narrow" w:hAnsi="Arial Narrow"/>
        </w:rPr>
        <w:tab/>
        <w:t>Date: ______________</w:t>
      </w:r>
    </w:p>
    <w:p w14:paraId="4140821B" w14:textId="77777777" w:rsidR="006B36FC" w:rsidRDefault="006B36FC" w:rsidP="006B36FC">
      <w:pPr>
        <w:tabs>
          <w:tab w:val="left" w:pos="5760"/>
        </w:tabs>
        <w:spacing w:line="360" w:lineRule="auto"/>
        <w:rPr>
          <w:rFonts w:ascii="Arial Narrow" w:hAnsi="Arial Narrow"/>
        </w:rPr>
      </w:pPr>
      <w:r>
        <w:rPr>
          <w:rFonts w:ascii="Arial Narrow" w:hAnsi="Arial Narrow"/>
        </w:rPr>
        <w:t>(B) Disposition of Grievant and/or Association</w:t>
      </w:r>
    </w:p>
    <w:p w14:paraId="62CC2A5C" w14:textId="320D8F63" w:rsidR="006B36FC" w:rsidRDefault="006B36FC" w:rsidP="006B36FC">
      <w:pPr>
        <w:tabs>
          <w:tab w:val="left" w:pos="5760"/>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w:t>
      </w:r>
      <w:r w:rsidR="00051231">
        <w:rPr>
          <w:rFonts w:ascii="Arial Narrow" w:hAnsi="Arial Narrow"/>
        </w:rPr>
        <w:t>__________________________</w:t>
      </w:r>
    </w:p>
    <w:p w14:paraId="4D82027C" w14:textId="77777777" w:rsidR="006B36FC" w:rsidRDefault="006B36FC" w:rsidP="006B36FC">
      <w:pPr>
        <w:tabs>
          <w:tab w:val="left" w:pos="5616"/>
        </w:tabs>
        <w:spacing w:line="480" w:lineRule="auto"/>
        <w:ind w:left="288"/>
        <w:rPr>
          <w:rFonts w:ascii="Arial Narrow" w:hAnsi="Arial Narrow"/>
        </w:rPr>
      </w:pPr>
      <w:r>
        <w:rPr>
          <w:rFonts w:ascii="Arial Narrow" w:hAnsi="Arial Narrow"/>
        </w:rPr>
        <w:t>Signature: _______________________________________</w:t>
      </w:r>
      <w:r>
        <w:rPr>
          <w:rFonts w:ascii="Arial Narrow" w:hAnsi="Arial Narrow"/>
        </w:rPr>
        <w:tab/>
        <w:t>Date: _______________</w:t>
      </w:r>
    </w:p>
    <w:p w14:paraId="0FA61A94" w14:textId="77777777" w:rsidR="006B36FC" w:rsidRDefault="006B36FC" w:rsidP="006B36FC">
      <w:pPr>
        <w:tabs>
          <w:tab w:val="left" w:pos="5616"/>
        </w:tabs>
        <w:spacing w:line="360" w:lineRule="auto"/>
        <w:rPr>
          <w:rFonts w:ascii="Arial Narrow" w:hAnsi="Arial Narrow"/>
        </w:rPr>
      </w:pPr>
      <w:r w:rsidRPr="003D6D7C">
        <w:rPr>
          <w:rFonts w:ascii="Arial Narrow" w:hAnsi="Arial Narrow"/>
          <w:b/>
        </w:rPr>
        <w:t>LEVEL 4</w:t>
      </w:r>
      <w:r>
        <w:rPr>
          <w:rFonts w:ascii="Arial Narrow" w:hAnsi="Arial Narrow"/>
        </w:rPr>
        <w:t xml:space="preserve"> - (A) Date Received by Board of Education President: __________</w:t>
      </w:r>
    </w:p>
    <w:p w14:paraId="725656D6" w14:textId="726ED560" w:rsidR="006B36FC" w:rsidRDefault="006B36FC" w:rsidP="006B36FC">
      <w:pPr>
        <w:tabs>
          <w:tab w:val="left" w:pos="5616"/>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w:t>
      </w:r>
      <w:r w:rsidR="00051231">
        <w:rPr>
          <w:rFonts w:ascii="Arial Narrow" w:hAnsi="Arial Narrow"/>
        </w:rPr>
        <w:t>____________________________</w:t>
      </w:r>
    </w:p>
    <w:p w14:paraId="754E3CFC" w14:textId="77777777" w:rsidR="006B36FC" w:rsidRDefault="006B36FC" w:rsidP="006B36FC">
      <w:pPr>
        <w:tabs>
          <w:tab w:val="left" w:pos="5760"/>
        </w:tabs>
        <w:spacing w:line="480" w:lineRule="auto"/>
        <w:ind w:firstLine="432"/>
        <w:rPr>
          <w:rFonts w:ascii="Arial Narrow" w:hAnsi="Arial Narrow"/>
        </w:rPr>
      </w:pPr>
      <w:r>
        <w:rPr>
          <w:rFonts w:ascii="Arial Narrow" w:hAnsi="Arial Narrow"/>
        </w:rPr>
        <w:t>Signature: _______________________________________</w:t>
      </w:r>
      <w:r>
        <w:rPr>
          <w:rFonts w:ascii="Arial Narrow" w:hAnsi="Arial Narrow"/>
        </w:rPr>
        <w:tab/>
        <w:t>Date: ______________</w:t>
      </w:r>
    </w:p>
    <w:p w14:paraId="55868974" w14:textId="77777777" w:rsidR="006B36FC" w:rsidRDefault="006B36FC" w:rsidP="006B36FC">
      <w:pPr>
        <w:tabs>
          <w:tab w:val="left" w:pos="5760"/>
        </w:tabs>
        <w:spacing w:line="360" w:lineRule="auto"/>
        <w:rPr>
          <w:rFonts w:ascii="Arial Narrow" w:hAnsi="Arial Narrow"/>
        </w:rPr>
      </w:pPr>
      <w:r>
        <w:rPr>
          <w:rFonts w:ascii="Arial Narrow" w:hAnsi="Arial Narrow"/>
        </w:rPr>
        <w:t>(B) Disposition of Grievant and/or Association</w:t>
      </w:r>
    </w:p>
    <w:p w14:paraId="2554155D" w14:textId="11EC7200" w:rsidR="006B36FC" w:rsidRDefault="006B36FC" w:rsidP="006B36FC">
      <w:pPr>
        <w:tabs>
          <w:tab w:val="left" w:pos="5760"/>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w:t>
      </w:r>
      <w:r w:rsidR="00051231">
        <w:rPr>
          <w:rFonts w:ascii="Arial Narrow" w:hAnsi="Arial Narrow"/>
        </w:rPr>
        <w:t>____________________________</w:t>
      </w:r>
    </w:p>
    <w:p w14:paraId="25C44BAE" w14:textId="77777777" w:rsidR="006B36FC" w:rsidRDefault="006B36FC" w:rsidP="006B36FC">
      <w:pPr>
        <w:tabs>
          <w:tab w:val="left" w:pos="5760"/>
        </w:tabs>
        <w:spacing w:line="480" w:lineRule="auto"/>
        <w:rPr>
          <w:rFonts w:ascii="Arial Narrow" w:hAnsi="Arial Narrow"/>
        </w:rPr>
      </w:pPr>
      <w:proofErr w:type="gramStart"/>
      <w:r>
        <w:rPr>
          <w:rFonts w:ascii="Arial Narrow" w:hAnsi="Arial Narrow"/>
        </w:rPr>
        <w:t>Signature:_</w:t>
      </w:r>
      <w:proofErr w:type="gramEnd"/>
      <w:r>
        <w:rPr>
          <w:rFonts w:ascii="Arial Narrow" w:hAnsi="Arial Narrow"/>
        </w:rPr>
        <w:t>___________________________________________</w:t>
      </w:r>
      <w:r>
        <w:rPr>
          <w:rFonts w:ascii="Arial Narrow" w:hAnsi="Arial Narrow"/>
        </w:rPr>
        <w:tab/>
        <w:t>Date: ______________</w:t>
      </w:r>
    </w:p>
    <w:p w14:paraId="6DF2F209" w14:textId="77777777" w:rsidR="00051231" w:rsidRDefault="00051231" w:rsidP="006B36FC">
      <w:pPr>
        <w:spacing w:line="360" w:lineRule="auto"/>
        <w:rPr>
          <w:rFonts w:ascii="Arial Narrow" w:hAnsi="Arial Narrow"/>
          <w:b/>
        </w:rPr>
      </w:pPr>
    </w:p>
    <w:p w14:paraId="4897747A" w14:textId="77777777" w:rsidR="00051231" w:rsidRDefault="00051231" w:rsidP="006B36FC">
      <w:pPr>
        <w:spacing w:line="360" w:lineRule="auto"/>
        <w:rPr>
          <w:rFonts w:ascii="Arial Narrow" w:hAnsi="Arial Narrow"/>
          <w:b/>
        </w:rPr>
      </w:pPr>
    </w:p>
    <w:p w14:paraId="56171BF2" w14:textId="77777777" w:rsidR="00051231" w:rsidRDefault="00051231" w:rsidP="006B36FC">
      <w:pPr>
        <w:spacing w:line="360" w:lineRule="auto"/>
        <w:rPr>
          <w:rFonts w:ascii="Arial Narrow" w:hAnsi="Arial Narrow"/>
          <w:b/>
        </w:rPr>
      </w:pPr>
    </w:p>
    <w:p w14:paraId="76982335" w14:textId="7B67BEFE" w:rsidR="006B36FC" w:rsidRDefault="006B36FC" w:rsidP="006B36FC">
      <w:pPr>
        <w:spacing w:line="360" w:lineRule="auto"/>
        <w:rPr>
          <w:rFonts w:ascii="Arial Narrow" w:hAnsi="Arial Narrow"/>
        </w:rPr>
      </w:pPr>
      <w:r w:rsidRPr="003D6D7C">
        <w:rPr>
          <w:rFonts w:ascii="Arial Narrow" w:hAnsi="Arial Narrow"/>
          <w:b/>
        </w:rPr>
        <w:t>LEVEL 5</w:t>
      </w:r>
      <w:r>
        <w:rPr>
          <w:rFonts w:ascii="Arial Narrow" w:hAnsi="Arial Narrow"/>
        </w:rPr>
        <w:t xml:space="preserve"> - (A) Date Submitted for Arbitration: __________</w:t>
      </w:r>
    </w:p>
    <w:p w14:paraId="458B8FA8" w14:textId="5743B6A5" w:rsidR="006B36FC" w:rsidRDefault="006B36FC" w:rsidP="006B36FC">
      <w:pPr>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w:t>
      </w:r>
      <w:r w:rsidR="00051231">
        <w:rPr>
          <w:rFonts w:ascii="Arial Narrow" w:hAnsi="Arial Narrow"/>
        </w:rPr>
        <w:t>____________________________</w:t>
      </w:r>
    </w:p>
    <w:p w14:paraId="1612ECFC" w14:textId="77777777" w:rsidR="006B36FC" w:rsidRDefault="006B36FC" w:rsidP="006B36FC">
      <w:pPr>
        <w:tabs>
          <w:tab w:val="left" w:pos="5760"/>
        </w:tabs>
        <w:spacing w:line="480" w:lineRule="auto"/>
        <w:ind w:firstLine="432"/>
        <w:rPr>
          <w:rFonts w:ascii="Arial Narrow" w:hAnsi="Arial Narrow"/>
        </w:rPr>
      </w:pPr>
      <w:r>
        <w:rPr>
          <w:rFonts w:ascii="Arial Narrow" w:hAnsi="Arial Narrow"/>
        </w:rPr>
        <w:t>Signature: _______________________________________</w:t>
      </w:r>
      <w:r>
        <w:rPr>
          <w:rFonts w:ascii="Arial Narrow" w:hAnsi="Arial Narrow"/>
        </w:rPr>
        <w:tab/>
        <w:t>Date: ______________</w:t>
      </w:r>
    </w:p>
    <w:p w14:paraId="6F1A47ED" w14:textId="77777777" w:rsidR="006B36FC" w:rsidRDefault="006B36FC" w:rsidP="006B36FC">
      <w:pPr>
        <w:tabs>
          <w:tab w:val="left" w:pos="5760"/>
        </w:tabs>
        <w:spacing w:line="360" w:lineRule="auto"/>
        <w:rPr>
          <w:rFonts w:ascii="Arial Narrow" w:hAnsi="Arial Narrow"/>
        </w:rPr>
      </w:pPr>
      <w:r>
        <w:rPr>
          <w:rFonts w:ascii="Arial Narrow" w:hAnsi="Arial Narrow"/>
        </w:rPr>
        <w:t xml:space="preserve"> (B) Disposition of Grievant and/or Association</w:t>
      </w:r>
    </w:p>
    <w:p w14:paraId="5E463AC5" w14:textId="69ABCD2E" w:rsidR="006B36FC" w:rsidRDefault="006B36FC" w:rsidP="006B36FC">
      <w:pPr>
        <w:tabs>
          <w:tab w:val="left" w:pos="5760"/>
        </w:tabs>
        <w:spacing w:line="480" w:lineRule="auto"/>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w:t>
      </w:r>
      <w:r w:rsidR="00051231">
        <w:rPr>
          <w:rFonts w:ascii="Arial Narrow" w:hAnsi="Arial Narrow"/>
        </w:rPr>
        <w:t>__________________</w:t>
      </w:r>
    </w:p>
    <w:p w14:paraId="47497228" w14:textId="77777777" w:rsidR="006B36FC" w:rsidRDefault="006B36FC" w:rsidP="006B36FC">
      <w:pPr>
        <w:tabs>
          <w:tab w:val="left" w:pos="3168"/>
        </w:tabs>
        <w:rPr>
          <w:rFonts w:ascii="Arial Narrow" w:hAnsi="Arial Narrow"/>
        </w:rPr>
      </w:pPr>
      <w:r>
        <w:rPr>
          <w:rFonts w:ascii="Arial Narrow" w:hAnsi="Arial Narrow"/>
        </w:rPr>
        <w:t>Signature: __________________________________________</w:t>
      </w:r>
      <w:proofErr w:type="gramStart"/>
      <w:r>
        <w:rPr>
          <w:rFonts w:ascii="Arial Narrow" w:hAnsi="Arial Narrow"/>
        </w:rPr>
        <w:t>_  Date</w:t>
      </w:r>
      <w:proofErr w:type="gramEnd"/>
      <w:r>
        <w:rPr>
          <w:rFonts w:ascii="Arial Narrow" w:hAnsi="Arial Narrow"/>
        </w:rPr>
        <w:t>: ______________</w:t>
      </w:r>
    </w:p>
    <w:p w14:paraId="1DEFB969" w14:textId="77777777" w:rsidR="006B36FC" w:rsidRDefault="006B36FC">
      <w:pPr>
        <w:rPr>
          <w:rFonts w:ascii="Arial Narrow" w:hAnsi="Arial Narrow"/>
          <w:b/>
          <w:highlight w:val="yellow"/>
        </w:rPr>
      </w:pPr>
      <w:r>
        <w:rPr>
          <w:rFonts w:ascii="Arial Narrow" w:hAnsi="Arial Narrow"/>
          <w:b/>
          <w:highlight w:val="yellow"/>
        </w:rPr>
        <w:br w:type="page"/>
      </w:r>
    </w:p>
    <w:p w14:paraId="3864F9D1" w14:textId="49B0C7D9" w:rsidR="005D43EC" w:rsidRPr="00051231" w:rsidRDefault="005D43EC">
      <w:pPr>
        <w:tabs>
          <w:tab w:val="left" w:pos="1584"/>
        </w:tabs>
        <w:spacing w:after="144"/>
        <w:rPr>
          <w:rFonts w:ascii="Arial Narrow" w:hAnsi="Arial Narrow"/>
          <w:b/>
        </w:rPr>
      </w:pPr>
      <w:r w:rsidRPr="00051231">
        <w:rPr>
          <w:rFonts w:ascii="Arial Narrow" w:hAnsi="Arial Narrow"/>
          <w:b/>
        </w:rPr>
        <w:t>Appendix “</w:t>
      </w:r>
      <w:r w:rsidR="006B36FC" w:rsidRPr="00051231">
        <w:rPr>
          <w:rFonts w:ascii="Arial Narrow" w:hAnsi="Arial Narrow"/>
          <w:b/>
        </w:rPr>
        <w:t>F</w:t>
      </w:r>
      <w:r w:rsidRPr="00051231">
        <w:rPr>
          <w:rFonts w:ascii="Arial Narrow" w:hAnsi="Arial Narrow"/>
          <w:b/>
        </w:rPr>
        <w:t>”</w:t>
      </w:r>
      <w:r w:rsidRPr="00051231">
        <w:rPr>
          <w:rFonts w:ascii="Arial Narrow" w:hAnsi="Arial Narrow"/>
          <w:b/>
        </w:rPr>
        <w:tab/>
      </w:r>
    </w:p>
    <w:p w14:paraId="2B060CCC" w14:textId="77777777" w:rsidR="005D43EC" w:rsidRPr="00051231" w:rsidRDefault="005D43EC" w:rsidP="00051231">
      <w:pPr>
        <w:tabs>
          <w:tab w:val="left" w:pos="432"/>
        </w:tabs>
        <w:jc w:val="center"/>
        <w:rPr>
          <w:rFonts w:ascii="Arial Narrow" w:hAnsi="Arial Narrow"/>
          <w:b/>
        </w:rPr>
      </w:pPr>
      <w:r w:rsidRPr="00051231">
        <w:rPr>
          <w:rFonts w:ascii="Arial Narrow" w:hAnsi="Arial Narrow"/>
          <w:b/>
        </w:rPr>
        <w:t>Tuition Reimbursement Commitment Form</w:t>
      </w:r>
    </w:p>
    <w:p w14:paraId="2225A5EF" w14:textId="77777777" w:rsidR="005D43EC" w:rsidRPr="00051231" w:rsidRDefault="005D43EC" w:rsidP="00051231">
      <w:pPr>
        <w:tabs>
          <w:tab w:val="left" w:pos="432"/>
        </w:tabs>
        <w:jc w:val="center"/>
        <w:rPr>
          <w:rFonts w:ascii="Arial Narrow" w:hAnsi="Arial Narrow"/>
          <w:b/>
        </w:rPr>
      </w:pPr>
      <w:r w:rsidRPr="00051231">
        <w:rPr>
          <w:rFonts w:ascii="Arial Narrow" w:hAnsi="Arial Narrow"/>
          <w:b/>
        </w:rPr>
        <w:t>Kent City Community Schools</w:t>
      </w:r>
    </w:p>
    <w:p w14:paraId="195B81AA" w14:textId="77777777" w:rsidR="005D43EC" w:rsidRPr="00051231" w:rsidRDefault="005D43EC" w:rsidP="005D43EC"/>
    <w:p w14:paraId="668A274E" w14:textId="77777777" w:rsidR="005D43EC" w:rsidRPr="00051231" w:rsidRDefault="005D43EC" w:rsidP="00051231">
      <w:pPr>
        <w:tabs>
          <w:tab w:val="left" w:pos="432"/>
        </w:tabs>
        <w:rPr>
          <w:rFonts w:ascii="Arial Narrow" w:hAnsi="Arial Narrow"/>
          <w:b/>
        </w:rPr>
      </w:pPr>
      <w:r w:rsidRPr="00051231">
        <w:rPr>
          <w:rFonts w:ascii="Arial Narrow" w:hAnsi="Arial Narrow"/>
          <w:b/>
        </w:rPr>
        <w:t>Employee Name: ________________________</w:t>
      </w:r>
    </w:p>
    <w:p w14:paraId="5D12BF4A" w14:textId="77777777" w:rsidR="005D43EC" w:rsidRPr="00051231" w:rsidRDefault="005D43EC" w:rsidP="005D43EC"/>
    <w:p w14:paraId="33415F90" w14:textId="77777777" w:rsidR="005D43EC" w:rsidRPr="00051231" w:rsidRDefault="005D43EC" w:rsidP="00051231">
      <w:pPr>
        <w:tabs>
          <w:tab w:val="left" w:pos="432"/>
        </w:tabs>
        <w:rPr>
          <w:rFonts w:ascii="Arial Narrow" w:hAnsi="Arial Narrow"/>
          <w:b/>
        </w:rPr>
      </w:pPr>
      <w:r w:rsidRPr="00051231">
        <w:rPr>
          <w:rFonts w:ascii="Arial Narrow" w:hAnsi="Arial Narrow"/>
          <w:b/>
        </w:rPr>
        <w:t>Commitment Terms for tuition reimbursement:</w:t>
      </w:r>
    </w:p>
    <w:p w14:paraId="6DFBDD71" w14:textId="77777777" w:rsidR="005D43EC" w:rsidRPr="00051231" w:rsidRDefault="005D43EC" w:rsidP="00051231">
      <w:pPr>
        <w:tabs>
          <w:tab w:val="left" w:pos="432"/>
        </w:tabs>
      </w:pPr>
      <w:r w:rsidRPr="00051231">
        <w:rPr>
          <w:rFonts w:ascii="Arial Narrow" w:hAnsi="Arial Narrow"/>
          <w:b/>
        </w:rPr>
        <w:br/>
      </w:r>
    </w:p>
    <w:p w14:paraId="1670E654" w14:textId="224B39D7" w:rsidR="005D43EC" w:rsidRPr="00580BC8" w:rsidRDefault="005D43EC" w:rsidP="00E90456">
      <w:pPr>
        <w:pStyle w:val="ListParagraph"/>
        <w:numPr>
          <w:ilvl w:val="0"/>
          <w:numId w:val="29"/>
        </w:numPr>
        <w:spacing w:after="0" w:line="240" w:lineRule="auto"/>
        <w:textAlignment w:val="baseline"/>
        <w:rPr>
          <w:rFonts w:ascii="Times New Roman" w:eastAsia="Times New Roman" w:hAnsi="Times New Roman"/>
          <w:color w:val="000000"/>
        </w:rPr>
      </w:pPr>
      <w:r w:rsidRPr="00580BC8">
        <w:rPr>
          <w:rFonts w:ascii="Times New Roman" w:eastAsia="Times New Roman" w:hAnsi="Times New Roman"/>
          <w:color w:val="000000"/>
        </w:rPr>
        <w:t>In exchange for the reimbursement of tuition as outlined in Article 16-part D of the Master Agreement, the employee agrees to remain employed by Kent County Community Schools for a period of two school years following payment.</w:t>
      </w:r>
      <w:r w:rsidRPr="00580BC8">
        <w:rPr>
          <w:rFonts w:ascii="Times New Roman" w:eastAsia="Times New Roman" w:hAnsi="Times New Roman"/>
          <w:color w:val="000000"/>
        </w:rPr>
        <w:br/>
      </w:r>
    </w:p>
    <w:p w14:paraId="0440E3FC" w14:textId="77777777" w:rsidR="005D43EC" w:rsidRPr="00580BC8" w:rsidRDefault="005D43EC" w:rsidP="00E90456">
      <w:pPr>
        <w:pStyle w:val="ListParagraph"/>
        <w:numPr>
          <w:ilvl w:val="0"/>
          <w:numId w:val="29"/>
        </w:numPr>
        <w:textAlignment w:val="baseline"/>
        <w:rPr>
          <w:rFonts w:ascii="Times New Roman" w:eastAsia="Times New Roman" w:hAnsi="Times New Roman"/>
          <w:color w:val="000000"/>
        </w:rPr>
      </w:pPr>
      <w:r w:rsidRPr="00580BC8">
        <w:rPr>
          <w:rFonts w:ascii="Times New Roman" w:eastAsia="Times New Roman" w:hAnsi="Times New Roman"/>
          <w:color w:val="000000"/>
        </w:rPr>
        <w:t>If the employee leaves employment before the end of their two-year commitment, they will return all or part of the payment they received according to the table below:</w:t>
      </w:r>
    </w:p>
    <w:p w14:paraId="14B8D7D0" w14:textId="77777777" w:rsidR="005D43EC" w:rsidRPr="00580BC8" w:rsidRDefault="005D43EC" w:rsidP="005D43EC">
      <w:pPr>
        <w:ind w:left="1440"/>
        <w:rPr>
          <w:color w:val="000000"/>
          <w:sz w:val="22"/>
          <w:szCs w:val="22"/>
        </w:rPr>
      </w:pPr>
      <w:r w:rsidRPr="00580BC8">
        <w:rPr>
          <w:color w:val="000000"/>
          <w:sz w:val="22"/>
          <w:szCs w:val="22"/>
        </w:rPr>
        <w:t>If they leave -</w:t>
      </w:r>
    </w:p>
    <w:p w14:paraId="123C0402" w14:textId="77777777" w:rsidR="005D43EC" w:rsidRPr="00580BC8" w:rsidRDefault="005D43EC" w:rsidP="00E90456">
      <w:pPr>
        <w:numPr>
          <w:ilvl w:val="0"/>
          <w:numId w:val="7"/>
        </w:numPr>
        <w:ind w:left="2340"/>
        <w:textAlignment w:val="baseline"/>
        <w:rPr>
          <w:color w:val="000000"/>
          <w:sz w:val="22"/>
          <w:szCs w:val="22"/>
        </w:rPr>
      </w:pPr>
      <w:r w:rsidRPr="00580BC8">
        <w:rPr>
          <w:color w:val="000000"/>
          <w:sz w:val="22"/>
          <w:szCs w:val="22"/>
        </w:rPr>
        <w:t>Within one semester of receiving payment-</w:t>
      </w:r>
      <w:r w:rsidRPr="00580BC8">
        <w:rPr>
          <w:color w:val="000000"/>
          <w:sz w:val="22"/>
          <w:szCs w:val="22"/>
        </w:rPr>
        <w:tab/>
        <w:t xml:space="preserve"> </w:t>
      </w:r>
      <w:r w:rsidRPr="00580BC8">
        <w:rPr>
          <w:color w:val="000000"/>
          <w:sz w:val="22"/>
          <w:szCs w:val="22"/>
        </w:rPr>
        <w:tab/>
        <w:t>repay 100%</w:t>
      </w:r>
    </w:p>
    <w:p w14:paraId="2372721B" w14:textId="77777777" w:rsidR="005D43EC" w:rsidRPr="00580BC8" w:rsidRDefault="005D43EC" w:rsidP="00E90456">
      <w:pPr>
        <w:numPr>
          <w:ilvl w:val="0"/>
          <w:numId w:val="7"/>
        </w:numPr>
        <w:ind w:left="2340"/>
        <w:textAlignment w:val="baseline"/>
        <w:rPr>
          <w:color w:val="000000"/>
          <w:sz w:val="22"/>
          <w:szCs w:val="22"/>
        </w:rPr>
      </w:pPr>
      <w:r w:rsidRPr="00580BC8">
        <w:rPr>
          <w:color w:val="000000"/>
          <w:sz w:val="22"/>
          <w:szCs w:val="22"/>
        </w:rPr>
        <w:t>Within two semesters after payment-</w:t>
      </w:r>
      <w:r w:rsidRPr="00580BC8">
        <w:rPr>
          <w:color w:val="000000"/>
          <w:sz w:val="22"/>
          <w:szCs w:val="22"/>
        </w:rPr>
        <w:tab/>
      </w:r>
      <w:r w:rsidRPr="00580BC8">
        <w:rPr>
          <w:color w:val="000000"/>
          <w:sz w:val="22"/>
          <w:szCs w:val="22"/>
        </w:rPr>
        <w:tab/>
      </w:r>
      <w:r w:rsidRPr="00580BC8">
        <w:rPr>
          <w:color w:val="000000"/>
          <w:sz w:val="22"/>
          <w:szCs w:val="22"/>
        </w:rPr>
        <w:tab/>
        <w:t>repay 75%</w:t>
      </w:r>
      <w:r w:rsidRPr="00580BC8">
        <w:rPr>
          <w:color w:val="000000"/>
          <w:sz w:val="22"/>
          <w:szCs w:val="22"/>
        </w:rPr>
        <w:tab/>
      </w:r>
    </w:p>
    <w:p w14:paraId="7890442E" w14:textId="77777777" w:rsidR="005D43EC" w:rsidRPr="00580BC8" w:rsidRDefault="005D43EC" w:rsidP="00E90456">
      <w:pPr>
        <w:numPr>
          <w:ilvl w:val="0"/>
          <w:numId w:val="7"/>
        </w:numPr>
        <w:ind w:left="2340"/>
        <w:textAlignment w:val="baseline"/>
        <w:rPr>
          <w:color w:val="000000"/>
          <w:sz w:val="22"/>
          <w:szCs w:val="22"/>
        </w:rPr>
      </w:pPr>
      <w:r w:rsidRPr="00580BC8">
        <w:rPr>
          <w:color w:val="000000"/>
          <w:sz w:val="22"/>
          <w:szCs w:val="22"/>
        </w:rPr>
        <w:t>Within three semesters after payment-</w:t>
      </w:r>
      <w:r w:rsidRPr="00580BC8">
        <w:rPr>
          <w:color w:val="000000"/>
          <w:sz w:val="22"/>
          <w:szCs w:val="22"/>
        </w:rPr>
        <w:tab/>
      </w:r>
      <w:r w:rsidRPr="00580BC8">
        <w:rPr>
          <w:color w:val="000000"/>
          <w:sz w:val="22"/>
          <w:szCs w:val="22"/>
        </w:rPr>
        <w:tab/>
      </w:r>
      <w:r w:rsidRPr="00580BC8">
        <w:rPr>
          <w:color w:val="000000"/>
          <w:sz w:val="22"/>
          <w:szCs w:val="22"/>
        </w:rPr>
        <w:tab/>
        <w:t>repay 50%</w:t>
      </w:r>
    </w:p>
    <w:p w14:paraId="519498C3" w14:textId="77777777" w:rsidR="005D43EC" w:rsidRPr="00580BC8" w:rsidRDefault="005D43EC" w:rsidP="00E90456">
      <w:pPr>
        <w:numPr>
          <w:ilvl w:val="0"/>
          <w:numId w:val="7"/>
        </w:numPr>
        <w:ind w:left="2340"/>
        <w:textAlignment w:val="baseline"/>
        <w:rPr>
          <w:color w:val="000000"/>
          <w:sz w:val="22"/>
          <w:szCs w:val="22"/>
        </w:rPr>
      </w:pPr>
      <w:r w:rsidRPr="00580BC8">
        <w:rPr>
          <w:color w:val="000000"/>
          <w:sz w:val="22"/>
          <w:szCs w:val="22"/>
        </w:rPr>
        <w:t>Within four semesters after payment-</w:t>
      </w:r>
      <w:r w:rsidRPr="00580BC8">
        <w:rPr>
          <w:color w:val="000000"/>
          <w:sz w:val="22"/>
          <w:szCs w:val="22"/>
        </w:rPr>
        <w:tab/>
      </w:r>
      <w:r w:rsidRPr="00580BC8">
        <w:rPr>
          <w:color w:val="000000"/>
          <w:sz w:val="22"/>
          <w:szCs w:val="22"/>
        </w:rPr>
        <w:tab/>
      </w:r>
      <w:r w:rsidRPr="00580BC8">
        <w:rPr>
          <w:color w:val="000000"/>
          <w:sz w:val="22"/>
          <w:szCs w:val="22"/>
        </w:rPr>
        <w:tab/>
        <w:t>repay 25%</w:t>
      </w:r>
    </w:p>
    <w:p w14:paraId="4CB55B03" w14:textId="77777777" w:rsidR="005D43EC" w:rsidRPr="00580BC8" w:rsidRDefault="005D43EC" w:rsidP="00E90456">
      <w:pPr>
        <w:numPr>
          <w:ilvl w:val="0"/>
          <w:numId w:val="7"/>
        </w:numPr>
        <w:ind w:left="2340"/>
        <w:textAlignment w:val="baseline"/>
        <w:rPr>
          <w:color w:val="000000"/>
          <w:sz w:val="22"/>
          <w:szCs w:val="22"/>
        </w:rPr>
      </w:pPr>
      <w:r w:rsidRPr="00580BC8">
        <w:rPr>
          <w:color w:val="000000"/>
          <w:sz w:val="22"/>
          <w:szCs w:val="22"/>
        </w:rPr>
        <w:t>After completing four semesters following payment the commitment has been met.</w:t>
      </w:r>
    </w:p>
    <w:p w14:paraId="64716AB0" w14:textId="77777777" w:rsidR="005D43EC" w:rsidRPr="00051231" w:rsidRDefault="005D43EC" w:rsidP="005D43EC">
      <w:r w:rsidRPr="00051231">
        <w:br/>
      </w:r>
    </w:p>
    <w:p w14:paraId="6E16D1A7" w14:textId="77777777" w:rsidR="005D43EC" w:rsidRPr="00580BC8" w:rsidRDefault="005D43EC" w:rsidP="00E90456">
      <w:pPr>
        <w:pStyle w:val="ListParagraph"/>
        <w:numPr>
          <w:ilvl w:val="0"/>
          <w:numId w:val="29"/>
        </w:numPr>
        <w:textAlignment w:val="baseline"/>
        <w:rPr>
          <w:rFonts w:ascii="Times New Roman" w:eastAsia="Times New Roman" w:hAnsi="Times New Roman"/>
          <w:color w:val="000000"/>
        </w:rPr>
      </w:pPr>
      <w:r w:rsidRPr="00580BC8">
        <w:rPr>
          <w:rFonts w:ascii="Times New Roman" w:eastAsia="Times New Roman" w:hAnsi="Times New Roman"/>
          <w:color w:val="000000"/>
        </w:rPr>
        <w:t>Exceptions to the obligation for repayment include any of the following:</w:t>
      </w:r>
    </w:p>
    <w:p w14:paraId="7C75ED33" w14:textId="77777777" w:rsidR="005D43EC" w:rsidRPr="00580BC8" w:rsidRDefault="005D43EC" w:rsidP="00E90456">
      <w:pPr>
        <w:pStyle w:val="ListParagraph"/>
        <w:numPr>
          <w:ilvl w:val="0"/>
          <w:numId w:val="30"/>
        </w:numPr>
        <w:textAlignment w:val="baseline"/>
        <w:rPr>
          <w:rFonts w:ascii="Times New Roman" w:eastAsia="Times New Roman" w:hAnsi="Times New Roman"/>
          <w:color w:val="000000"/>
        </w:rPr>
      </w:pPr>
      <w:r w:rsidRPr="00580BC8">
        <w:rPr>
          <w:rFonts w:ascii="Times New Roman" w:eastAsia="Times New Roman" w:hAnsi="Times New Roman"/>
          <w:color w:val="000000"/>
        </w:rPr>
        <w:t>Employee becomes incapacitated resulting in permanent disability</w:t>
      </w:r>
    </w:p>
    <w:p w14:paraId="5319AF58" w14:textId="77777777" w:rsidR="005D43EC" w:rsidRPr="00580BC8" w:rsidRDefault="005D43EC" w:rsidP="00E90456">
      <w:pPr>
        <w:pStyle w:val="ListParagraph"/>
        <w:numPr>
          <w:ilvl w:val="0"/>
          <w:numId w:val="30"/>
        </w:numPr>
        <w:textAlignment w:val="baseline"/>
        <w:rPr>
          <w:rFonts w:ascii="Times New Roman" w:eastAsia="Times New Roman" w:hAnsi="Times New Roman"/>
          <w:color w:val="000000"/>
        </w:rPr>
      </w:pPr>
      <w:r w:rsidRPr="00580BC8">
        <w:rPr>
          <w:rFonts w:ascii="Times New Roman" w:eastAsia="Times New Roman" w:hAnsi="Times New Roman"/>
          <w:color w:val="000000"/>
        </w:rPr>
        <w:t>Employee is terminated from employment with Kent City Community Schools</w:t>
      </w:r>
    </w:p>
    <w:p w14:paraId="1B689983" w14:textId="77777777" w:rsidR="005D43EC" w:rsidRPr="00580BC8" w:rsidRDefault="005D43EC" w:rsidP="00E90456">
      <w:pPr>
        <w:pStyle w:val="ListParagraph"/>
        <w:numPr>
          <w:ilvl w:val="0"/>
          <w:numId w:val="30"/>
        </w:numPr>
        <w:textAlignment w:val="baseline"/>
        <w:rPr>
          <w:rFonts w:ascii="Times New Roman" w:eastAsia="Times New Roman" w:hAnsi="Times New Roman"/>
          <w:color w:val="000000"/>
        </w:rPr>
      </w:pPr>
      <w:r w:rsidRPr="00580BC8">
        <w:rPr>
          <w:rFonts w:ascii="Times New Roman" w:eastAsia="Times New Roman" w:hAnsi="Times New Roman"/>
          <w:color w:val="000000"/>
        </w:rPr>
        <w:t>At Superintendent’s discretion based upon a unique, unforeseen situation</w:t>
      </w:r>
    </w:p>
    <w:p w14:paraId="16D60890" w14:textId="77777777" w:rsidR="005D43EC" w:rsidRPr="00051231" w:rsidRDefault="005D43EC" w:rsidP="005D43EC">
      <w:pPr>
        <w:ind w:left="432"/>
      </w:pPr>
    </w:p>
    <w:p w14:paraId="2C134B37" w14:textId="77777777" w:rsidR="005D43EC" w:rsidRPr="00580BC8" w:rsidRDefault="005D43EC" w:rsidP="005D43EC">
      <w:pPr>
        <w:rPr>
          <w:color w:val="000000"/>
          <w:sz w:val="22"/>
          <w:szCs w:val="22"/>
        </w:rPr>
      </w:pPr>
      <w:r w:rsidRPr="00580BC8">
        <w:rPr>
          <w:color w:val="000000"/>
          <w:sz w:val="22"/>
          <w:szCs w:val="22"/>
        </w:rPr>
        <w:t>Tuition Reimbursement-  </w:t>
      </w:r>
    </w:p>
    <w:p w14:paraId="7B393AB8" w14:textId="77777777" w:rsidR="005D43EC" w:rsidRPr="00580BC8" w:rsidRDefault="005D43EC" w:rsidP="005D43EC">
      <w:pPr>
        <w:rPr>
          <w:color w:val="000000"/>
          <w:sz w:val="22"/>
          <w:szCs w:val="22"/>
        </w:rPr>
      </w:pPr>
      <w:r w:rsidRPr="00580BC8">
        <w:rPr>
          <w:color w:val="000000"/>
          <w:sz w:val="22"/>
          <w:szCs w:val="22"/>
        </w:rPr>
        <w:t>Amount: ______________________</w:t>
      </w:r>
      <w:r w:rsidRPr="00580BC8">
        <w:rPr>
          <w:color w:val="000000"/>
          <w:sz w:val="22"/>
          <w:szCs w:val="22"/>
        </w:rPr>
        <w:tab/>
      </w:r>
      <w:r w:rsidRPr="00580BC8">
        <w:rPr>
          <w:color w:val="000000"/>
          <w:sz w:val="22"/>
          <w:szCs w:val="22"/>
        </w:rPr>
        <w:tab/>
        <w:t xml:space="preserve">   Payment Date: _________________</w:t>
      </w:r>
    </w:p>
    <w:p w14:paraId="5D8E9875" w14:textId="40CF0678" w:rsidR="005D43EC" w:rsidRPr="00580BC8" w:rsidRDefault="005D43EC" w:rsidP="005D43EC">
      <w:pPr>
        <w:rPr>
          <w:color w:val="000000"/>
          <w:sz w:val="22"/>
          <w:szCs w:val="22"/>
        </w:rPr>
      </w:pPr>
      <w:r w:rsidRPr="00580BC8">
        <w:rPr>
          <w:color w:val="000000"/>
          <w:sz w:val="22"/>
          <w:szCs w:val="22"/>
        </w:rPr>
        <w:t xml:space="preserve">Receipt </w:t>
      </w:r>
      <w:proofErr w:type="gramStart"/>
      <w:r w:rsidRPr="00580BC8">
        <w:rPr>
          <w:color w:val="000000"/>
          <w:sz w:val="22"/>
          <w:szCs w:val="22"/>
        </w:rPr>
        <w:t>Date:_</w:t>
      </w:r>
      <w:proofErr w:type="gramEnd"/>
      <w:r w:rsidRPr="00580BC8">
        <w:rPr>
          <w:color w:val="000000"/>
          <w:sz w:val="22"/>
          <w:szCs w:val="22"/>
        </w:rPr>
        <w:t>_________________</w:t>
      </w:r>
    </w:p>
    <w:p w14:paraId="427BA4D5" w14:textId="4EDF2FC4" w:rsidR="005D43EC" w:rsidRPr="00580BC8" w:rsidRDefault="005D43EC" w:rsidP="005D43EC">
      <w:pPr>
        <w:rPr>
          <w:color w:val="000000"/>
          <w:sz w:val="22"/>
          <w:szCs w:val="22"/>
        </w:rPr>
      </w:pPr>
      <w:r w:rsidRPr="00580BC8">
        <w:rPr>
          <w:color w:val="000000"/>
          <w:sz w:val="22"/>
          <w:szCs w:val="22"/>
        </w:rPr>
        <w:t>Transcript Turned in: ____________</w:t>
      </w:r>
    </w:p>
    <w:p w14:paraId="1C6F618A" w14:textId="77777777" w:rsidR="005D43EC" w:rsidRPr="00051231" w:rsidRDefault="005D43EC" w:rsidP="005D43EC"/>
    <w:p w14:paraId="77FD9CA8" w14:textId="77777777" w:rsidR="005D43EC" w:rsidRPr="00580BC8" w:rsidRDefault="005D43EC" w:rsidP="005D43EC">
      <w:pPr>
        <w:rPr>
          <w:color w:val="000000"/>
          <w:sz w:val="22"/>
          <w:szCs w:val="22"/>
        </w:rPr>
      </w:pPr>
      <w:r w:rsidRPr="00580BC8">
        <w:rPr>
          <w:color w:val="000000"/>
          <w:sz w:val="22"/>
          <w:szCs w:val="22"/>
        </w:rPr>
        <w:t>Date that commitment will be met: _________________________________________</w:t>
      </w:r>
    </w:p>
    <w:p w14:paraId="576FDBB5" w14:textId="77777777" w:rsidR="005D43EC" w:rsidRPr="00580BC8" w:rsidRDefault="005D43EC" w:rsidP="005D43EC">
      <w:pPr>
        <w:rPr>
          <w:color w:val="000000"/>
          <w:sz w:val="22"/>
          <w:szCs w:val="22"/>
        </w:rPr>
      </w:pPr>
    </w:p>
    <w:p w14:paraId="794C8033" w14:textId="77777777" w:rsidR="005D43EC" w:rsidRPr="00580BC8" w:rsidRDefault="005D43EC" w:rsidP="005D43EC">
      <w:pPr>
        <w:rPr>
          <w:color w:val="000000"/>
          <w:sz w:val="22"/>
          <w:szCs w:val="22"/>
        </w:rPr>
      </w:pPr>
      <w:r w:rsidRPr="00580BC8">
        <w:rPr>
          <w:color w:val="000000"/>
          <w:sz w:val="22"/>
          <w:szCs w:val="22"/>
        </w:rPr>
        <w:t>Signature below acknowledges receipt, understanding, and agreement to these conditions for tuition reimbursement.</w:t>
      </w:r>
    </w:p>
    <w:p w14:paraId="06DF0F61" w14:textId="77777777" w:rsidR="005D43EC" w:rsidRPr="00580BC8" w:rsidRDefault="005D43EC" w:rsidP="005D43EC">
      <w:pPr>
        <w:rPr>
          <w:color w:val="000000"/>
          <w:sz w:val="22"/>
          <w:szCs w:val="22"/>
        </w:rPr>
      </w:pPr>
      <w:r w:rsidRPr="00580BC8">
        <w:rPr>
          <w:color w:val="000000"/>
          <w:sz w:val="22"/>
          <w:szCs w:val="22"/>
        </w:rPr>
        <w:br/>
      </w:r>
      <w:r w:rsidRPr="00051231">
        <w:br/>
      </w:r>
      <w:r w:rsidRPr="00580BC8">
        <w:rPr>
          <w:color w:val="000000"/>
          <w:sz w:val="22"/>
          <w:szCs w:val="22"/>
        </w:rPr>
        <w:t>Employee Signature: ______________________________</w:t>
      </w:r>
      <w:r w:rsidRPr="00580BC8">
        <w:rPr>
          <w:color w:val="000000"/>
          <w:sz w:val="22"/>
          <w:szCs w:val="22"/>
        </w:rPr>
        <w:tab/>
        <w:t>Date: ________________</w:t>
      </w:r>
    </w:p>
    <w:p w14:paraId="6524BCA9" w14:textId="14D0AB1C" w:rsidR="005D43EC" w:rsidRPr="00580BC8" w:rsidRDefault="005D43EC">
      <w:pPr>
        <w:tabs>
          <w:tab w:val="left" w:pos="1584"/>
        </w:tabs>
        <w:spacing w:after="144"/>
        <w:rPr>
          <w:color w:val="000000"/>
          <w:sz w:val="22"/>
          <w:szCs w:val="22"/>
        </w:rPr>
      </w:pPr>
      <w:r w:rsidRPr="00580BC8">
        <w:rPr>
          <w:color w:val="000000"/>
          <w:sz w:val="22"/>
          <w:szCs w:val="22"/>
        </w:rPr>
        <w:t xml:space="preserve"> </w:t>
      </w:r>
    </w:p>
    <w:p w14:paraId="72BB1CA2" w14:textId="0C34C7B9" w:rsidR="005D43EC" w:rsidRDefault="005D43EC">
      <w:pPr>
        <w:tabs>
          <w:tab w:val="left" w:pos="1584"/>
        </w:tabs>
        <w:spacing w:after="144"/>
        <w:rPr>
          <w:rFonts w:ascii="Arial Narrow" w:hAnsi="Arial Narrow"/>
          <w:b/>
          <w:strike/>
        </w:rPr>
      </w:pPr>
    </w:p>
    <w:p w14:paraId="01FCB8CE" w14:textId="5F488F62" w:rsidR="00580BC8" w:rsidRDefault="00580BC8">
      <w:pPr>
        <w:tabs>
          <w:tab w:val="left" w:pos="1584"/>
        </w:tabs>
        <w:spacing w:after="144"/>
        <w:rPr>
          <w:rFonts w:ascii="Arial Narrow" w:hAnsi="Arial Narrow"/>
          <w:b/>
          <w:strike/>
        </w:rPr>
      </w:pPr>
    </w:p>
    <w:p w14:paraId="43EF17F2" w14:textId="77777777" w:rsidR="001459DF" w:rsidRPr="00EC15A3" w:rsidRDefault="001459DF" w:rsidP="001459DF">
      <w:pPr>
        <w:pStyle w:val="Header"/>
        <w:jc w:val="center"/>
        <w:rPr>
          <w:b/>
          <w:sz w:val="24"/>
          <w:szCs w:val="24"/>
        </w:rPr>
      </w:pPr>
      <w:r w:rsidRPr="00EC15A3">
        <w:rPr>
          <w:b/>
          <w:sz w:val="24"/>
          <w:szCs w:val="24"/>
        </w:rPr>
        <w:t>LETTER OF UNDERSTANDING</w:t>
      </w:r>
    </w:p>
    <w:p w14:paraId="467670D0" w14:textId="77777777" w:rsidR="001459DF" w:rsidRPr="00EC15A3" w:rsidRDefault="001459DF" w:rsidP="001459DF">
      <w:pPr>
        <w:pStyle w:val="Header"/>
        <w:jc w:val="center"/>
        <w:rPr>
          <w:b/>
          <w:sz w:val="24"/>
          <w:szCs w:val="24"/>
        </w:rPr>
      </w:pPr>
      <w:r w:rsidRPr="00EC15A3">
        <w:rPr>
          <w:b/>
          <w:sz w:val="24"/>
          <w:szCs w:val="24"/>
        </w:rPr>
        <w:t>Between the</w:t>
      </w:r>
    </w:p>
    <w:p w14:paraId="48D2A37E" w14:textId="77777777" w:rsidR="001459DF" w:rsidRPr="00EC15A3" w:rsidRDefault="001459DF" w:rsidP="001459DF">
      <w:pPr>
        <w:pStyle w:val="Header"/>
        <w:jc w:val="center"/>
        <w:rPr>
          <w:b/>
          <w:sz w:val="24"/>
          <w:szCs w:val="24"/>
        </w:rPr>
      </w:pPr>
      <w:r w:rsidRPr="00EC15A3">
        <w:rPr>
          <w:b/>
          <w:sz w:val="24"/>
          <w:szCs w:val="24"/>
        </w:rPr>
        <w:t>KENT CITY EDUCATION ASSOCIATION (KCEA/KCEA/MEA)</w:t>
      </w:r>
    </w:p>
    <w:p w14:paraId="53D700FF" w14:textId="77777777" w:rsidR="001459DF" w:rsidRPr="00EC15A3" w:rsidRDefault="001459DF" w:rsidP="001459DF">
      <w:pPr>
        <w:pStyle w:val="Header"/>
        <w:jc w:val="center"/>
        <w:rPr>
          <w:b/>
          <w:sz w:val="24"/>
          <w:szCs w:val="24"/>
        </w:rPr>
      </w:pPr>
      <w:r w:rsidRPr="00EC15A3">
        <w:rPr>
          <w:b/>
          <w:sz w:val="24"/>
          <w:szCs w:val="24"/>
        </w:rPr>
        <w:t xml:space="preserve">And the </w:t>
      </w:r>
    </w:p>
    <w:p w14:paraId="7A4E29E0" w14:textId="77777777" w:rsidR="001459DF" w:rsidRDefault="001459DF" w:rsidP="001459DF">
      <w:pPr>
        <w:pStyle w:val="Header"/>
        <w:jc w:val="center"/>
        <w:rPr>
          <w:b/>
          <w:sz w:val="24"/>
          <w:szCs w:val="24"/>
        </w:rPr>
      </w:pPr>
      <w:r w:rsidRPr="00EC15A3">
        <w:rPr>
          <w:b/>
          <w:sz w:val="24"/>
          <w:szCs w:val="24"/>
        </w:rPr>
        <w:t>KENT CITY COMMUNITY SCHOOLS</w:t>
      </w:r>
    </w:p>
    <w:p w14:paraId="23A95E27" w14:textId="77777777" w:rsidR="001459DF" w:rsidRDefault="001459DF" w:rsidP="001459DF">
      <w:pPr>
        <w:pStyle w:val="Header"/>
        <w:jc w:val="center"/>
        <w:rPr>
          <w:b/>
          <w:sz w:val="24"/>
          <w:szCs w:val="24"/>
        </w:rPr>
      </w:pPr>
    </w:p>
    <w:p w14:paraId="338DC7AC" w14:textId="77777777" w:rsidR="001459DF" w:rsidRDefault="001459DF" w:rsidP="001459DF">
      <w:pPr>
        <w:pStyle w:val="Header"/>
        <w:jc w:val="center"/>
        <w:rPr>
          <w:b/>
          <w:sz w:val="24"/>
          <w:szCs w:val="24"/>
        </w:rPr>
      </w:pPr>
    </w:p>
    <w:p w14:paraId="6131F297" w14:textId="77777777" w:rsidR="001459DF" w:rsidRDefault="001459DF" w:rsidP="001459DF">
      <w:pPr>
        <w:pStyle w:val="Header"/>
        <w:rPr>
          <w:b/>
          <w:sz w:val="24"/>
          <w:szCs w:val="24"/>
        </w:rPr>
      </w:pPr>
      <w:r>
        <w:rPr>
          <w:b/>
          <w:sz w:val="24"/>
          <w:szCs w:val="24"/>
        </w:rPr>
        <w:t>RE:    Prohibited Subjects of Bargaining</w:t>
      </w:r>
    </w:p>
    <w:p w14:paraId="54347447" w14:textId="77777777" w:rsidR="001459DF" w:rsidRDefault="001459DF" w:rsidP="001459DF">
      <w:pPr>
        <w:pStyle w:val="Header"/>
        <w:rPr>
          <w:b/>
          <w:sz w:val="24"/>
          <w:szCs w:val="24"/>
        </w:rPr>
      </w:pPr>
    </w:p>
    <w:p w14:paraId="7B5DB76F" w14:textId="77777777" w:rsidR="001459DF" w:rsidRDefault="001459DF" w:rsidP="001459DF">
      <w:pPr>
        <w:pStyle w:val="Header"/>
        <w:rPr>
          <w:sz w:val="24"/>
          <w:szCs w:val="24"/>
        </w:rPr>
      </w:pPr>
      <w:r>
        <w:rPr>
          <w:sz w:val="24"/>
          <w:szCs w:val="24"/>
        </w:rPr>
        <w:t>The above-named parties hereby enter into the following Letter of Understanding regarding the continuation of bargaining discussions regarding language issues following the July 2012 ratification vote:</w:t>
      </w:r>
    </w:p>
    <w:p w14:paraId="55530FE3" w14:textId="77777777" w:rsidR="001459DF" w:rsidRDefault="001459DF" w:rsidP="001459DF">
      <w:pPr>
        <w:pStyle w:val="Header"/>
        <w:rPr>
          <w:sz w:val="24"/>
          <w:szCs w:val="24"/>
        </w:rPr>
      </w:pPr>
    </w:p>
    <w:p w14:paraId="6E956D53" w14:textId="77777777" w:rsidR="00F45C4C" w:rsidRDefault="00F45C4C" w:rsidP="00E90456">
      <w:pPr>
        <w:pStyle w:val="ListParagraph"/>
        <w:numPr>
          <w:ilvl w:val="0"/>
          <w:numId w:val="1"/>
        </w:numPr>
        <w:rPr>
          <w:rFonts w:ascii="Times New Roman" w:hAnsi="Times New Roman"/>
          <w:sz w:val="24"/>
          <w:szCs w:val="24"/>
        </w:rPr>
      </w:pPr>
      <w:r>
        <w:rPr>
          <w:sz w:val="24"/>
          <w:szCs w:val="24"/>
        </w:rPr>
        <w:t xml:space="preserve"> </w:t>
      </w:r>
      <w:r w:rsidRPr="0025081B">
        <w:rPr>
          <w:rFonts w:ascii="Times New Roman" w:hAnsi="Times New Roman"/>
          <w:sz w:val="24"/>
          <w:szCs w:val="24"/>
        </w:rPr>
        <w:t>The Parties agree that should any current prohibited subject of bargaining (such as PA 53, 102 and 103) be changed, reverted by law, constitutional amendments, or other legislative action; that the Master Agreement shall be reopened to collectively bargain only these subjects with thirty (30) days written notice by either party.</w:t>
      </w:r>
    </w:p>
    <w:p w14:paraId="758FFEA3" w14:textId="77777777" w:rsidR="00F45C4C" w:rsidRPr="0025081B" w:rsidRDefault="00F45C4C" w:rsidP="00F45C4C">
      <w:pPr>
        <w:pStyle w:val="ListParagraph"/>
        <w:rPr>
          <w:rFonts w:ascii="Times New Roman" w:hAnsi="Times New Roman"/>
          <w:sz w:val="24"/>
          <w:szCs w:val="24"/>
        </w:rPr>
      </w:pPr>
    </w:p>
    <w:p w14:paraId="3028AC3A" w14:textId="77777777" w:rsidR="00F45C4C" w:rsidRDefault="00F45C4C" w:rsidP="00E90456">
      <w:pPr>
        <w:pStyle w:val="ListParagraph"/>
        <w:numPr>
          <w:ilvl w:val="0"/>
          <w:numId w:val="1"/>
        </w:numPr>
        <w:rPr>
          <w:rFonts w:ascii="Times New Roman" w:hAnsi="Times New Roman"/>
          <w:sz w:val="24"/>
          <w:szCs w:val="24"/>
        </w:rPr>
      </w:pPr>
      <w:r w:rsidRPr="0025081B">
        <w:rPr>
          <w:rFonts w:ascii="Times New Roman" w:hAnsi="Times New Roman"/>
          <w:sz w:val="24"/>
          <w:szCs w:val="24"/>
        </w:rPr>
        <w:t>The parties agree that the intent of this agreement is to address only contractual areas specific to these legislative elements.</w:t>
      </w:r>
    </w:p>
    <w:p w14:paraId="2363EE09" w14:textId="77777777" w:rsidR="00F45C4C" w:rsidRDefault="00F45C4C" w:rsidP="00F45C4C">
      <w:pPr>
        <w:pStyle w:val="ListParagraph"/>
        <w:rPr>
          <w:rFonts w:ascii="Times New Roman" w:hAnsi="Times New Roman"/>
          <w:sz w:val="24"/>
          <w:szCs w:val="24"/>
        </w:rPr>
      </w:pPr>
    </w:p>
    <w:p w14:paraId="4BAF9541" w14:textId="77777777" w:rsidR="00F45C4C" w:rsidRDefault="00F45C4C" w:rsidP="00E90456">
      <w:pPr>
        <w:pStyle w:val="ListParagraph"/>
        <w:numPr>
          <w:ilvl w:val="0"/>
          <w:numId w:val="1"/>
        </w:numPr>
        <w:rPr>
          <w:rFonts w:ascii="Times New Roman" w:hAnsi="Times New Roman"/>
          <w:sz w:val="24"/>
          <w:szCs w:val="24"/>
        </w:rPr>
      </w:pPr>
      <w:r w:rsidRPr="0025081B">
        <w:rPr>
          <w:rFonts w:ascii="Times New Roman" w:hAnsi="Times New Roman"/>
          <w:sz w:val="24"/>
          <w:szCs w:val="24"/>
        </w:rPr>
        <w:t>In the event of such collective bargaining, the finalized language will be reflected in a separate letter of agreement and shall attach to the 2012-2013 collective bargaining agreement.</w:t>
      </w:r>
    </w:p>
    <w:p w14:paraId="29FDAB1E" w14:textId="77777777" w:rsidR="00F45C4C" w:rsidRDefault="00F45C4C" w:rsidP="00F45C4C">
      <w:pPr>
        <w:pStyle w:val="ListParagraph"/>
        <w:rPr>
          <w:rFonts w:ascii="Times New Roman" w:hAnsi="Times New Roman"/>
          <w:sz w:val="24"/>
          <w:szCs w:val="24"/>
        </w:rPr>
      </w:pPr>
    </w:p>
    <w:p w14:paraId="039A62D6" w14:textId="77777777" w:rsidR="00F45C4C" w:rsidRPr="0025081B" w:rsidRDefault="00F45C4C" w:rsidP="00E90456">
      <w:pPr>
        <w:pStyle w:val="ListParagraph"/>
        <w:numPr>
          <w:ilvl w:val="0"/>
          <w:numId w:val="1"/>
        </w:numPr>
        <w:rPr>
          <w:rFonts w:ascii="Times New Roman" w:hAnsi="Times New Roman"/>
          <w:sz w:val="24"/>
          <w:szCs w:val="24"/>
        </w:rPr>
      </w:pPr>
      <w:r w:rsidRPr="0025081B">
        <w:rPr>
          <w:rFonts w:ascii="Times New Roman" w:hAnsi="Times New Roman"/>
          <w:sz w:val="24"/>
          <w:szCs w:val="24"/>
        </w:rPr>
        <w:t>The parties agree that this agreement is non-precedent setting.</w:t>
      </w:r>
    </w:p>
    <w:p w14:paraId="54CE636A" w14:textId="77777777" w:rsidR="001459DF" w:rsidRDefault="001459DF" w:rsidP="00F45C4C">
      <w:pPr>
        <w:pStyle w:val="Header"/>
        <w:ind w:left="720"/>
        <w:rPr>
          <w:sz w:val="24"/>
          <w:szCs w:val="24"/>
        </w:rPr>
      </w:pPr>
    </w:p>
    <w:p w14:paraId="0CC8B1C7" w14:textId="77777777" w:rsidR="00F45C4C" w:rsidRDefault="00F45C4C" w:rsidP="00F45C4C">
      <w:pPr>
        <w:pStyle w:val="Header"/>
        <w:ind w:left="720"/>
        <w:rPr>
          <w:sz w:val="24"/>
          <w:szCs w:val="24"/>
        </w:rPr>
      </w:pPr>
    </w:p>
    <w:p w14:paraId="0A58D1B9" w14:textId="77777777" w:rsidR="00F45C4C" w:rsidRDefault="00F45C4C" w:rsidP="00F45C4C">
      <w:pPr>
        <w:pStyle w:val="Header"/>
        <w:ind w:left="720"/>
        <w:rPr>
          <w:sz w:val="24"/>
          <w:szCs w:val="24"/>
        </w:rPr>
      </w:pPr>
    </w:p>
    <w:p w14:paraId="0C72630D" w14:textId="77777777" w:rsidR="00F45C4C" w:rsidRDefault="00F45C4C" w:rsidP="00F45C4C">
      <w:pPr>
        <w:pStyle w:val="Header"/>
        <w:ind w:left="720"/>
        <w:rPr>
          <w:sz w:val="24"/>
          <w:szCs w:val="24"/>
        </w:rPr>
      </w:pPr>
    </w:p>
    <w:p w14:paraId="1B4EB015" w14:textId="77777777" w:rsidR="00F45C4C" w:rsidRDefault="00F45C4C" w:rsidP="00F45C4C">
      <w:pPr>
        <w:pStyle w:val="Header"/>
        <w:ind w:left="360"/>
        <w:rPr>
          <w:sz w:val="24"/>
          <w:szCs w:val="24"/>
        </w:rPr>
      </w:pPr>
      <w:r>
        <w:rPr>
          <w:sz w:val="24"/>
          <w:szCs w:val="24"/>
        </w:rPr>
        <w:t>_______________________________________</w:t>
      </w:r>
      <w:r>
        <w:rPr>
          <w:sz w:val="24"/>
          <w:szCs w:val="24"/>
        </w:rPr>
        <w:tab/>
        <w:t>________________________________</w:t>
      </w:r>
    </w:p>
    <w:p w14:paraId="34C5DE9C" w14:textId="77777777" w:rsidR="00F45C4C" w:rsidRDefault="00F45C4C" w:rsidP="00F45C4C">
      <w:pPr>
        <w:pStyle w:val="Header"/>
        <w:ind w:left="360"/>
        <w:rPr>
          <w:sz w:val="24"/>
          <w:szCs w:val="24"/>
        </w:rPr>
      </w:pPr>
      <w:r>
        <w:rPr>
          <w:sz w:val="24"/>
          <w:szCs w:val="24"/>
        </w:rPr>
        <w:t>For the Kent City Education Association</w:t>
      </w:r>
      <w:r>
        <w:rPr>
          <w:sz w:val="24"/>
          <w:szCs w:val="24"/>
        </w:rPr>
        <w:tab/>
      </w:r>
      <w:r>
        <w:rPr>
          <w:sz w:val="24"/>
          <w:szCs w:val="24"/>
        </w:rPr>
        <w:tab/>
      </w:r>
      <w:proofErr w:type="gramStart"/>
      <w:r>
        <w:rPr>
          <w:sz w:val="24"/>
          <w:szCs w:val="24"/>
        </w:rPr>
        <w:t>For</w:t>
      </w:r>
      <w:proofErr w:type="gramEnd"/>
      <w:r>
        <w:rPr>
          <w:sz w:val="24"/>
          <w:szCs w:val="24"/>
        </w:rPr>
        <w:t xml:space="preserve"> the Kent City Community School </w:t>
      </w:r>
    </w:p>
    <w:p w14:paraId="25F9DD5E" w14:textId="77777777" w:rsidR="00F45C4C" w:rsidRDefault="00F45C4C" w:rsidP="00F45C4C">
      <w:pPr>
        <w:pStyle w:val="Header"/>
        <w:ind w:left="360"/>
        <w:rPr>
          <w:sz w:val="24"/>
          <w:szCs w:val="24"/>
        </w:rPr>
      </w:pPr>
      <w:r>
        <w:rPr>
          <w:sz w:val="24"/>
          <w:szCs w:val="24"/>
        </w:rPr>
        <w:t>(KIEA/KCEA/MEA)</w:t>
      </w:r>
      <w:r>
        <w:rPr>
          <w:sz w:val="24"/>
          <w:szCs w:val="24"/>
        </w:rPr>
        <w:tab/>
      </w:r>
      <w:r>
        <w:rPr>
          <w:sz w:val="24"/>
          <w:szCs w:val="24"/>
        </w:rPr>
        <w:tab/>
        <w:t xml:space="preserve">School District                   </w:t>
      </w:r>
    </w:p>
    <w:p w14:paraId="7DAE18B1" w14:textId="77777777" w:rsidR="00F45C4C" w:rsidRDefault="00F45C4C" w:rsidP="00F45C4C">
      <w:pPr>
        <w:pStyle w:val="Header"/>
        <w:ind w:left="360"/>
        <w:rPr>
          <w:sz w:val="24"/>
          <w:szCs w:val="24"/>
        </w:rPr>
      </w:pPr>
    </w:p>
    <w:p w14:paraId="1AF62B53" w14:textId="77777777" w:rsidR="00F45C4C" w:rsidRDefault="00F45C4C" w:rsidP="00F45C4C">
      <w:pPr>
        <w:pStyle w:val="Header"/>
        <w:ind w:left="360"/>
        <w:rPr>
          <w:sz w:val="24"/>
          <w:szCs w:val="24"/>
        </w:rPr>
      </w:pPr>
    </w:p>
    <w:p w14:paraId="70E8CDB7" w14:textId="77777777" w:rsidR="00F45C4C" w:rsidRDefault="00F45C4C" w:rsidP="00F45C4C">
      <w:pPr>
        <w:pStyle w:val="Header"/>
        <w:ind w:left="360"/>
        <w:rPr>
          <w:sz w:val="24"/>
          <w:szCs w:val="24"/>
        </w:rPr>
      </w:pPr>
    </w:p>
    <w:p w14:paraId="2E28D905" w14:textId="77777777" w:rsidR="00F45C4C" w:rsidRPr="001459DF" w:rsidRDefault="00F45C4C" w:rsidP="00F45C4C">
      <w:pPr>
        <w:pStyle w:val="Header"/>
        <w:ind w:left="360"/>
        <w:rPr>
          <w:sz w:val="24"/>
          <w:szCs w:val="24"/>
        </w:rPr>
      </w:pPr>
      <w:r>
        <w:rPr>
          <w:sz w:val="24"/>
          <w:szCs w:val="24"/>
        </w:rPr>
        <w:t>Dated:  ___________________________________________</w:t>
      </w:r>
    </w:p>
    <w:sectPr w:rsidR="00F45C4C" w:rsidRPr="001459DF" w:rsidSect="00B17D11">
      <w:footerReference w:type="default" r:id="rId10"/>
      <w:pgSz w:w="12240" w:h="15840"/>
      <w:pgMar w:top="1440" w:right="1166" w:bottom="1440" w:left="144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FE1A" w14:textId="77777777" w:rsidR="00307300" w:rsidRDefault="00307300" w:rsidP="00001E3D">
      <w:pPr>
        <w:rPr>
          <w:noProof/>
        </w:rPr>
      </w:pPr>
      <w:r>
        <w:separator/>
      </w:r>
    </w:p>
  </w:endnote>
  <w:endnote w:type="continuationSeparator" w:id="0">
    <w:p w14:paraId="60B7B23A" w14:textId="77777777" w:rsidR="00307300" w:rsidRDefault="00307300" w:rsidP="00001E3D">
      <w:pPr>
        <w:rPr>
          <w:noProof/>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33026"/>
      <w:docPartObj>
        <w:docPartGallery w:val="Page Numbers (Bottom of Page)"/>
        <w:docPartUnique/>
      </w:docPartObj>
    </w:sdtPr>
    <w:sdtEndPr>
      <w:rPr>
        <w:noProof/>
      </w:rPr>
    </w:sdtEndPr>
    <w:sdtContent>
      <w:p w14:paraId="6053ED9F" w14:textId="6805706E" w:rsidR="00FA2698" w:rsidRDefault="00FA2698">
        <w:pPr>
          <w:pStyle w:val="Footer"/>
          <w:jc w:val="right"/>
        </w:pPr>
        <w:r>
          <w:fldChar w:fldCharType="begin"/>
        </w:r>
        <w:r>
          <w:instrText xml:space="preserve"> PAGE   \* MERGEFORMAT </w:instrText>
        </w:r>
        <w:r>
          <w:fldChar w:fldCharType="separate"/>
        </w:r>
        <w:r w:rsidR="00227BB1">
          <w:rPr>
            <w:noProof/>
          </w:rPr>
          <w:t>21</w:t>
        </w:r>
        <w:r>
          <w:rPr>
            <w:noProof/>
          </w:rPr>
          <w:fldChar w:fldCharType="end"/>
        </w:r>
      </w:p>
    </w:sdtContent>
  </w:sdt>
  <w:p w14:paraId="4B01D335" w14:textId="77777777" w:rsidR="00FA2698" w:rsidRDefault="00FA2698" w:rsidP="00001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4E7F" w14:textId="77777777" w:rsidR="00307300" w:rsidRDefault="00307300" w:rsidP="00001E3D">
      <w:pPr>
        <w:rPr>
          <w:noProof/>
        </w:rPr>
      </w:pPr>
      <w:r>
        <w:separator/>
      </w:r>
    </w:p>
  </w:footnote>
  <w:footnote w:type="continuationSeparator" w:id="0">
    <w:p w14:paraId="5DBE0427" w14:textId="77777777" w:rsidR="00307300" w:rsidRDefault="00307300" w:rsidP="00001E3D">
      <w:pPr>
        <w:rPr>
          <w:noProof/>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54E"/>
    <w:multiLevelType w:val="hybridMultilevel"/>
    <w:tmpl w:val="54A8008E"/>
    <w:lvl w:ilvl="0" w:tplc="04090015">
      <w:start w:val="1"/>
      <w:numFmt w:val="upperLetter"/>
      <w:lvlText w:val="%1."/>
      <w:lvlJc w:val="left"/>
      <w:pPr>
        <w:ind w:left="720" w:hanging="360"/>
      </w:pPr>
      <w:rPr>
        <w:rFonts w:hint="default"/>
      </w:rPr>
    </w:lvl>
    <w:lvl w:ilvl="1" w:tplc="DFF675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5755"/>
    <w:multiLevelType w:val="hybridMultilevel"/>
    <w:tmpl w:val="475AD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45A88"/>
    <w:multiLevelType w:val="hybridMultilevel"/>
    <w:tmpl w:val="4726E054"/>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54956"/>
    <w:multiLevelType w:val="hybridMultilevel"/>
    <w:tmpl w:val="786A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A06B9"/>
    <w:multiLevelType w:val="hybridMultilevel"/>
    <w:tmpl w:val="41CCB094"/>
    <w:lvl w:ilvl="0" w:tplc="78DC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C3E93"/>
    <w:multiLevelType w:val="hybridMultilevel"/>
    <w:tmpl w:val="D220C68A"/>
    <w:lvl w:ilvl="0" w:tplc="04090015">
      <w:start w:val="1"/>
      <w:numFmt w:val="upperLetter"/>
      <w:lvlText w:val="%1."/>
      <w:lvlJc w:val="left"/>
      <w:pPr>
        <w:ind w:left="720" w:hanging="360"/>
      </w:pPr>
      <w:rPr>
        <w:rFonts w:hint="default"/>
      </w:rPr>
    </w:lvl>
    <w:lvl w:ilvl="1" w:tplc="7D78CF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85153"/>
    <w:multiLevelType w:val="multilevel"/>
    <w:tmpl w:val="49D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02EB4"/>
    <w:multiLevelType w:val="hybridMultilevel"/>
    <w:tmpl w:val="B338EE7E"/>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15:restartNumberingAfterBreak="0">
    <w:nsid w:val="105D7D1F"/>
    <w:multiLevelType w:val="hybridMultilevel"/>
    <w:tmpl w:val="B3149338"/>
    <w:lvl w:ilvl="0" w:tplc="B17420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F5DD3"/>
    <w:multiLevelType w:val="hybridMultilevel"/>
    <w:tmpl w:val="84F2CE80"/>
    <w:lvl w:ilvl="0" w:tplc="54B28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90AFC"/>
    <w:multiLevelType w:val="hybridMultilevel"/>
    <w:tmpl w:val="2E6A00C0"/>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20FA4DE8"/>
    <w:multiLevelType w:val="hybridMultilevel"/>
    <w:tmpl w:val="202EEB96"/>
    <w:lvl w:ilvl="0" w:tplc="8CECACC2">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F232A"/>
    <w:multiLevelType w:val="hybridMultilevel"/>
    <w:tmpl w:val="8FAC57CC"/>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5B72988"/>
    <w:multiLevelType w:val="hybridMultilevel"/>
    <w:tmpl w:val="DE80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922EF"/>
    <w:multiLevelType w:val="hybridMultilevel"/>
    <w:tmpl w:val="4F9C91D6"/>
    <w:lvl w:ilvl="0" w:tplc="04090019">
      <w:start w:val="1"/>
      <w:numFmt w:val="lowerLetter"/>
      <w:lvlText w:val="%1."/>
      <w:lvlJc w:val="left"/>
      <w:pPr>
        <w:ind w:left="108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1E30A82"/>
    <w:multiLevelType w:val="hybridMultilevel"/>
    <w:tmpl w:val="EACC567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560222"/>
    <w:multiLevelType w:val="hybridMultilevel"/>
    <w:tmpl w:val="FBC8AF2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EA33E2F"/>
    <w:multiLevelType w:val="hybridMultilevel"/>
    <w:tmpl w:val="8B2804CE"/>
    <w:lvl w:ilvl="0" w:tplc="0D525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54132"/>
    <w:multiLevelType w:val="hybridMultilevel"/>
    <w:tmpl w:val="DE503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F61EB"/>
    <w:multiLevelType w:val="hybridMultilevel"/>
    <w:tmpl w:val="DCECCBD4"/>
    <w:lvl w:ilvl="0" w:tplc="90CC800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F4E2D"/>
    <w:multiLevelType w:val="hybridMultilevel"/>
    <w:tmpl w:val="02A48E5E"/>
    <w:lvl w:ilvl="0" w:tplc="2A987834">
      <w:start w:val="1"/>
      <w:numFmt w:val="upperLetter"/>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8447A"/>
    <w:multiLevelType w:val="hybridMultilevel"/>
    <w:tmpl w:val="31E444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D321A"/>
    <w:multiLevelType w:val="hybridMultilevel"/>
    <w:tmpl w:val="A6CE9DB8"/>
    <w:lvl w:ilvl="0" w:tplc="E4D2C91C">
      <w:start w:val="14"/>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7466D01"/>
    <w:multiLevelType w:val="hybridMultilevel"/>
    <w:tmpl w:val="21A06952"/>
    <w:lvl w:ilvl="0" w:tplc="B748C6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63D3C"/>
    <w:multiLevelType w:val="hybridMultilevel"/>
    <w:tmpl w:val="4956EA6E"/>
    <w:lvl w:ilvl="0" w:tplc="407A007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55F9F"/>
    <w:multiLevelType w:val="hybridMultilevel"/>
    <w:tmpl w:val="8D36CFDA"/>
    <w:lvl w:ilvl="0" w:tplc="B748C6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A96AF9"/>
    <w:multiLevelType w:val="hybridMultilevel"/>
    <w:tmpl w:val="2C44ADEA"/>
    <w:lvl w:ilvl="0" w:tplc="17709CD4">
      <w:start w:val="2"/>
      <w:numFmt w:val="lowerLetter"/>
      <w:lvlText w:val="%1."/>
      <w:lvlJc w:val="left"/>
      <w:pPr>
        <w:ind w:left="3024" w:hanging="36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27" w15:restartNumberingAfterBreak="0">
    <w:nsid w:val="7A1A1043"/>
    <w:multiLevelType w:val="hybridMultilevel"/>
    <w:tmpl w:val="05F49CA4"/>
    <w:lvl w:ilvl="0" w:tplc="04090001">
      <w:start w:val="1"/>
      <w:numFmt w:val="bullet"/>
      <w:lvlText w:val=""/>
      <w:lvlJc w:val="left"/>
      <w:pPr>
        <w:ind w:left="4860" w:hanging="360"/>
      </w:pPr>
      <w:rPr>
        <w:rFonts w:ascii="Symbol" w:hAnsi="Symbol"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8" w15:restartNumberingAfterBreak="0">
    <w:nsid w:val="7A335253"/>
    <w:multiLevelType w:val="hybridMultilevel"/>
    <w:tmpl w:val="F0FA6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B2C4B"/>
    <w:multiLevelType w:val="hybridMultilevel"/>
    <w:tmpl w:val="41DCFE24"/>
    <w:lvl w:ilvl="0" w:tplc="04090019">
      <w:start w:val="1"/>
      <w:numFmt w:val="lowerLetter"/>
      <w:lvlText w:val="%1."/>
      <w:lvlJc w:val="left"/>
      <w:pPr>
        <w:ind w:left="1582" w:hanging="360"/>
      </w:pPr>
    </w:lvl>
    <w:lvl w:ilvl="1" w:tplc="04090019">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13"/>
  </w:num>
  <w:num w:numId="2">
    <w:abstractNumId w:val="14"/>
  </w:num>
  <w:num w:numId="3">
    <w:abstractNumId w:val="16"/>
  </w:num>
  <w:num w:numId="4">
    <w:abstractNumId w:val="15"/>
  </w:num>
  <w:num w:numId="5">
    <w:abstractNumId w:val="7"/>
  </w:num>
  <w:num w:numId="6">
    <w:abstractNumId w:val="27"/>
  </w:num>
  <w:num w:numId="7">
    <w:abstractNumId w:val="6"/>
  </w:num>
  <w:num w:numId="8">
    <w:abstractNumId w:val="12"/>
  </w:num>
  <w:num w:numId="9">
    <w:abstractNumId w:val="1"/>
  </w:num>
  <w:num w:numId="10">
    <w:abstractNumId w:val="24"/>
  </w:num>
  <w:num w:numId="11">
    <w:abstractNumId w:val="3"/>
  </w:num>
  <w:num w:numId="12">
    <w:abstractNumId w:val="28"/>
  </w:num>
  <w:num w:numId="13">
    <w:abstractNumId w:val="21"/>
  </w:num>
  <w:num w:numId="14">
    <w:abstractNumId w:val="2"/>
  </w:num>
  <w:num w:numId="15">
    <w:abstractNumId w:val="5"/>
  </w:num>
  <w:num w:numId="16">
    <w:abstractNumId w:val="29"/>
  </w:num>
  <w:num w:numId="17">
    <w:abstractNumId w:val="23"/>
  </w:num>
  <w:num w:numId="18">
    <w:abstractNumId w:val="0"/>
  </w:num>
  <w:num w:numId="19">
    <w:abstractNumId w:val="25"/>
  </w:num>
  <w:num w:numId="20">
    <w:abstractNumId w:val="26"/>
  </w:num>
  <w:num w:numId="21">
    <w:abstractNumId w:val="19"/>
  </w:num>
  <w:num w:numId="22">
    <w:abstractNumId w:val="11"/>
  </w:num>
  <w:num w:numId="23">
    <w:abstractNumId w:val="20"/>
  </w:num>
  <w:num w:numId="24">
    <w:abstractNumId w:val="4"/>
  </w:num>
  <w:num w:numId="25">
    <w:abstractNumId w:val="9"/>
  </w:num>
  <w:num w:numId="26">
    <w:abstractNumId w:val="17"/>
  </w:num>
  <w:num w:numId="27">
    <w:abstractNumId w:val="8"/>
  </w:num>
  <w:num w:numId="28">
    <w:abstractNumId w:val="22"/>
  </w:num>
  <w:num w:numId="29">
    <w:abstractNumId w:val="18"/>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33"/>
    <w:rsid w:val="00001BEB"/>
    <w:rsid w:val="00001E3D"/>
    <w:rsid w:val="00015FB1"/>
    <w:rsid w:val="00021A83"/>
    <w:rsid w:val="00021CC2"/>
    <w:rsid w:val="00036A69"/>
    <w:rsid w:val="00051231"/>
    <w:rsid w:val="00056BC7"/>
    <w:rsid w:val="0006213C"/>
    <w:rsid w:val="00076F95"/>
    <w:rsid w:val="00094E6A"/>
    <w:rsid w:val="000C64AE"/>
    <w:rsid w:val="000C7326"/>
    <w:rsid w:val="000D3F77"/>
    <w:rsid w:val="00106A16"/>
    <w:rsid w:val="001459DF"/>
    <w:rsid w:val="00166D17"/>
    <w:rsid w:val="00177EF6"/>
    <w:rsid w:val="001954A3"/>
    <w:rsid w:val="001E12BC"/>
    <w:rsid w:val="001F3B0A"/>
    <w:rsid w:val="001F75C2"/>
    <w:rsid w:val="002068BC"/>
    <w:rsid w:val="002069E9"/>
    <w:rsid w:val="00212867"/>
    <w:rsid w:val="00225692"/>
    <w:rsid w:val="00227031"/>
    <w:rsid w:val="00227BB1"/>
    <w:rsid w:val="00231B76"/>
    <w:rsid w:val="00233D4E"/>
    <w:rsid w:val="0025155A"/>
    <w:rsid w:val="00257D4B"/>
    <w:rsid w:val="00273A73"/>
    <w:rsid w:val="00273C9A"/>
    <w:rsid w:val="0028011E"/>
    <w:rsid w:val="00286C32"/>
    <w:rsid w:val="00296013"/>
    <w:rsid w:val="002B045F"/>
    <w:rsid w:val="002D61D4"/>
    <w:rsid w:val="002E353E"/>
    <w:rsid w:val="002F5DAB"/>
    <w:rsid w:val="002F6C79"/>
    <w:rsid w:val="00304A59"/>
    <w:rsid w:val="00307300"/>
    <w:rsid w:val="00314116"/>
    <w:rsid w:val="0032522F"/>
    <w:rsid w:val="00333D82"/>
    <w:rsid w:val="00345EAF"/>
    <w:rsid w:val="00362FD1"/>
    <w:rsid w:val="0038146F"/>
    <w:rsid w:val="00385548"/>
    <w:rsid w:val="003A3465"/>
    <w:rsid w:val="003A59A4"/>
    <w:rsid w:val="003B2842"/>
    <w:rsid w:val="003B538F"/>
    <w:rsid w:val="003D0CFA"/>
    <w:rsid w:val="003D2A3B"/>
    <w:rsid w:val="003D6D7C"/>
    <w:rsid w:val="003F4BBB"/>
    <w:rsid w:val="00406E7A"/>
    <w:rsid w:val="00415387"/>
    <w:rsid w:val="00442119"/>
    <w:rsid w:val="00443672"/>
    <w:rsid w:val="0046503C"/>
    <w:rsid w:val="004A2CB1"/>
    <w:rsid w:val="004C55E9"/>
    <w:rsid w:val="004D2963"/>
    <w:rsid w:val="004D6CB6"/>
    <w:rsid w:val="004D78C9"/>
    <w:rsid w:val="004D7D14"/>
    <w:rsid w:val="004E65BB"/>
    <w:rsid w:val="004F0DE8"/>
    <w:rsid w:val="004F4B72"/>
    <w:rsid w:val="00510984"/>
    <w:rsid w:val="00513A2F"/>
    <w:rsid w:val="00514089"/>
    <w:rsid w:val="005318FC"/>
    <w:rsid w:val="00537687"/>
    <w:rsid w:val="0054324F"/>
    <w:rsid w:val="00544603"/>
    <w:rsid w:val="00552FC2"/>
    <w:rsid w:val="00557A7E"/>
    <w:rsid w:val="005717B6"/>
    <w:rsid w:val="005720FE"/>
    <w:rsid w:val="00580BC8"/>
    <w:rsid w:val="005A27B7"/>
    <w:rsid w:val="005B6BB9"/>
    <w:rsid w:val="005C7A25"/>
    <w:rsid w:val="005D43EC"/>
    <w:rsid w:val="005D498D"/>
    <w:rsid w:val="005D4AA0"/>
    <w:rsid w:val="005D75DD"/>
    <w:rsid w:val="005E0FC5"/>
    <w:rsid w:val="005E7C29"/>
    <w:rsid w:val="0060772B"/>
    <w:rsid w:val="0062006E"/>
    <w:rsid w:val="00626668"/>
    <w:rsid w:val="00637468"/>
    <w:rsid w:val="0064370A"/>
    <w:rsid w:val="00651CE9"/>
    <w:rsid w:val="00655571"/>
    <w:rsid w:val="006640A8"/>
    <w:rsid w:val="00672536"/>
    <w:rsid w:val="006746DB"/>
    <w:rsid w:val="00675D63"/>
    <w:rsid w:val="00680DAD"/>
    <w:rsid w:val="00681942"/>
    <w:rsid w:val="006976B9"/>
    <w:rsid w:val="006A04CE"/>
    <w:rsid w:val="006A62E3"/>
    <w:rsid w:val="006B36FC"/>
    <w:rsid w:val="006B7DB8"/>
    <w:rsid w:val="006D1C5D"/>
    <w:rsid w:val="006D424C"/>
    <w:rsid w:val="007070E2"/>
    <w:rsid w:val="00732316"/>
    <w:rsid w:val="007369CC"/>
    <w:rsid w:val="00746710"/>
    <w:rsid w:val="00755B6F"/>
    <w:rsid w:val="00764C40"/>
    <w:rsid w:val="00795BE5"/>
    <w:rsid w:val="00797775"/>
    <w:rsid w:val="007A6D66"/>
    <w:rsid w:val="007C2583"/>
    <w:rsid w:val="007F256E"/>
    <w:rsid w:val="00803E3E"/>
    <w:rsid w:val="008117AB"/>
    <w:rsid w:val="00885675"/>
    <w:rsid w:val="00890F46"/>
    <w:rsid w:val="00896E95"/>
    <w:rsid w:val="008A1929"/>
    <w:rsid w:val="008D3B08"/>
    <w:rsid w:val="008E3749"/>
    <w:rsid w:val="008E5450"/>
    <w:rsid w:val="008F66AA"/>
    <w:rsid w:val="00905066"/>
    <w:rsid w:val="00910FCC"/>
    <w:rsid w:val="0091130E"/>
    <w:rsid w:val="009319A7"/>
    <w:rsid w:val="00933A1B"/>
    <w:rsid w:val="00955512"/>
    <w:rsid w:val="009556F2"/>
    <w:rsid w:val="00974476"/>
    <w:rsid w:val="00994887"/>
    <w:rsid w:val="009B6E54"/>
    <w:rsid w:val="009C37ED"/>
    <w:rsid w:val="009D3374"/>
    <w:rsid w:val="00A17D35"/>
    <w:rsid w:val="00A20871"/>
    <w:rsid w:val="00A22804"/>
    <w:rsid w:val="00A26C57"/>
    <w:rsid w:val="00A324E9"/>
    <w:rsid w:val="00A32C9C"/>
    <w:rsid w:val="00A435F5"/>
    <w:rsid w:val="00A43A68"/>
    <w:rsid w:val="00A44CFA"/>
    <w:rsid w:val="00A50C97"/>
    <w:rsid w:val="00A55C76"/>
    <w:rsid w:val="00A6102B"/>
    <w:rsid w:val="00A66381"/>
    <w:rsid w:val="00AA193A"/>
    <w:rsid w:val="00AB0D3A"/>
    <w:rsid w:val="00AB725D"/>
    <w:rsid w:val="00AE0875"/>
    <w:rsid w:val="00B1115A"/>
    <w:rsid w:val="00B17D11"/>
    <w:rsid w:val="00B2478E"/>
    <w:rsid w:val="00B25ADA"/>
    <w:rsid w:val="00B32E3A"/>
    <w:rsid w:val="00B36E5C"/>
    <w:rsid w:val="00B477A0"/>
    <w:rsid w:val="00B67339"/>
    <w:rsid w:val="00B67421"/>
    <w:rsid w:val="00B73935"/>
    <w:rsid w:val="00B8325C"/>
    <w:rsid w:val="00BC00EA"/>
    <w:rsid w:val="00BC4333"/>
    <w:rsid w:val="00BC622C"/>
    <w:rsid w:val="00BE1B44"/>
    <w:rsid w:val="00BF14FC"/>
    <w:rsid w:val="00C025F1"/>
    <w:rsid w:val="00C12324"/>
    <w:rsid w:val="00C14BD3"/>
    <w:rsid w:val="00C23190"/>
    <w:rsid w:val="00C56C99"/>
    <w:rsid w:val="00C576DB"/>
    <w:rsid w:val="00C65302"/>
    <w:rsid w:val="00C715B8"/>
    <w:rsid w:val="00C76F1D"/>
    <w:rsid w:val="00C94FFA"/>
    <w:rsid w:val="00C976E0"/>
    <w:rsid w:val="00CA293A"/>
    <w:rsid w:val="00CB3830"/>
    <w:rsid w:val="00CC0B48"/>
    <w:rsid w:val="00CC13DF"/>
    <w:rsid w:val="00CC7005"/>
    <w:rsid w:val="00CF183F"/>
    <w:rsid w:val="00CF5539"/>
    <w:rsid w:val="00D038C7"/>
    <w:rsid w:val="00D076EC"/>
    <w:rsid w:val="00D12809"/>
    <w:rsid w:val="00D22C0A"/>
    <w:rsid w:val="00D23001"/>
    <w:rsid w:val="00D35231"/>
    <w:rsid w:val="00D405CD"/>
    <w:rsid w:val="00D55C80"/>
    <w:rsid w:val="00D62E0B"/>
    <w:rsid w:val="00D655AF"/>
    <w:rsid w:val="00D84387"/>
    <w:rsid w:val="00DC1B0E"/>
    <w:rsid w:val="00DD0C4B"/>
    <w:rsid w:val="00DE0308"/>
    <w:rsid w:val="00DF3D31"/>
    <w:rsid w:val="00DF5BFD"/>
    <w:rsid w:val="00E23DBF"/>
    <w:rsid w:val="00E41C54"/>
    <w:rsid w:val="00E43311"/>
    <w:rsid w:val="00E564AB"/>
    <w:rsid w:val="00E65CB9"/>
    <w:rsid w:val="00E73B26"/>
    <w:rsid w:val="00E9021E"/>
    <w:rsid w:val="00E90456"/>
    <w:rsid w:val="00E91BC8"/>
    <w:rsid w:val="00EB2A19"/>
    <w:rsid w:val="00EB71DB"/>
    <w:rsid w:val="00ED4DF3"/>
    <w:rsid w:val="00EE0F84"/>
    <w:rsid w:val="00EE169A"/>
    <w:rsid w:val="00EE2A8F"/>
    <w:rsid w:val="00EF6C2C"/>
    <w:rsid w:val="00F21D4E"/>
    <w:rsid w:val="00F252B5"/>
    <w:rsid w:val="00F350E3"/>
    <w:rsid w:val="00F41815"/>
    <w:rsid w:val="00F45C4C"/>
    <w:rsid w:val="00F57402"/>
    <w:rsid w:val="00F655D3"/>
    <w:rsid w:val="00F80068"/>
    <w:rsid w:val="00F90C4A"/>
    <w:rsid w:val="00F94EF7"/>
    <w:rsid w:val="00FA2698"/>
    <w:rsid w:val="00FA2EDF"/>
    <w:rsid w:val="00FB5D96"/>
    <w:rsid w:val="00FB666E"/>
    <w:rsid w:val="00FD277F"/>
    <w:rsid w:val="00FF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8BE2B2"/>
  <w15:chartTrackingRefBased/>
  <w15:docId w15:val="{1D7114DC-2187-4185-AA46-9E0C32DE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318FC"/>
    <w:rPr>
      <w:rFonts w:ascii="Times New Roman" w:hAnsi="Times New Roman" w:hint="default"/>
      <w:strike w:val="0"/>
      <w:noProof/>
      <w:color w:val="000000"/>
      <w:spacing w:val="0"/>
      <w:sz w:val="16"/>
      <w:szCs w:val="16"/>
    </w:rPr>
  </w:style>
  <w:style w:type="paragraph" w:styleId="CommentText">
    <w:name w:val="annotation text"/>
    <w:basedOn w:val="Normal"/>
    <w:link w:val="CommentTextChar"/>
    <w:uiPriority w:val="99"/>
    <w:rsid w:val="005318FC"/>
    <w:rPr>
      <w:color w:val="000000"/>
      <w:sz w:val="20"/>
      <w:szCs w:val="20"/>
    </w:rPr>
  </w:style>
  <w:style w:type="character" w:customStyle="1" w:styleId="CommentTextChar">
    <w:name w:val="Comment Text Char"/>
    <w:link w:val="CommentText"/>
    <w:uiPriority w:val="99"/>
    <w:rsid w:val="005318FC"/>
    <w:rPr>
      <w:rFonts w:ascii="Times New Roman" w:hAnsi="Times New Roman" w:hint="default"/>
      <w:strike w:val="0"/>
      <w:noProof/>
      <w:color w:val="000000"/>
      <w:spacing w:val="0"/>
      <w:sz w:val="20"/>
    </w:rPr>
  </w:style>
  <w:style w:type="paragraph" w:styleId="CommentSubject">
    <w:name w:val="annotation subject"/>
    <w:basedOn w:val="CommentText"/>
    <w:next w:val="CommentText"/>
    <w:link w:val="CommentSubjectChar"/>
    <w:rsid w:val="005318FC"/>
    <w:rPr>
      <w:b/>
      <w:bCs/>
    </w:rPr>
  </w:style>
  <w:style w:type="character" w:customStyle="1" w:styleId="CommentSubjectChar">
    <w:name w:val="Comment Subject Char"/>
    <w:link w:val="CommentSubject"/>
    <w:rsid w:val="005318FC"/>
    <w:rPr>
      <w:rFonts w:ascii="Times New Roman" w:hAnsi="Times New Roman" w:hint="default"/>
      <w:b/>
      <w:bCs/>
      <w:strike w:val="0"/>
      <w:noProof/>
      <w:color w:val="000000"/>
      <w:spacing w:val="0"/>
      <w:sz w:val="20"/>
    </w:rPr>
  </w:style>
  <w:style w:type="paragraph" w:styleId="BalloonText">
    <w:name w:val="Balloon Text"/>
    <w:basedOn w:val="Normal"/>
    <w:link w:val="BalloonTextChar"/>
    <w:rsid w:val="005318FC"/>
    <w:rPr>
      <w:rFonts w:ascii="Tahoma" w:hAnsi="Tahoma" w:cs="Tahoma"/>
      <w:color w:val="000000"/>
      <w:sz w:val="16"/>
      <w:szCs w:val="16"/>
    </w:rPr>
  </w:style>
  <w:style w:type="character" w:customStyle="1" w:styleId="BalloonTextChar">
    <w:name w:val="Balloon Text Char"/>
    <w:link w:val="BalloonText"/>
    <w:rsid w:val="005318FC"/>
    <w:rPr>
      <w:rFonts w:ascii="Tahoma" w:hAnsi="Tahoma" w:cs="Tahoma" w:hint="default"/>
      <w:strike w:val="0"/>
      <w:noProof/>
      <w:color w:val="000000"/>
      <w:spacing w:val="0"/>
      <w:sz w:val="16"/>
      <w:szCs w:val="16"/>
    </w:rPr>
  </w:style>
  <w:style w:type="paragraph" w:styleId="Header">
    <w:name w:val="header"/>
    <w:basedOn w:val="Normal"/>
    <w:link w:val="HeaderChar"/>
    <w:uiPriority w:val="99"/>
    <w:rsid w:val="00001E3D"/>
    <w:pPr>
      <w:tabs>
        <w:tab w:val="center" w:pos="4680"/>
        <w:tab w:val="right" w:pos="9360"/>
      </w:tabs>
    </w:pPr>
    <w:rPr>
      <w:color w:val="000000"/>
      <w:sz w:val="20"/>
      <w:szCs w:val="20"/>
    </w:rPr>
  </w:style>
  <w:style w:type="character" w:customStyle="1" w:styleId="HeaderChar">
    <w:name w:val="Header Char"/>
    <w:link w:val="Header"/>
    <w:uiPriority w:val="99"/>
    <w:rsid w:val="00001E3D"/>
    <w:rPr>
      <w:rFonts w:ascii="Times New Roman" w:hAnsi="Times New Roman" w:hint="default"/>
      <w:strike w:val="0"/>
      <w:noProof/>
      <w:color w:val="000000"/>
      <w:spacing w:val="0"/>
      <w:sz w:val="20"/>
    </w:rPr>
  </w:style>
  <w:style w:type="paragraph" w:styleId="Footer">
    <w:name w:val="footer"/>
    <w:basedOn w:val="Normal"/>
    <w:link w:val="FooterChar"/>
    <w:uiPriority w:val="99"/>
    <w:rsid w:val="00001E3D"/>
    <w:pPr>
      <w:tabs>
        <w:tab w:val="center" w:pos="4680"/>
        <w:tab w:val="right" w:pos="9360"/>
      </w:tabs>
    </w:pPr>
    <w:rPr>
      <w:color w:val="000000"/>
      <w:sz w:val="20"/>
      <w:szCs w:val="20"/>
    </w:rPr>
  </w:style>
  <w:style w:type="character" w:customStyle="1" w:styleId="FooterChar">
    <w:name w:val="Footer Char"/>
    <w:link w:val="Footer"/>
    <w:uiPriority w:val="99"/>
    <w:rsid w:val="00001E3D"/>
    <w:rPr>
      <w:rFonts w:ascii="Times New Roman" w:hAnsi="Times New Roman" w:hint="default"/>
      <w:strike w:val="0"/>
      <w:noProof/>
      <w:color w:val="000000"/>
      <w:spacing w:val="0"/>
      <w:sz w:val="20"/>
    </w:rPr>
  </w:style>
  <w:style w:type="paragraph" w:styleId="NoSpacing">
    <w:name w:val="No Spacing"/>
    <w:uiPriority w:val="1"/>
    <w:qFormat/>
    <w:rsid w:val="001459DF"/>
    <w:rPr>
      <w:rFonts w:ascii="Tahoma" w:eastAsia="Calibri" w:hAnsi="Tahoma" w:cs="Tahoma"/>
      <w:sz w:val="22"/>
    </w:rPr>
  </w:style>
  <w:style w:type="paragraph" w:styleId="ListParagraph">
    <w:name w:val="List Paragraph"/>
    <w:basedOn w:val="Normal"/>
    <w:uiPriority w:val="34"/>
    <w:qFormat/>
    <w:rsid w:val="00F45C4C"/>
    <w:pPr>
      <w:spacing w:after="200" w:line="276" w:lineRule="auto"/>
      <w:ind w:left="720"/>
      <w:contextualSpacing/>
    </w:pPr>
    <w:rPr>
      <w:rFonts w:ascii="Calibri" w:eastAsia="Calibri" w:hAnsi="Calibri"/>
      <w:sz w:val="22"/>
      <w:szCs w:val="22"/>
    </w:rPr>
  </w:style>
  <w:style w:type="table" w:styleId="TableGrid">
    <w:name w:val="Table Grid"/>
    <w:basedOn w:val="TableNormal"/>
    <w:rsid w:val="0080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5ADA"/>
    <w:pPr>
      <w:spacing w:before="100" w:beforeAutospacing="1" w:after="100" w:afterAutospacing="1"/>
    </w:pPr>
  </w:style>
  <w:style w:type="character" w:customStyle="1" w:styleId="apple-tab-span">
    <w:name w:val="apple-tab-span"/>
    <w:basedOn w:val="DefaultParagraphFont"/>
    <w:rsid w:val="005D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714">
      <w:bodyDiv w:val="1"/>
      <w:marLeft w:val="0"/>
      <w:marRight w:val="0"/>
      <w:marTop w:val="0"/>
      <w:marBottom w:val="0"/>
      <w:divBdr>
        <w:top w:val="none" w:sz="0" w:space="0" w:color="auto"/>
        <w:left w:val="none" w:sz="0" w:space="0" w:color="auto"/>
        <w:bottom w:val="none" w:sz="0" w:space="0" w:color="auto"/>
        <w:right w:val="none" w:sz="0" w:space="0" w:color="auto"/>
      </w:divBdr>
    </w:div>
    <w:div w:id="291786436">
      <w:bodyDiv w:val="1"/>
      <w:marLeft w:val="0"/>
      <w:marRight w:val="0"/>
      <w:marTop w:val="0"/>
      <w:marBottom w:val="0"/>
      <w:divBdr>
        <w:top w:val="none" w:sz="0" w:space="0" w:color="auto"/>
        <w:left w:val="none" w:sz="0" w:space="0" w:color="auto"/>
        <w:bottom w:val="none" w:sz="0" w:space="0" w:color="auto"/>
        <w:right w:val="none" w:sz="0" w:space="0" w:color="auto"/>
      </w:divBdr>
    </w:div>
    <w:div w:id="647368020">
      <w:bodyDiv w:val="1"/>
      <w:marLeft w:val="0"/>
      <w:marRight w:val="0"/>
      <w:marTop w:val="0"/>
      <w:marBottom w:val="0"/>
      <w:divBdr>
        <w:top w:val="none" w:sz="0" w:space="0" w:color="auto"/>
        <w:left w:val="none" w:sz="0" w:space="0" w:color="auto"/>
        <w:bottom w:val="none" w:sz="0" w:space="0" w:color="auto"/>
        <w:right w:val="none" w:sz="0" w:space="0" w:color="auto"/>
      </w:divBdr>
    </w:div>
    <w:div w:id="828407691">
      <w:bodyDiv w:val="1"/>
      <w:marLeft w:val="0"/>
      <w:marRight w:val="0"/>
      <w:marTop w:val="0"/>
      <w:marBottom w:val="0"/>
      <w:divBdr>
        <w:top w:val="none" w:sz="0" w:space="0" w:color="auto"/>
        <w:left w:val="none" w:sz="0" w:space="0" w:color="auto"/>
        <w:bottom w:val="none" w:sz="0" w:space="0" w:color="auto"/>
        <w:right w:val="none" w:sz="0" w:space="0" w:color="auto"/>
      </w:divBdr>
    </w:div>
    <w:div w:id="856428102">
      <w:bodyDiv w:val="1"/>
      <w:marLeft w:val="0"/>
      <w:marRight w:val="0"/>
      <w:marTop w:val="0"/>
      <w:marBottom w:val="0"/>
      <w:divBdr>
        <w:top w:val="none" w:sz="0" w:space="0" w:color="auto"/>
        <w:left w:val="none" w:sz="0" w:space="0" w:color="auto"/>
        <w:bottom w:val="none" w:sz="0" w:space="0" w:color="auto"/>
        <w:right w:val="none" w:sz="0" w:space="0" w:color="auto"/>
      </w:divBdr>
    </w:div>
    <w:div w:id="1265843068">
      <w:bodyDiv w:val="1"/>
      <w:marLeft w:val="0"/>
      <w:marRight w:val="0"/>
      <w:marTop w:val="0"/>
      <w:marBottom w:val="0"/>
      <w:divBdr>
        <w:top w:val="none" w:sz="0" w:space="0" w:color="auto"/>
        <w:left w:val="none" w:sz="0" w:space="0" w:color="auto"/>
        <w:bottom w:val="none" w:sz="0" w:space="0" w:color="auto"/>
        <w:right w:val="none" w:sz="0" w:space="0" w:color="auto"/>
      </w:divBdr>
    </w:div>
    <w:div w:id="1678725771">
      <w:bodyDiv w:val="1"/>
      <w:marLeft w:val="0"/>
      <w:marRight w:val="0"/>
      <w:marTop w:val="0"/>
      <w:marBottom w:val="0"/>
      <w:divBdr>
        <w:top w:val="none" w:sz="0" w:space="0" w:color="auto"/>
        <w:left w:val="none" w:sz="0" w:space="0" w:color="auto"/>
        <w:bottom w:val="none" w:sz="0" w:space="0" w:color="auto"/>
        <w:right w:val="none" w:sz="0" w:space="0" w:color="auto"/>
      </w:divBdr>
    </w:div>
    <w:div w:id="1711566701">
      <w:bodyDiv w:val="1"/>
      <w:marLeft w:val="0"/>
      <w:marRight w:val="0"/>
      <w:marTop w:val="0"/>
      <w:marBottom w:val="0"/>
      <w:divBdr>
        <w:top w:val="none" w:sz="0" w:space="0" w:color="auto"/>
        <w:left w:val="none" w:sz="0" w:space="0" w:color="auto"/>
        <w:bottom w:val="none" w:sz="0" w:space="0" w:color="auto"/>
        <w:right w:val="none" w:sz="0" w:space="0" w:color="auto"/>
      </w:divBdr>
    </w:div>
    <w:div w:id="1896622107">
      <w:bodyDiv w:val="1"/>
      <w:marLeft w:val="0"/>
      <w:marRight w:val="0"/>
      <w:marTop w:val="0"/>
      <w:marBottom w:val="0"/>
      <w:divBdr>
        <w:top w:val="none" w:sz="0" w:space="0" w:color="auto"/>
        <w:left w:val="none" w:sz="0" w:space="0" w:color="auto"/>
        <w:bottom w:val="none" w:sz="0" w:space="0" w:color="auto"/>
        <w:right w:val="none" w:sz="0" w:space="0" w:color="auto"/>
      </w:divBdr>
    </w:div>
    <w:div w:id="19411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F95F-B07D-45D9-A5DF-3C528C60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12782</Words>
  <Characters>72861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MASTER AGREEMENT</vt:lpstr>
    </vt:vector>
  </TitlesOfParts>
  <Company>Kent City Community Schools</Company>
  <LinksUpToDate>false</LinksUpToDate>
  <CharactersWithSpaces>85473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AGREEMENT</dc:title>
  <dc:subject/>
  <dc:creator>mannet</dc:creator>
  <cp:keywords/>
  <cp:lastModifiedBy>Season Chan</cp:lastModifiedBy>
  <cp:revision>2</cp:revision>
  <cp:lastPrinted>2021-09-09T12:25:00Z</cp:lastPrinted>
  <dcterms:created xsi:type="dcterms:W3CDTF">2023-08-18T18:51:00Z</dcterms:created>
  <dcterms:modified xsi:type="dcterms:W3CDTF">2023-08-18T18:51:00Z</dcterms:modified>
</cp:coreProperties>
</file>